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6B256" w14:textId="1BEA03FB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FA650" w14:textId="4E9479F0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b/>
          <w:sz w:val="20"/>
          <w:szCs w:val="20"/>
        </w:rPr>
        <w:t xml:space="preserve">Anexo </w:t>
      </w:r>
      <w:r w:rsidR="00C82269" w:rsidRPr="00C82269">
        <w:rPr>
          <w:rFonts w:ascii="Verdana" w:hAnsi="Verdana"/>
          <w:b/>
          <w:sz w:val="20"/>
          <w:szCs w:val="20"/>
        </w:rPr>
        <w:t>I</w:t>
      </w:r>
      <w:r w:rsidRPr="00C82269">
        <w:rPr>
          <w:rFonts w:ascii="Verdana" w:hAnsi="Verdana"/>
          <w:sz w:val="20"/>
          <w:szCs w:val="20"/>
        </w:rPr>
        <w:t xml:space="preserve"> </w:t>
      </w:r>
    </w:p>
    <w:p w14:paraId="62AC17A3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E88D888" wp14:editId="42E7BD96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3BA7A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32E5DA99" w14:textId="77777777" w:rsidR="00381EFB" w:rsidRPr="00774A47" w:rsidRDefault="004C79F4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 xml:space="preserve">Atividade </w:t>
      </w:r>
      <w:r w:rsidR="00381EFB">
        <w:rPr>
          <w:b/>
        </w:rPr>
        <w:t>Extensionista</w:t>
      </w:r>
    </w:p>
    <w:p w14:paraId="36FFF839" w14:textId="1AA164E3" w:rsidR="00381EFB" w:rsidRPr="00774A47" w:rsidRDefault="00381EFB" w:rsidP="00381EFB">
      <w:pPr>
        <w:spacing w:line="360" w:lineRule="auto"/>
        <w:jc w:val="center"/>
        <w:rPr>
          <w:b/>
        </w:rPr>
      </w:pPr>
      <w:r w:rsidRPr="00D8276E">
        <w:rPr>
          <w:b/>
          <w:highlight w:val="yellow"/>
        </w:rPr>
        <w:t>RELATÓRIO FINAL</w:t>
      </w:r>
      <w:r>
        <w:rPr>
          <w:b/>
        </w:rPr>
        <w:t xml:space="preserve"> (</w:t>
      </w:r>
      <w:r w:rsidR="00855981">
        <w:rPr>
          <w:b/>
        </w:rPr>
        <w:t>2</w:t>
      </w:r>
      <w:r>
        <w:rPr>
          <w:b/>
        </w:rPr>
        <w:t>/</w:t>
      </w:r>
      <w:r w:rsidR="00855981">
        <w:rPr>
          <w:b/>
        </w:rPr>
        <w:t>2023</w:t>
      </w:r>
      <w:r>
        <w:rPr>
          <w:b/>
        </w:rPr>
        <w:t>)</w:t>
      </w:r>
    </w:p>
    <w:p w14:paraId="14E277FA" w14:textId="104E40D8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8B1D6E">
        <w:t xml:space="preserve"> DIREITO </w:t>
      </w:r>
    </w:p>
    <w:p w14:paraId="4F21806B" w14:textId="26BCC9CB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524CB3">
        <w:rPr>
          <w:bCs/>
        </w:rPr>
        <w:t>Direitos das pessoas que cumprem pena privativa de liberdade.</w:t>
      </w:r>
    </w:p>
    <w:p w14:paraId="53487777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1E1BEDF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</w:p>
    <w:p w14:paraId="3084FF7D" w14:textId="4958D578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</w:t>
      </w:r>
      <w:r w:rsidR="008B1D6E">
        <w:t>0</w:t>
      </w:r>
      <w:r w:rsidR="00524CB3">
        <w:t>9</w:t>
      </w:r>
      <w:r w:rsidR="008B1D6E">
        <w:t>/</w:t>
      </w:r>
      <w:r w:rsidR="00524CB3">
        <w:t>08/</w:t>
      </w:r>
      <w:r w:rsidR="008B1D6E">
        <w:t>2023</w:t>
      </w:r>
      <w:r w:rsidRPr="00774A47">
        <w:t xml:space="preserve">  </w:t>
      </w:r>
      <w:r w:rsidRPr="00774A47">
        <w:rPr>
          <w:b/>
          <w:bCs/>
        </w:rPr>
        <w:t xml:space="preserve">                                                                       Data Término:</w:t>
      </w:r>
      <w:r w:rsidRPr="00774A47">
        <w:t xml:space="preserve"> </w:t>
      </w:r>
      <w:r w:rsidR="008B1D6E">
        <w:t>05/12/2023</w:t>
      </w:r>
    </w:p>
    <w:p w14:paraId="794A2151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2BED287F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44376495" w14:textId="211A048C" w:rsidR="00381EFB" w:rsidRDefault="008B1D6E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Mariana Rosa Moreira dos </w:t>
      </w:r>
      <w:r w:rsidR="00524CB3">
        <w:t>Santos -</w:t>
      </w:r>
      <w:r>
        <w:t xml:space="preserve"> Direito - </w:t>
      </w:r>
      <w:r w:rsidR="00CE1DA6" w:rsidRPr="006C325B">
        <w:t>2310010000092</w:t>
      </w:r>
    </w:p>
    <w:p w14:paraId="6C38D73B" w14:textId="7E2D41CD" w:rsidR="00381EFB" w:rsidRPr="00774A47" w:rsidRDefault="00703845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PROFES</w:t>
      </w:r>
      <w:r w:rsidR="001153F4" w:rsidRPr="00774A47">
        <w:rPr>
          <w:b/>
          <w:bCs/>
        </w:rPr>
        <w:t>SOR</w:t>
      </w:r>
      <w:r w:rsidR="001153F4"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 w:rsidR="001153F4">
        <w:rPr>
          <w:b/>
          <w:bCs/>
        </w:rPr>
        <w:t>ARTICULADOR (A) (orientador (a)</w:t>
      </w:r>
      <w:r w:rsidR="00381EFB" w:rsidRPr="00774A47">
        <w:t xml:space="preserve">: </w:t>
      </w:r>
      <w:proofErr w:type="spellStart"/>
      <w:r w:rsidR="00524CB3" w:rsidRPr="006C325B">
        <w:rPr>
          <w:spacing w:val="-10"/>
        </w:rPr>
        <w:t>Lourivânia</w:t>
      </w:r>
      <w:proofErr w:type="spellEnd"/>
      <w:r w:rsidR="00524CB3" w:rsidRPr="006C325B">
        <w:rPr>
          <w:spacing w:val="-10"/>
        </w:rPr>
        <w:t xml:space="preserve"> de</w:t>
      </w:r>
      <w:r w:rsidR="00CE1DA6" w:rsidRPr="006C325B">
        <w:rPr>
          <w:spacing w:val="-10"/>
        </w:rPr>
        <w:t xml:space="preserve"> Lacerda Castro</w:t>
      </w:r>
    </w:p>
    <w:p w14:paraId="046376B1" w14:textId="1EF05716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  <w:r w:rsidR="00CE1DA6">
        <w:rPr>
          <w:b/>
          <w:bCs/>
        </w:rPr>
        <w:t xml:space="preserve"> </w:t>
      </w:r>
      <w:r w:rsidR="00CE1DA6" w:rsidRPr="00CE1DA6">
        <w:rPr>
          <w:bCs/>
        </w:rPr>
        <w:t>Instituto Mãos Solidárias</w:t>
      </w:r>
    </w:p>
    <w:p w14:paraId="36A58CFD" w14:textId="44AB1427" w:rsidR="00381EFB" w:rsidRPr="00703845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Cs/>
        </w:rPr>
      </w:pPr>
      <w:r w:rsidRPr="001153F4">
        <w:rPr>
          <w:b/>
          <w:bCs/>
        </w:rPr>
        <w:t>PÚBLICO-ALVO:</w:t>
      </w:r>
      <w:r w:rsidR="00CE1DA6">
        <w:rPr>
          <w:b/>
          <w:bCs/>
        </w:rPr>
        <w:t xml:space="preserve"> </w:t>
      </w:r>
      <w:r w:rsidR="00CE1DA6" w:rsidRPr="00703845">
        <w:rPr>
          <w:bCs/>
        </w:rPr>
        <w:t xml:space="preserve">Estudantes do Curso de Maquiagem e Panificação </w:t>
      </w:r>
      <w:r w:rsidR="00703845" w:rsidRPr="00703845">
        <w:rPr>
          <w:bCs/>
        </w:rPr>
        <w:t xml:space="preserve">DO Instituto Mãos Solidárias </w:t>
      </w:r>
    </w:p>
    <w:p w14:paraId="081EA200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A15AF8A" w14:textId="73B3AEC6" w:rsidR="00CE1DA6" w:rsidRPr="007F7EB5" w:rsidRDefault="001153F4" w:rsidP="0097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774A47">
        <w:rPr>
          <w:b/>
          <w:bCs/>
        </w:rPr>
        <w:t>RESUMO</w:t>
      </w:r>
      <w:r w:rsidR="00CE1DA6">
        <w:rPr>
          <w:b/>
          <w:bCs/>
        </w:rPr>
        <w:t xml:space="preserve">: </w:t>
      </w:r>
      <w:r w:rsidR="00CE1DA6">
        <w:rPr>
          <w:bCs/>
        </w:rPr>
        <w:t xml:space="preserve">A palestra sobre os direitos de pessoas privadas de liberdade, foi realizada no último dia </w:t>
      </w:r>
      <w:r w:rsidR="00CE1DA6" w:rsidRPr="007F7EB5">
        <w:rPr>
          <w:bCs/>
        </w:rPr>
        <w:t xml:space="preserve">05 de dezembro, à </w:t>
      </w:r>
      <w:r w:rsidR="00EC6375" w:rsidRPr="007F7EB5">
        <w:rPr>
          <w:bCs/>
        </w:rPr>
        <w:t xml:space="preserve">40 (quarenta) </w:t>
      </w:r>
      <w:r w:rsidR="00CE1DA6" w:rsidRPr="007F7EB5">
        <w:rPr>
          <w:bCs/>
        </w:rPr>
        <w:t>estudantes do curso de maquiagem e pani</w:t>
      </w:r>
      <w:r w:rsidR="00EC6375" w:rsidRPr="007F7EB5">
        <w:rPr>
          <w:bCs/>
        </w:rPr>
        <w:t>ficação do Instituto Mãos Solidárias localizada em Sol Nascente/DF</w:t>
      </w:r>
      <w:r w:rsidR="00222D76" w:rsidRPr="007F7EB5">
        <w:rPr>
          <w:bCs/>
        </w:rPr>
        <w:t>.</w:t>
      </w:r>
      <w:r w:rsidR="00524CB3">
        <w:rPr>
          <w:bCs/>
        </w:rPr>
        <w:t xml:space="preserve"> </w:t>
      </w:r>
      <w:r w:rsidR="00222D76" w:rsidRPr="007F7EB5">
        <w:rPr>
          <w:shd w:val="clear" w:color="auto" w:fill="FCFCFC"/>
        </w:rPr>
        <w:t xml:space="preserve">O Instituto Mãos Solidárias foi instituído em 2016, cujo objetivo é implementar um programa </w:t>
      </w:r>
      <w:proofErr w:type="spellStart"/>
      <w:proofErr w:type="gramStart"/>
      <w:r w:rsidR="00222D76" w:rsidRPr="007F7EB5">
        <w:rPr>
          <w:shd w:val="clear" w:color="auto" w:fill="FCFCFC"/>
        </w:rPr>
        <w:t>sócio-educacional</w:t>
      </w:r>
      <w:proofErr w:type="spellEnd"/>
      <w:proofErr w:type="gramEnd"/>
      <w:r w:rsidR="00222D76" w:rsidRPr="007F7EB5">
        <w:rPr>
          <w:shd w:val="clear" w:color="auto" w:fill="FCFCFC"/>
        </w:rPr>
        <w:t xml:space="preserve"> inovador que inclui assistência social, saúde, esporte, lazer e cultura, visando o desenvolvimento humano de crianças e adolescentes em vulnerabilidade social. São mais de 1.200 crianças e adolescentes de 4 a 17 anos e suas famílias que são beneficiados com atividades sócio culturais de maneira totalmente gratuita, recebendo uniformes, material didático</w:t>
      </w:r>
      <w:r w:rsidR="00524CB3">
        <w:rPr>
          <w:shd w:val="clear" w:color="auto" w:fill="FCFCFC"/>
        </w:rPr>
        <w:t xml:space="preserve">. </w:t>
      </w:r>
      <w:r w:rsidR="00222D76" w:rsidRPr="007F7EB5">
        <w:rPr>
          <w:shd w:val="clear" w:color="auto" w:fill="FCFCFC"/>
        </w:rPr>
        <w:t>A referida palestra iniciou-se com apresentação da palestrante Mariana Rosa, que além de ser aluna do Curso de Direito d</w:t>
      </w:r>
      <w:r w:rsidR="00524CB3">
        <w:rPr>
          <w:shd w:val="clear" w:color="auto" w:fill="FCFCFC"/>
        </w:rPr>
        <w:t>o Centro Universitário</w:t>
      </w:r>
      <w:r w:rsidR="00222D76" w:rsidRPr="007F7EB5">
        <w:rPr>
          <w:shd w:val="clear" w:color="auto" w:fill="FCFCFC"/>
        </w:rPr>
        <w:t xml:space="preserve"> Processus, também é presidente da Associação Humanizando Presídios. </w:t>
      </w:r>
    </w:p>
    <w:p w14:paraId="19646CD7" w14:textId="69A8F9E0" w:rsidR="00EC6375" w:rsidRPr="007F7EB5" w:rsidRDefault="00222D76" w:rsidP="0097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7F7EB5">
        <w:rPr>
          <w:bCs/>
        </w:rPr>
        <w:lastRenderedPageBreak/>
        <w:t>Após discorrer sobre os impactos da invisibilidade e negligência da pauta do Sistema Carcerário pelo Estado</w:t>
      </w:r>
      <w:r w:rsidR="00972BAA" w:rsidRPr="007F7EB5">
        <w:rPr>
          <w:bCs/>
        </w:rPr>
        <w:t xml:space="preserve"> quanto aos direitos à saúde, educação e trabalho dos presos garantidos na Constituição e na Lei de Execução Penal</w:t>
      </w:r>
      <w:r w:rsidRPr="007F7EB5">
        <w:rPr>
          <w:bCs/>
        </w:rPr>
        <w:t xml:space="preserve">, bem como </w:t>
      </w:r>
      <w:r w:rsidR="00972BAA" w:rsidRPr="007F7EB5">
        <w:rPr>
          <w:bCs/>
        </w:rPr>
        <w:t>seus reflexos na</w:t>
      </w:r>
      <w:r w:rsidRPr="007F7EB5">
        <w:rPr>
          <w:bCs/>
        </w:rPr>
        <w:t xml:space="preserve"> sociedade, </w:t>
      </w:r>
      <w:r w:rsidR="00972BAA" w:rsidRPr="007F7EB5">
        <w:rPr>
          <w:bCs/>
        </w:rPr>
        <w:t xml:space="preserve">como a reincidência e o aumento da criminalidade, </w:t>
      </w:r>
      <w:r w:rsidRPr="007F7EB5">
        <w:rPr>
          <w:bCs/>
        </w:rPr>
        <w:t xml:space="preserve">a palestrante </w:t>
      </w:r>
      <w:r w:rsidR="00972BAA" w:rsidRPr="007F7EB5">
        <w:rPr>
          <w:bCs/>
        </w:rPr>
        <w:t>apresentou as principais dúvidas de familiares de presos recebidas na Associação que preside, conforme elencado abaixo:</w:t>
      </w:r>
    </w:p>
    <w:p w14:paraId="676E2727" w14:textId="54E4F17C" w:rsidR="00CE1DA6" w:rsidRPr="007F7EB5" w:rsidRDefault="002F392C" w:rsidP="002F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  <w:bdr w:val="none" w:sz="0" w:space="0" w:color="auto" w:frame="1"/>
        </w:rPr>
      </w:pPr>
      <w:r w:rsidRPr="007F7EB5">
        <w:rPr>
          <w:b/>
          <w:bCs/>
          <w:bdr w:val="none" w:sz="0" w:space="0" w:color="auto" w:frame="1"/>
        </w:rPr>
        <w:t xml:space="preserve">1) REMIÇÃO DA PENA: </w:t>
      </w:r>
    </w:p>
    <w:p w14:paraId="1E343C66" w14:textId="3F3E8C54" w:rsidR="002F392C" w:rsidRPr="007F7EB5" w:rsidRDefault="002F392C" w:rsidP="0097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7F7EB5">
        <w:rPr>
          <w:b/>
          <w:bCs/>
          <w:bdr w:val="none" w:sz="0" w:space="0" w:color="auto" w:frame="1"/>
          <w:lang w:eastAsia="pt-BR"/>
        </w:rPr>
        <w:t>Remição por trabalho</w:t>
      </w:r>
      <w:r w:rsidRPr="007F7EB5">
        <w:rPr>
          <w:b/>
          <w:bCs/>
          <w:bdr w:val="none" w:sz="0" w:space="0" w:color="auto" w:frame="1"/>
        </w:rPr>
        <w:t xml:space="preserve"> </w:t>
      </w:r>
      <w:r w:rsidRPr="007F7EB5">
        <w:rPr>
          <w:lang w:eastAsia="pt-BR"/>
        </w:rPr>
        <w:t>– A remição por meio do trabalho está prevista na Lei de Execução Penal, garantindo um dia de pena a menos a cada três dias de trabalho. A remição pelo trabalho é um direito de quem cumpre a pena em regime fechado ou semiaberto.</w:t>
      </w:r>
    </w:p>
    <w:p w14:paraId="07E10193" w14:textId="0EDB0D22" w:rsidR="00CE1DA6" w:rsidRPr="007F7EB5" w:rsidRDefault="002F392C" w:rsidP="0097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Cs/>
        </w:rPr>
      </w:pPr>
      <w:r w:rsidRPr="007F7EB5">
        <w:rPr>
          <w:b/>
          <w:bCs/>
          <w:bdr w:val="none" w:sz="0" w:space="0" w:color="auto" w:frame="1"/>
          <w:lang w:eastAsia="pt-BR"/>
        </w:rPr>
        <w:t>Remição por estudo</w:t>
      </w:r>
      <w:r w:rsidRPr="007F7EB5">
        <w:t xml:space="preserve"> </w:t>
      </w:r>
      <w:r w:rsidRPr="007F7EB5">
        <w:rPr>
          <w:lang w:eastAsia="pt-BR"/>
        </w:rPr>
        <w:t>– De acordo com a legislação em vigor, o condenado que cumpre a pena em regime fechado ou semiaberto pode remir um dia de pena a cada 12 horas de frequência escolar, caracterizada por atividade de ensino fundamental, médio, inclusive profissionalizante, superior, ou ainda de requalificação profissional.</w:t>
      </w:r>
    </w:p>
    <w:p w14:paraId="5E062849" w14:textId="4582F7BE" w:rsidR="00CE1DA6" w:rsidRPr="00524CB3" w:rsidRDefault="002F392C" w:rsidP="0052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 w:rsidRPr="007F7EB5">
        <w:rPr>
          <w:b/>
          <w:bCs/>
          <w:bdr w:val="none" w:sz="0" w:space="0" w:color="auto" w:frame="1"/>
          <w:lang w:eastAsia="pt-BR"/>
        </w:rPr>
        <w:t>Remição por leitura</w:t>
      </w:r>
      <w:r w:rsidRPr="00972BAA">
        <w:rPr>
          <w:lang w:eastAsia="pt-BR"/>
        </w:rPr>
        <w:t xml:space="preserve">– A </w:t>
      </w:r>
      <w:r w:rsidRPr="00524CB3">
        <w:rPr>
          <w:lang w:eastAsia="pt-BR"/>
        </w:rPr>
        <w:t>possibilidade de remir a pena por meio da leitura já é realidade em diversos presídios do país.</w:t>
      </w:r>
    </w:p>
    <w:p w14:paraId="2D446817" w14:textId="724B9528" w:rsidR="00CE1DA6" w:rsidRPr="007F7EB5" w:rsidRDefault="002F392C" w:rsidP="0052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 w:rsidRPr="007F7EB5">
        <w:rPr>
          <w:b/>
          <w:bCs/>
        </w:rPr>
        <w:t xml:space="preserve">2) AUXÍLIO RECLUSÃO: </w:t>
      </w:r>
      <w:r w:rsidR="00A5129E" w:rsidRPr="00524CB3">
        <w:rPr>
          <w:lang w:eastAsia="pt-BR"/>
        </w:rPr>
        <w:t>O auxílio-reclusão é um benefício previdenciário concedido apenas às pessoas privadas de liberdade de baixa renda que trabalhavam e contribuíam para o INSS no momento de sua prisão. Quem recebe o auxílio são os dependentes desta pessoa, ou seja, pessoas que estão em liberdade, não a pessoa que está dentro da unidade penal cumprindo pena</w:t>
      </w:r>
    </w:p>
    <w:p w14:paraId="3459FF97" w14:textId="5566C68E" w:rsidR="00CE1DA6" w:rsidRPr="007F7EB5" w:rsidRDefault="00A5129E" w:rsidP="0052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Cs/>
        </w:rPr>
      </w:pPr>
      <w:r w:rsidRPr="007F7EB5">
        <w:rPr>
          <w:b/>
          <w:bCs/>
          <w:color w:val="333333"/>
          <w:lang w:eastAsia="pt-BR"/>
        </w:rPr>
        <w:t xml:space="preserve">Quem Tem Direito Ao Auxílio: </w:t>
      </w:r>
      <w:r w:rsidRPr="00524CB3">
        <w:rPr>
          <w:lang w:eastAsia="pt-BR"/>
        </w:rPr>
        <w:t>Apenas as pessoas privadas de liberdade em regime fechado, condenadas ou em prisão provisória, que trabalhavam e pagavam o INSS há, pelo menos, 24 meses no momento da prisão. Mas se essa pessoa já estiver recebendo outros benefícios (auxílio-doença, pensão por morte, salário-maternidade, aposentadoria ou abono de permanência em serviço, por exemplo), ela não poderá acumular mais um benefício e não receberá o auxílio-reclusão.</w:t>
      </w:r>
    </w:p>
    <w:p w14:paraId="2E512358" w14:textId="0354796C" w:rsidR="00381EFB" w:rsidRPr="007F7EB5" w:rsidRDefault="00A5129E" w:rsidP="0052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7F7EB5">
        <w:rPr>
          <w:b/>
        </w:rPr>
        <w:t>3) DIREITOS DA FAMILIA</w:t>
      </w:r>
      <w:r w:rsidRPr="007F7EB5">
        <w:t xml:space="preserve">: </w:t>
      </w:r>
      <w:r w:rsidRPr="007F7EB5">
        <w:rPr>
          <w:color w:val="000000"/>
          <w:lang w:eastAsia="pt-BR"/>
        </w:rPr>
        <w:t xml:space="preserve">Direitos da família – os familiares têm direito ao auxílio de um assistente social para a solução de problemas relacionados à obtenção de benefícios da previdência social, documentos pessoais, orientação e amparo em problemas dentro da unidade </w:t>
      </w:r>
      <w:r w:rsidR="00524CB3" w:rsidRPr="007F7EB5">
        <w:rPr>
          <w:color w:val="000000"/>
          <w:lang w:eastAsia="pt-BR"/>
        </w:rPr>
        <w:t>prisional</w:t>
      </w:r>
      <w:r w:rsidR="00524CB3">
        <w:rPr>
          <w:color w:val="000000"/>
          <w:lang w:eastAsia="pt-BR"/>
        </w:rPr>
        <w:t xml:space="preserve">. O </w:t>
      </w:r>
      <w:r w:rsidRPr="00A5129E">
        <w:rPr>
          <w:color w:val="000000"/>
          <w:lang w:eastAsia="pt-BR"/>
        </w:rPr>
        <w:t>preso também tem o direito de receber visitas íntimas de seu cônjuge em dias determinados e em local reservado, desde que tal pessoa esteja devidamente registrada e autorizada pela área de segurança</w:t>
      </w:r>
    </w:p>
    <w:p w14:paraId="79C5C06E" w14:textId="0C39347F" w:rsidR="00381EFB" w:rsidRPr="007F7EB5" w:rsidRDefault="00B57C64" w:rsidP="00B57C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 w:rsidRPr="007F7EB5">
        <w:rPr>
          <w:b/>
        </w:rPr>
        <w:t>4) DIREITOS DA MULHER PRESA</w:t>
      </w:r>
    </w:p>
    <w:p w14:paraId="2F82B106" w14:textId="2890B053" w:rsidR="00381EFB" w:rsidRPr="007F7EB5" w:rsidRDefault="00B57C64" w:rsidP="00524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7F7EB5">
        <w:rPr>
          <w:rStyle w:val="Forte"/>
          <w:spacing w:val="2"/>
        </w:rPr>
        <w:t>Berçário e creche no presídio:</w:t>
      </w:r>
      <w:r w:rsidRPr="007F7EB5">
        <w:rPr>
          <w:rStyle w:val="Forte"/>
          <w:b w:val="0"/>
          <w:spacing w:val="2"/>
        </w:rPr>
        <w:t xml:space="preserve"> </w:t>
      </w:r>
      <w:r w:rsidRPr="007F7EB5">
        <w:rPr>
          <w:spacing w:val="2"/>
        </w:rPr>
        <w:t xml:space="preserve">Após o parto, toda mulher encarcerada tem direito de permanecer com os filhos durante a fase de aleitamento materno. Desde 2009, a </w:t>
      </w:r>
      <w:hyperlink r:id="rId8" w:tooltip="Lei nº 7.210, de 11 de julho de 1984." w:history="1">
        <w:r w:rsidRPr="007F7EB5">
          <w:rPr>
            <w:rStyle w:val="Hyperlink"/>
            <w:color w:val="auto"/>
            <w:spacing w:val="2"/>
            <w:u w:val="none"/>
          </w:rPr>
          <w:t>Lei de Execução Penal</w:t>
        </w:r>
      </w:hyperlink>
      <w:r w:rsidRPr="007F7EB5">
        <w:rPr>
          <w:spacing w:val="2"/>
        </w:rPr>
        <w:t xml:space="preserve"> prevê que a penitenciária feminina deve ter local específico para creche e berçário, com o intuito de </w:t>
      </w:r>
      <w:r w:rsidRPr="007F7EB5">
        <w:rPr>
          <w:spacing w:val="2"/>
        </w:rPr>
        <w:lastRenderedPageBreak/>
        <w:t xml:space="preserve">atender crianças até 7 anos de idade. No presidio feminino do DF, a detenta só permanece com seu filho o amamentando até 06 meses de idade. </w:t>
      </w:r>
    </w:p>
    <w:p w14:paraId="43CE0680" w14:textId="33AA4A67" w:rsidR="00381EFB" w:rsidRPr="007F7EB5" w:rsidRDefault="00B57C64" w:rsidP="00524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pacing w:val="2"/>
        </w:rPr>
      </w:pPr>
      <w:r w:rsidRPr="007F7EB5">
        <w:rPr>
          <w:rStyle w:val="Forte"/>
          <w:spacing w:val="2"/>
        </w:rPr>
        <w:t xml:space="preserve">Acompanhamento </w:t>
      </w:r>
      <w:proofErr w:type="spellStart"/>
      <w:r w:rsidRPr="007F7EB5">
        <w:rPr>
          <w:rStyle w:val="Forte"/>
          <w:spacing w:val="2"/>
        </w:rPr>
        <w:t>pré</w:t>
      </w:r>
      <w:proofErr w:type="spellEnd"/>
      <w:r w:rsidRPr="007F7EB5">
        <w:rPr>
          <w:rStyle w:val="Forte"/>
          <w:spacing w:val="2"/>
        </w:rPr>
        <w:t xml:space="preserve"> e pós-natal</w:t>
      </w:r>
      <w:r w:rsidRPr="007F7EB5">
        <w:rPr>
          <w:rStyle w:val="Forte"/>
          <w:b w:val="0"/>
          <w:spacing w:val="2"/>
        </w:rPr>
        <w:t xml:space="preserve">: </w:t>
      </w:r>
      <w:r w:rsidRPr="007F7EB5">
        <w:rPr>
          <w:spacing w:val="2"/>
        </w:rPr>
        <w:t xml:space="preserve">Todas as presas gestantes tem direito a reclusão em unidade prisional que possua equipe médica, para realização de todos os exames necessários nesse período. Após o nascimento do bebê, a mãe tem direito de acompanhá-lo no berçário, dentro da própria unidade prisional. </w:t>
      </w:r>
      <w:r w:rsidR="00703845" w:rsidRPr="007F7EB5">
        <w:rPr>
          <w:spacing w:val="2"/>
        </w:rPr>
        <w:t>No presidio</w:t>
      </w:r>
      <w:r w:rsidRPr="007F7EB5">
        <w:rPr>
          <w:spacing w:val="2"/>
        </w:rPr>
        <w:t xml:space="preserve"> feminino do DF, os profissionais obstetras só trabalham até às 18 horas, caso a gestante que se encontra presa, entrar em trabalho de parto terá que aguardar (se conseguir) a chegada de alguma unidade móvel de pronto atendimento e ser levada para a maternidade. </w:t>
      </w:r>
    </w:p>
    <w:p w14:paraId="19C9CDE8" w14:textId="28DFBDB6" w:rsidR="00051317" w:rsidRPr="007F7EB5" w:rsidRDefault="00051317" w:rsidP="00524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pacing w:val="2"/>
        </w:rPr>
      </w:pPr>
      <w:r w:rsidRPr="007F7EB5">
        <w:rPr>
          <w:rStyle w:val="Forte"/>
          <w:spacing w:val="2"/>
        </w:rPr>
        <w:t>Prisão Domiciliar Para Mães De Crianças Até 12 Anos</w:t>
      </w:r>
      <w:r w:rsidRPr="007F7EB5">
        <w:rPr>
          <w:rStyle w:val="Forte"/>
          <w:b w:val="0"/>
          <w:spacing w:val="2"/>
        </w:rPr>
        <w:t xml:space="preserve"> - </w:t>
      </w:r>
      <w:r w:rsidRPr="007F7EB5">
        <w:rPr>
          <w:spacing w:val="2"/>
        </w:rPr>
        <w:t>Caso o crime cometido não tenha utilizado violência ou grave ameaça, o juiz pode decretar o cumprimento da pena em regime domiciliar, para que a mãe possa exercer sua maternidade de forma plena. Essa medida também pode ser aplicada para as gestantes que estejam encarceradas</w:t>
      </w:r>
    </w:p>
    <w:p w14:paraId="141B8957" w14:textId="77777777" w:rsidR="00051317" w:rsidRPr="007F7EB5" w:rsidRDefault="00051317" w:rsidP="00524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 w:rsidRPr="007F7EB5">
        <w:rPr>
          <w:b/>
        </w:rPr>
        <w:t xml:space="preserve">5) SAÍDAS TEMPORÁRIAS ESPECIAIS: </w:t>
      </w:r>
      <w:r w:rsidRPr="007F7EB5">
        <w:rPr>
          <w:shd w:val="clear" w:color="auto" w:fill="FFFFFF"/>
        </w:rPr>
        <w:t xml:space="preserve">As saídas temporárias ou </w:t>
      </w:r>
      <w:proofErr w:type="spellStart"/>
      <w:r w:rsidRPr="007F7EB5">
        <w:rPr>
          <w:shd w:val="clear" w:color="auto" w:fill="FFFFFF"/>
        </w:rPr>
        <w:t>saidões</w:t>
      </w:r>
      <w:proofErr w:type="spellEnd"/>
      <w:r w:rsidRPr="007F7EB5">
        <w:rPr>
          <w:shd w:val="clear" w:color="auto" w:fill="FFFFFF"/>
        </w:rPr>
        <w:t>, como são conhecidas popularmente, estão regulados na Lei de Execução Penal (Lei n° 7.210/84) e em seus princípios. De forma geral, ocorrem em datas comemorativas como Natal, Dia das Mães e Páscoa, para que os apenados possam participar das confraternizações e visitar seus familiares.</w:t>
      </w:r>
      <w:r w:rsidRPr="007F7EB5">
        <w:rPr>
          <w:b/>
          <w:bCs/>
        </w:rPr>
        <w:t xml:space="preserve"> </w:t>
      </w:r>
    </w:p>
    <w:p w14:paraId="1B88A24D" w14:textId="35F1DFC5" w:rsidR="00051317" w:rsidRPr="007F7EB5" w:rsidRDefault="00051317" w:rsidP="00051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 w:rsidRPr="007F7EB5">
        <w:rPr>
          <w:b/>
          <w:bCs/>
        </w:rPr>
        <w:t xml:space="preserve">6) </w:t>
      </w:r>
      <w:r w:rsidRPr="007F7EB5">
        <w:rPr>
          <w:b/>
          <w:shd w:val="clear" w:color="auto" w:fill="FAFAFA"/>
        </w:rPr>
        <w:t>FORMAS DE EXTINÇÃO DA PUNIBILIDADE</w:t>
      </w:r>
      <w:r w:rsidR="0097103A" w:rsidRPr="007F7EB5">
        <w:rPr>
          <w:shd w:val="clear" w:color="auto" w:fill="FAFAFA"/>
        </w:rPr>
        <w:t xml:space="preserve"> -</w:t>
      </w:r>
    </w:p>
    <w:p w14:paraId="63C72BD4" w14:textId="0BB9104F" w:rsidR="00051317" w:rsidRPr="00524CB3" w:rsidRDefault="0097103A" w:rsidP="00051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hd w:val="clear" w:color="auto" w:fill="FFFFFF"/>
        </w:rPr>
      </w:pPr>
      <w:r w:rsidRPr="007F7EB5">
        <w:rPr>
          <w:b/>
          <w:bCs/>
        </w:rPr>
        <w:t xml:space="preserve">Indulto: </w:t>
      </w:r>
      <w:r w:rsidR="007F7EB5" w:rsidRPr="007F7EB5">
        <w:rPr>
          <w:color w:val="333333"/>
          <w:shd w:val="clear" w:color="auto" w:fill="FFFFFF"/>
        </w:rPr>
        <w:t xml:space="preserve">é </w:t>
      </w:r>
      <w:r w:rsidR="007F7EB5" w:rsidRPr="00524CB3">
        <w:rPr>
          <w:shd w:val="clear" w:color="auto" w:fill="FFFFFF"/>
        </w:rPr>
        <w:t>um ato discricionário do Presidente da República. Pode ser individual ou coletivo, e extingue a punibilidade, ou seja, traz o perdão da pena e encerra o efeito executório da condenação, entretanto os outros efeitos do campo penal ou civil permanecem.  Todos os anos, no mês de dezembro é promulgado o chamado “Decreto de Indulto Natalino” pelo Presidente da República. Trata-se de uma clemência coletiva e tem por finalidade conceder o perdão da pena a um grupo de condenados.</w:t>
      </w:r>
    </w:p>
    <w:p w14:paraId="6AE94545" w14:textId="7390EE94" w:rsidR="00051317" w:rsidRPr="00703845" w:rsidRDefault="007F7EB5" w:rsidP="00051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703845">
        <w:rPr>
          <w:b/>
          <w:bCs/>
        </w:rPr>
        <w:t xml:space="preserve">Graça: </w:t>
      </w:r>
      <w:r w:rsidRPr="00703845">
        <w:rPr>
          <w:color w:val="000000"/>
          <w:bdr w:val="none" w:sz="0" w:space="0" w:color="auto" w:frame="1"/>
          <w:shd w:val="clear" w:color="auto" w:fill="FFFFFF"/>
        </w:rPr>
        <w:t>O instituto da Graça está mais bem evidenciado e detalhado</w:t>
      </w:r>
      <w:hyperlink r:id="rId9" w:history="1">
        <w:r w:rsidRPr="00703845">
          <w:rPr>
            <w:rStyle w:val="Hyperlink"/>
            <w:bCs/>
            <w:color w:val="000000"/>
            <w:u w:val="none"/>
            <w:bdr w:val="none" w:sz="0" w:space="0" w:color="auto" w:frame="1"/>
            <w:shd w:val="clear" w:color="auto" w:fill="FFFFFF"/>
          </w:rPr>
          <w:t xml:space="preserve"> n</w:t>
        </w:r>
        <w:r w:rsidRPr="00703845">
          <w:rPr>
            <w:rStyle w:val="Hyperlink"/>
            <w:color w:val="000000"/>
            <w:u w:val="none"/>
            <w:bdr w:val="none" w:sz="0" w:space="0" w:color="auto" w:frame="1"/>
            <w:shd w:val="clear" w:color="auto" w:fill="FFFFFF"/>
          </w:rPr>
          <w:t>o Art. 734 do Código Processo Penal</w:t>
        </w:r>
      </w:hyperlink>
      <w:r w:rsidRPr="00703845">
        <w:t xml:space="preserve"> </w:t>
      </w:r>
      <w:r w:rsidRPr="00703845">
        <w:rPr>
          <w:color w:val="000000"/>
          <w:bdr w:val="none" w:sz="0" w:space="0" w:color="auto" w:frame="1"/>
          <w:shd w:val="clear" w:color="auto" w:fill="FFFFFF"/>
        </w:rPr>
        <w:t>e não pode ser concedida a um grupo de pessoas, somente para uma pessoa determinada, ou seja, o benefício da graça é apontado por parte das doutrinas jurídicas com um benefício individual.</w:t>
      </w:r>
    </w:p>
    <w:p w14:paraId="140E20B9" w14:textId="522578C8" w:rsidR="007F7EB5" w:rsidRDefault="007F7EB5" w:rsidP="007F7E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703845">
        <w:rPr>
          <w:b/>
          <w:color w:val="000000"/>
          <w:bdr w:val="none" w:sz="0" w:space="0" w:color="auto" w:frame="1"/>
          <w:shd w:val="clear" w:color="auto" w:fill="FFFFFF"/>
        </w:rPr>
        <w:t>Anistia</w:t>
      </w:r>
      <w:r w:rsidRPr="00703845">
        <w:rPr>
          <w:color w:val="000000"/>
          <w:bdr w:val="none" w:sz="0" w:space="0" w:color="auto" w:frame="1"/>
          <w:shd w:val="clear" w:color="auto" w:fill="FFFFFF"/>
        </w:rPr>
        <w:t>: É o perdão que pode ser dado a indivíduos que precisam responder por seus crimes na Justiça. A concessão de anistia é mais relacionada a crimes políticos, e aquele que a recebe tem seus crimes apagados e sua ficha criminal limpa, tornando-se réu primário novamente. "</w:t>
      </w:r>
    </w:p>
    <w:p w14:paraId="7064AEC9" w14:textId="18473F8B" w:rsidR="00703845" w:rsidRPr="00703845" w:rsidRDefault="00703845" w:rsidP="007F7E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lastRenderedPageBreak/>
        <w:t xml:space="preserve">Ao final da palestra, foi aberto aos participantes a oportunidade de perguntas dos presentes sobre a referida palestra. </w:t>
      </w:r>
    </w:p>
    <w:p w14:paraId="51DC35BD" w14:textId="0506418F" w:rsidR="00381EFB" w:rsidRPr="00A12F5D" w:rsidRDefault="00381EFB" w:rsidP="00051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  <w:r w:rsidR="00703845">
        <w:rPr>
          <w:b/>
          <w:bCs/>
        </w:rPr>
        <w:t xml:space="preserve">: </w:t>
      </w:r>
      <w:r w:rsidR="00703845" w:rsidRPr="00703845">
        <w:rPr>
          <w:bCs/>
        </w:rPr>
        <w:t>Reflexão e debate sobre</w:t>
      </w:r>
      <w:r w:rsidR="00703845">
        <w:rPr>
          <w:b/>
          <w:bCs/>
        </w:rPr>
        <w:t xml:space="preserve"> </w:t>
      </w:r>
      <w:r w:rsidR="00A12F5D" w:rsidRPr="00A12F5D">
        <w:rPr>
          <w:bCs/>
        </w:rPr>
        <w:t xml:space="preserve">os direitos das pessoas privadas de liberdade. </w:t>
      </w:r>
    </w:p>
    <w:p w14:paraId="08067A51" w14:textId="77777777" w:rsidR="00381EFB" w:rsidRDefault="00381EFB" w:rsidP="00B57C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A12F5D">
        <w:rPr>
          <w:rFonts w:ascii="Verdana" w:hAnsi="Verdana" w:cs="Tahoma"/>
          <w:b/>
          <w:color w:val="000000"/>
          <w:lang w:eastAsia="pt-BR"/>
        </w:rPr>
        <w:t>Discriminação dos recursos financeiros utilizados</w:t>
      </w:r>
      <w:r w:rsidR="001153F4" w:rsidRPr="00A12F5D">
        <w:rPr>
          <w:rFonts w:ascii="Verdana" w:hAnsi="Verdana" w:cs="Tahoma"/>
          <w:b/>
          <w:color w:val="000000"/>
          <w:lang w:eastAsia="pt-BR"/>
        </w:rPr>
        <w:t>, se for o caso</w:t>
      </w:r>
      <w:r w:rsidR="001153F4">
        <w:rPr>
          <w:rFonts w:ascii="Verdana" w:hAnsi="Verdana" w:cs="Tahoma"/>
          <w:color w:val="000000"/>
          <w:lang w:eastAsia="pt-BR"/>
        </w:rPr>
        <w:t>.</w:t>
      </w:r>
    </w:p>
    <w:p w14:paraId="5CDAB869" w14:textId="1DF21934" w:rsidR="00381EFB" w:rsidRDefault="00381EFB" w:rsidP="00524C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A12F5D">
        <w:rPr>
          <w:rFonts w:ascii="Verdana" w:hAnsi="Verdana" w:cs="Tahoma"/>
          <w:b/>
          <w:color w:val="000000"/>
          <w:lang w:eastAsia="pt-BR"/>
        </w:rPr>
        <w:t>Quantidade de beneficiários</w:t>
      </w:r>
      <w:r w:rsidR="001153F4" w:rsidRPr="00A12F5D">
        <w:rPr>
          <w:rFonts w:ascii="Verdana" w:hAnsi="Verdana" w:cs="Tahoma"/>
          <w:b/>
          <w:color w:val="000000"/>
          <w:lang w:eastAsia="pt-BR"/>
        </w:rPr>
        <w:t xml:space="preserve"> (estimativa)</w:t>
      </w:r>
      <w:r w:rsidR="00A12F5D" w:rsidRPr="00A12F5D">
        <w:rPr>
          <w:rFonts w:ascii="Verdana" w:hAnsi="Verdana" w:cs="Tahoma"/>
          <w:b/>
          <w:color w:val="000000"/>
          <w:lang w:eastAsia="pt-BR"/>
        </w:rPr>
        <w:t>:</w:t>
      </w:r>
      <w:r w:rsidR="00A12F5D">
        <w:rPr>
          <w:rFonts w:ascii="Verdana" w:hAnsi="Verdana" w:cs="Tahoma"/>
          <w:color w:val="000000"/>
          <w:lang w:eastAsia="pt-BR"/>
        </w:rPr>
        <w:t xml:space="preserve"> 40 (quarenta) estudantes do curso de panificação e maquiagem do Instituto Mãos Solidárias. </w:t>
      </w:r>
    </w:p>
    <w:p w14:paraId="4DE184D6" w14:textId="77777777" w:rsidR="001153F4" w:rsidRDefault="001153F4" w:rsidP="00381EFB">
      <w:pPr>
        <w:spacing w:line="360" w:lineRule="auto"/>
        <w:rPr>
          <w:b/>
          <w:bCs/>
        </w:rPr>
      </w:pPr>
    </w:p>
    <w:p w14:paraId="5FB1E6C6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46EF1C63" w14:textId="77777777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Pr="00E05CF7">
        <w:rPr>
          <w:i/>
        </w:rPr>
        <w:t>Poster/Banner</w:t>
      </w:r>
      <w:r>
        <w:rPr>
          <w:i/>
        </w:rPr>
        <w:t>/vídeos/artigos/outros</w:t>
      </w:r>
    </w:p>
    <w:p w14:paraId="5E20CF5D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qual(</w:t>
      </w:r>
      <w:proofErr w:type="spellStart"/>
      <w:r w:rsidR="001153F4">
        <w:rPr>
          <w:i/>
        </w:rPr>
        <w:t>is</w:t>
      </w:r>
      <w:proofErr w:type="spellEnd"/>
      <w:r w:rsidR="001153F4">
        <w:rPr>
          <w:i/>
        </w:rPr>
        <w:t>)</w:t>
      </w:r>
      <w:r>
        <w:rPr>
          <w:i/>
        </w:rPr>
        <w:t>:</w:t>
      </w:r>
    </w:p>
    <w:p w14:paraId="02F18DC5" w14:textId="72AE101B" w:rsidR="00381EFB" w:rsidRDefault="00524CB3" w:rsidP="00381EFB">
      <w:pPr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1AACD951" wp14:editId="7419B57D">
            <wp:extent cx="2638222" cy="657225"/>
            <wp:effectExtent l="0" t="0" r="0" b="0"/>
            <wp:docPr id="439094522" name="Imagem 439094522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94522" name="Imagem 439094522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74F8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60BFCA1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64E76F3D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1DA3620C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FF5314A" w14:textId="77777777" w:rsidR="00381EFB" w:rsidRPr="00460596" w:rsidRDefault="00381EFB" w:rsidP="00381EFB">
      <w:pPr>
        <w:spacing w:line="360" w:lineRule="auto"/>
      </w:pPr>
      <w:r>
        <w:t xml:space="preserve">                Coordenador(a) de Extensão</w:t>
      </w:r>
    </w:p>
    <w:p w14:paraId="1C70AFF0" w14:textId="77777777" w:rsidR="00381EFB" w:rsidRPr="00460596" w:rsidRDefault="00381EFB" w:rsidP="00381EFB">
      <w:pPr>
        <w:spacing w:line="360" w:lineRule="auto"/>
      </w:pPr>
      <w:r>
        <w:t xml:space="preserve">                              </w:t>
      </w:r>
    </w:p>
    <w:p w14:paraId="253AD2E8" w14:textId="77777777" w:rsidR="00381EFB" w:rsidRPr="00460596" w:rsidRDefault="00381EFB" w:rsidP="00381EFB">
      <w:pPr>
        <w:spacing w:line="360" w:lineRule="auto"/>
      </w:pPr>
    </w:p>
    <w:p w14:paraId="5CB9D5D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32EC2E5" w14:textId="0832F82E" w:rsidR="00381EFB" w:rsidRDefault="00381EFB" w:rsidP="00EF4A61">
      <w:pPr>
        <w:spacing w:line="360" w:lineRule="auto"/>
      </w:pPr>
      <w:r>
        <w:t xml:space="preserve">                Coordenador(a) de </w:t>
      </w:r>
      <w:r w:rsidR="001E7776">
        <w:t>Curso</w:t>
      </w:r>
    </w:p>
    <w:p w14:paraId="27DE608E" w14:textId="77777777" w:rsidR="00A12F5D" w:rsidRDefault="00A12F5D" w:rsidP="00EF4A61">
      <w:pPr>
        <w:spacing w:line="360" w:lineRule="auto"/>
      </w:pPr>
    </w:p>
    <w:p w14:paraId="192AE0FC" w14:textId="77777777" w:rsidR="00A12F5D" w:rsidRDefault="00A12F5D" w:rsidP="00EF4A61">
      <w:pPr>
        <w:spacing w:line="360" w:lineRule="auto"/>
      </w:pPr>
    </w:p>
    <w:p w14:paraId="63AB84BB" w14:textId="77777777" w:rsidR="00524CB3" w:rsidRDefault="00524CB3" w:rsidP="00EF4A61">
      <w:pPr>
        <w:spacing w:line="360" w:lineRule="auto"/>
      </w:pPr>
    </w:p>
    <w:p w14:paraId="6BBCFC40" w14:textId="77777777" w:rsidR="00524CB3" w:rsidRDefault="00524CB3" w:rsidP="00EF4A61">
      <w:pPr>
        <w:spacing w:line="360" w:lineRule="auto"/>
      </w:pPr>
    </w:p>
    <w:p w14:paraId="6B22CDCE" w14:textId="77777777" w:rsidR="00524CB3" w:rsidRDefault="00524CB3" w:rsidP="00EF4A61">
      <w:pPr>
        <w:spacing w:line="360" w:lineRule="auto"/>
      </w:pPr>
    </w:p>
    <w:p w14:paraId="3B046003" w14:textId="77777777" w:rsidR="00524CB3" w:rsidRDefault="00524CB3" w:rsidP="00EF4A61">
      <w:pPr>
        <w:spacing w:line="360" w:lineRule="auto"/>
      </w:pPr>
    </w:p>
    <w:p w14:paraId="16523E07" w14:textId="77777777" w:rsidR="00524CB3" w:rsidRDefault="00524CB3" w:rsidP="00EF4A61">
      <w:pPr>
        <w:spacing w:line="360" w:lineRule="auto"/>
      </w:pPr>
    </w:p>
    <w:p w14:paraId="7C8E40D6" w14:textId="77777777" w:rsidR="00524CB3" w:rsidRDefault="00524CB3" w:rsidP="00EF4A61">
      <w:pPr>
        <w:spacing w:line="360" w:lineRule="auto"/>
      </w:pPr>
    </w:p>
    <w:p w14:paraId="1D05DC45" w14:textId="77777777" w:rsidR="00A12F5D" w:rsidRDefault="00A12F5D" w:rsidP="00EF4A61">
      <w:pPr>
        <w:spacing w:line="360" w:lineRule="auto"/>
      </w:pPr>
    </w:p>
    <w:p w14:paraId="21E4C2EF" w14:textId="080EF398" w:rsidR="00A12F5D" w:rsidRPr="00D11471" w:rsidRDefault="00A12F5D" w:rsidP="00A12F5D">
      <w:pPr>
        <w:spacing w:line="360" w:lineRule="auto"/>
        <w:jc w:val="center"/>
        <w:rPr>
          <w:b/>
        </w:rPr>
      </w:pPr>
      <w:r w:rsidRPr="00D11471">
        <w:rPr>
          <w:b/>
        </w:rPr>
        <w:lastRenderedPageBreak/>
        <w:t>ANEXO:</w:t>
      </w:r>
    </w:p>
    <w:p w14:paraId="7DB6B902" w14:textId="338CFA16" w:rsidR="00A12F5D" w:rsidRPr="00D11471" w:rsidRDefault="00A12F5D" w:rsidP="00EF4A61">
      <w:pPr>
        <w:spacing w:line="360" w:lineRule="auto"/>
        <w:rPr>
          <w:b/>
        </w:rPr>
      </w:pPr>
      <w:r w:rsidRPr="00D11471">
        <w:rPr>
          <w:b/>
        </w:rPr>
        <w:t>FOTOS DA PALESTRA DI</w:t>
      </w:r>
      <w:r w:rsidR="00D11471" w:rsidRPr="00D11471">
        <w:rPr>
          <w:b/>
        </w:rPr>
        <w:t xml:space="preserve">REITOS DAS PESSOAS PRIVADAS DE </w:t>
      </w:r>
      <w:r w:rsidRPr="00D11471">
        <w:rPr>
          <w:b/>
        </w:rPr>
        <w:t xml:space="preserve">LIBERDADE: </w:t>
      </w:r>
    </w:p>
    <w:p w14:paraId="65E472A4" w14:textId="77777777" w:rsidR="00A12F5D" w:rsidRDefault="00A12F5D" w:rsidP="00EF4A61">
      <w:pPr>
        <w:spacing w:line="360" w:lineRule="auto"/>
      </w:pPr>
    </w:p>
    <w:p w14:paraId="1A77BD08" w14:textId="685FCACF" w:rsidR="00A12F5D" w:rsidRDefault="00A12F5D" w:rsidP="00EF4A61">
      <w:pPr>
        <w:spacing w:line="360" w:lineRule="auto"/>
      </w:pPr>
      <w:r>
        <w:t>Fot</w:t>
      </w:r>
      <w:r w:rsidR="00D11471">
        <w:t>o1</w:t>
      </w:r>
    </w:p>
    <w:p w14:paraId="60170CE9" w14:textId="45895D04" w:rsidR="00A12F5D" w:rsidRDefault="00D11471" w:rsidP="00FB05B0">
      <w:pPr>
        <w:spacing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 wp14:anchorId="41C24A87" wp14:editId="0585B822">
            <wp:extent cx="4295553" cy="322188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a9fb08-dbe9-46d0-9443-13d597e56bef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995" cy="32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574B" w14:textId="77777777" w:rsidR="00D11471" w:rsidRDefault="00D11471" w:rsidP="00EF4A61">
      <w:pPr>
        <w:spacing w:line="360" w:lineRule="auto"/>
        <w:rPr>
          <w:sz w:val="18"/>
          <w:szCs w:val="18"/>
        </w:rPr>
      </w:pPr>
    </w:p>
    <w:p w14:paraId="61C5A7E5" w14:textId="592578EA" w:rsidR="00D11471" w:rsidRPr="00D11471" w:rsidRDefault="00D11471" w:rsidP="00EF4A61">
      <w:pPr>
        <w:spacing w:line="360" w:lineRule="auto"/>
      </w:pPr>
      <w:r>
        <w:t>Foto 2</w:t>
      </w:r>
    </w:p>
    <w:p w14:paraId="18698D0A" w14:textId="4C17852E" w:rsidR="00D11471" w:rsidRPr="00D11471" w:rsidRDefault="00D11471" w:rsidP="00FB05B0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3D5D0FA0" wp14:editId="584260BB">
            <wp:extent cx="4338084" cy="3253789"/>
            <wp:effectExtent l="0" t="0" r="5715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789c70d-b8ad-49b4-995b-12ca4e2e780d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989" cy="326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82AA" w14:textId="77777777" w:rsidR="00D11471" w:rsidRDefault="00D11471" w:rsidP="00EF4A61">
      <w:pPr>
        <w:spacing w:line="360" w:lineRule="auto"/>
      </w:pPr>
    </w:p>
    <w:p w14:paraId="1DEC641B" w14:textId="0DF85D8E" w:rsidR="00D11471" w:rsidRDefault="00D11471" w:rsidP="00EF4A61">
      <w:pPr>
        <w:spacing w:line="360" w:lineRule="auto"/>
      </w:pPr>
      <w:r>
        <w:lastRenderedPageBreak/>
        <w:t>Foto 3</w:t>
      </w:r>
    </w:p>
    <w:p w14:paraId="10C91A08" w14:textId="3B2AD647" w:rsidR="00D11471" w:rsidRPr="00D11471" w:rsidRDefault="00D11471" w:rsidP="00FB05B0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756B2381" wp14:editId="71B56DCE">
            <wp:extent cx="4445991" cy="33347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186646-9058-4f61-bf4a-bf4152e486ac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767" cy="334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471" w:rsidRPr="00D11471" w:rsidSect="007B66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514E" w14:textId="77777777" w:rsidR="004F34D4" w:rsidRDefault="004F34D4">
      <w:r>
        <w:separator/>
      </w:r>
    </w:p>
  </w:endnote>
  <w:endnote w:type="continuationSeparator" w:id="0">
    <w:p w14:paraId="5E032BFB" w14:textId="77777777" w:rsidR="004F34D4" w:rsidRDefault="004F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8157" w14:textId="77777777" w:rsidR="00524CB3" w:rsidRDefault="00524C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3292CFF9" w14:textId="408D8745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981">
          <w:rPr>
            <w:noProof/>
          </w:rPr>
          <w:t>2</w:t>
        </w:r>
        <w:r>
          <w:fldChar w:fldCharType="end"/>
        </w:r>
        <w:r w:rsidR="001153F4">
          <w:t>/</w:t>
        </w:r>
        <w:r w:rsidR="00524CB3">
          <w:t>6</w:t>
        </w:r>
      </w:p>
    </w:sdtContent>
  </w:sdt>
  <w:p w14:paraId="45415787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92B1" w14:textId="77777777" w:rsidR="00524CB3" w:rsidRDefault="00524C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58F8" w14:textId="77777777" w:rsidR="004F34D4" w:rsidRDefault="004F34D4">
      <w:r>
        <w:separator/>
      </w:r>
    </w:p>
  </w:footnote>
  <w:footnote w:type="continuationSeparator" w:id="0">
    <w:p w14:paraId="4003F7F7" w14:textId="77777777" w:rsidR="004F34D4" w:rsidRDefault="004F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0EFE" w14:textId="77777777" w:rsidR="00524CB3" w:rsidRDefault="00524C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01A6A931" w:rsidR="000510ED" w:rsidRDefault="00524CB3" w:rsidP="00524CB3">
    <w:pPr>
      <w:pBdr>
        <w:top w:val="nil"/>
        <w:left w:val="nil"/>
        <w:bottom w:val="nil"/>
        <w:right w:val="nil"/>
        <w:between w:val="nil"/>
      </w:pBdr>
      <w:tabs>
        <w:tab w:val="center" w:pos="4807"/>
        <w:tab w:val="left" w:pos="8805"/>
        <w:tab w:val="right" w:pos="8838"/>
      </w:tabs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 w:rsidR="000510ED">
      <w:rPr>
        <w:b/>
        <w:color w:val="000000"/>
        <w:sz w:val="36"/>
        <w:szCs w:val="36"/>
      </w:rPr>
      <w:t>Centro Universitário Processus</w:t>
    </w:r>
    <w:r>
      <w:rPr>
        <w:b/>
        <w:color w:val="000000"/>
        <w:sz w:val="36"/>
        <w:szCs w:val="36"/>
      </w:rPr>
      <w:tab/>
    </w:r>
  </w:p>
  <w:p w14:paraId="2D4FCE3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A3FC" w14:textId="77777777" w:rsidR="00524CB3" w:rsidRDefault="00524C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FA0A98"/>
    <w:multiLevelType w:val="hybridMultilevel"/>
    <w:tmpl w:val="FAA059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8053B"/>
    <w:multiLevelType w:val="hybridMultilevel"/>
    <w:tmpl w:val="C7883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62289"/>
    <w:multiLevelType w:val="hybridMultilevel"/>
    <w:tmpl w:val="D0ACD7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9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26437"/>
    <w:multiLevelType w:val="hybridMultilevel"/>
    <w:tmpl w:val="B928A4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60227">
    <w:abstractNumId w:val="0"/>
  </w:num>
  <w:num w:numId="2" w16cid:durableId="1601260179">
    <w:abstractNumId w:val="1"/>
  </w:num>
  <w:num w:numId="3" w16cid:durableId="669717879">
    <w:abstractNumId w:val="2"/>
  </w:num>
  <w:num w:numId="4" w16cid:durableId="2146072217">
    <w:abstractNumId w:val="40"/>
  </w:num>
  <w:num w:numId="5" w16cid:durableId="1314213841">
    <w:abstractNumId w:val="7"/>
  </w:num>
  <w:num w:numId="6" w16cid:durableId="1618293687">
    <w:abstractNumId w:val="11"/>
  </w:num>
  <w:num w:numId="7" w16cid:durableId="1591543179">
    <w:abstractNumId w:val="41"/>
  </w:num>
  <w:num w:numId="8" w16cid:durableId="1025521022">
    <w:abstractNumId w:val="30"/>
  </w:num>
  <w:num w:numId="9" w16cid:durableId="2012489076">
    <w:abstractNumId w:val="27"/>
  </w:num>
  <w:num w:numId="10" w16cid:durableId="218244503">
    <w:abstractNumId w:val="37"/>
  </w:num>
  <w:num w:numId="11" w16cid:durableId="1891841822">
    <w:abstractNumId w:val="31"/>
  </w:num>
  <w:num w:numId="12" w16cid:durableId="1018776334">
    <w:abstractNumId w:val="3"/>
  </w:num>
  <w:num w:numId="13" w16cid:durableId="1847398640">
    <w:abstractNumId w:val="6"/>
  </w:num>
  <w:num w:numId="14" w16cid:durableId="792476597">
    <w:abstractNumId w:val="19"/>
  </w:num>
  <w:num w:numId="15" w16cid:durableId="1867331692">
    <w:abstractNumId w:val="28"/>
  </w:num>
  <w:num w:numId="16" w16cid:durableId="979729475">
    <w:abstractNumId w:val="9"/>
  </w:num>
  <w:num w:numId="17" w16cid:durableId="288628026">
    <w:abstractNumId w:val="43"/>
  </w:num>
  <w:num w:numId="18" w16cid:durableId="1505120997">
    <w:abstractNumId w:val="4"/>
  </w:num>
  <w:num w:numId="19" w16cid:durableId="176578998">
    <w:abstractNumId w:val="15"/>
  </w:num>
  <w:num w:numId="20" w16cid:durableId="1708096654">
    <w:abstractNumId w:val="10"/>
  </w:num>
  <w:num w:numId="21" w16cid:durableId="617220161">
    <w:abstractNumId w:val="33"/>
  </w:num>
  <w:num w:numId="22" w16cid:durableId="272594878">
    <w:abstractNumId w:val="16"/>
  </w:num>
  <w:num w:numId="23" w16cid:durableId="32849261">
    <w:abstractNumId w:val="20"/>
  </w:num>
  <w:num w:numId="24" w16cid:durableId="1765491404">
    <w:abstractNumId w:val="32"/>
  </w:num>
  <w:num w:numId="25" w16cid:durableId="103960351">
    <w:abstractNumId w:val="42"/>
  </w:num>
  <w:num w:numId="26" w16cid:durableId="1536189086">
    <w:abstractNumId w:val="24"/>
  </w:num>
  <w:num w:numId="27" w16cid:durableId="2063600664">
    <w:abstractNumId w:val="38"/>
  </w:num>
  <w:num w:numId="28" w16cid:durableId="19009434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8994801">
    <w:abstractNumId w:val="21"/>
  </w:num>
  <w:num w:numId="30" w16cid:durableId="1415513446">
    <w:abstractNumId w:val="5"/>
  </w:num>
  <w:num w:numId="31" w16cid:durableId="1017389243">
    <w:abstractNumId w:val="12"/>
  </w:num>
  <w:num w:numId="32" w16cid:durableId="1431316413">
    <w:abstractNumId w:val="17"/>
  </w:num>
  <w:num w:numId="33" w16cid:durableId="959454256">
    <w:abstractNumId w:val="25"/>
  </w:num>
  <w:num w:numId="34" w16cid:durableId="146629500">
    <w:abstractNumId w:val="34"/>
  </w:num>
  <w:num w:numId="35" w16cid:durableId="468477954">
    <w:abstractNumId w:val="35"/>
  </w:num>
  <w:num w:numId="36" w16cid:durableId="877083600">
    <w:abstractNumId w:val="29"/>
  </w:num>
  <w:num w:numId="37" w16cid:durableId="1332563472">
    <w:abstractNumId w:val="26"/>
  </w:num>
  <w:num w:numId="38" w16cid:durableId="73283087">
    <w:abstractNumId w:val="18"/>
  </w:num>
  <w:num w:numId="39" w16cid:durableId="1169442781">
    <w:abstractNumId w:val="39"/>
  </w:num>
  <w:num w:numId="40" w16cid:durableId="1940481763">
    <w:abstractNumId w:val="23"/>
  </w:num>
  <w:num w:numId="41" w16cid:durableId="2106341670">
    <w:abstractNumId w:val="14"/>
  </w:num>
  <w:num w:numId="42" w16cid:durableId="1685859492">
    <w:abstractNumId w:val="13"/>
  </w:num>
  <w:num w:numId="43" w16cid:durableId="583606980">
    <w:abstractNumId w:val="36"/>
  </w:num>
  <w:num w:numId="44" w16cid:durableId="121919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1317"/>
    <w:rsid w:val="000544D2"/>
    <w:rsid w:val="00057BC8"/>
    <w:rsid w:val="00065016"/>
    <w:rsid w:val="00066E37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659A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2D76"/>
    <w:rsid w:val="00226D8D"/>
    <w:rsid w:val="00236F8A"/>
    <w:rsid w:val="00247FDD"/>
    <w:rsid w:val="00251599"/>
    <w:rsid w:val="00254F11"/>
    <w:rsid w:val="00277B6D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392C"/>
    <w:rsid w:val="002F5454"/>
    <w:rsid w:val="00305748"/>
    <w:rsid w:val="00307FAC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C79F4"/>
    <w:rsid w:val="004D04D3"/>
    <w:rsid w:val="004D1705"/>
    <w:rsid w:val="004D4352"/>
    <w:rsid w:val="004D6F56"/>
    <w:rsid w:val="004E05F0"/>
    <w:rsid w:val="004E16C1"/>
    <w:rsid w:val="004F34D4"/>
    <w:rsid w:val="004F4445"/>
    <w:rsid w:val="004F7BD3"/>
    <w:rsid w:val="0051405D"/>
    <w:rsid w:val="00514ED4"/>
    <w:rsid w:val="0052476A"/>
    <w:rsid w:val="00524CB3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845"/>
    <w:rsid w:val="00712FE0"/>
    <w:rsid w:val="00721FC2"/>
    <w:rsid w:val="007261BE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7F7EB5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55981"/>
    <w:rsid w:val="008820B5"/>
    <w:rsid w:val="00883CA0"/>
    <w:rsid w:val="008A4F8B"/>
    <w:rsid w:val="008A7331"/>
    <w:rsid w:val="008B1D6E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103A"/>
    <w:rsid w:val="00972BAA"/>
    <w:rsid w:val="00972D58"/>
    <w:rsid w:val="009738B7"/>
    <w:rsid w:val="009872D5"/>
    <w:rsid w:val="0098732E"/>
    <w:rsid w:val="00992A8C"/>
    <w:rsid w:val="00994B21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2F5D"/>
    <w:rsid w:val="00A34DAB"/>
    <w:rsid w:val="00A35696"/>
    <w:rsid w:val="00A36622"/>
    <w:rsid w:val="00A373A7"/>
    <w:rsid w:val="00A5129E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57C64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C14C1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1DA6"/>
    <w:rsid w:val="00CE7A40"/>
    <w:rsid w:val="00CF74B7"/>
    <w:rsid w:val="00D0794C"/>
    <w:rsid w:val="00D11471"/>
    <w:rsid w:val="00D216B0"/>
    <w:rsid w:val="00D3351C"/>
    <w:rsid w:val="00D33751"/>
    <w:rsid w:val="00D35B11"/>
    <w:rsid w:val="00D521AF"/>
    <w:rsid w:val="00D55FAE"/>
    <w:rsid w:val="00D64807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C6375"/>
    <w:rsid w:val="00ED0310"/>
    <w:rsid w:val="00ED059B"/>
    <w:rsid w:val="00ED07C5"/>
    <w:rsid w:val="00EE7046"/>
    <w:rsid w:val="00EF017E"/>
    <w:rsid w:val="00EF4A61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05B0"/>
    <w:rsid w:val="00FB3FC0"/>
    <w:rsid w:val="00FB4A74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09222/lei-de-execu%C3%A7%C3%A3o-penal-lei-7210-84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topicos/10603084/artigo-734-do-decreto-lei-n-3689-de-03-de-outubro-de-194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8143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2</cp:revision>
  <cp:lastPrinted>2022-11-22T14:39:00Z</cp:lastPrinted>
  <dcterms:created xsi:type="dcterms:W3CDTF">2023-12-21T17:12:00Z</dcterms:created>
  <dcterms:modified xsi:type="dcterms:W3CDTF">2023-12-21T17:12:00Z</dcterms:modified>
</cp:coreProperties>
</file>