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BEC94" w14:textId="5A324746" w:rsidR="008D444D" w:rsidRDefault="00682528">
      <w:pPr>
        <w:pStyle w:val="Corpodetexto"/>
        <w:spacing w:before="7"/>
        <w:rPr>
          <w:rFonts w:ascii="Times New Roman"/>
          <w:sz w:val="23"/>
        </w:rPr>
      </w:pPr>
      <w:r>
        <w:rPr>
          <w:rFonts w:ascii="Bahnschrift" w:hAnsi="Bahnschrift"/>
          <w:noProof/>
          <w:color w:val="3E4752"/>
          <w:w w:val="95"/>
          <w:sz w:val="96"/>
          <w:szCs w:val="96"/>
        </w:rPr>
        <w:drawing>
          <wp:anchor distT="0" distB="0" distL="114300" distR="114300" simplePos="0" relativeHeight="487389184" behindDoc="1" locked="0" layoutInCell="1" allowOverlap="1" wp14:anchorId="27A266DB" wp14:editId="30ADE5CF">
            <wp:simplePos x="0" y="0"/>
            <wp:positionH relativeFrom="margin">
              <wp:align>left</wp:align>
            </wp:positionH>
            <wp:positionV relativeFrom="paragraph">
              <wp:posOffset>144378</wp:posOffset>
            </wp:positionV>
            <wp:extent cx="10777855" cy="8992001"/>
            <wp:effectExtent l="0" t="0" r="0" b="0"/>
            <wp:wrapNone/>
            <wp:docPr id="311947150" name="Imagem 16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947150" name="Imagem 16" descr="Diagrama&#10;&#10;Descrição gerada automaticamente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301" b="93262" l="2637" r="95996">
                                  <a14:foregroundMark x1="63574" y1="90137" x2="86035" y2="90430"/>
                                  <a14:foregroundMark x1="86035" y1="90430" x2="90039" y2="83691"/>
                                  <a14:foregroundMark x1="90039" y1="83691" x2="89844" y2="69824"/>
                                  <a14:foregroundMark x1="89844" y1="69824" x2="84766" y2="63574"/>
                                  <a14:foregroundMark x1="65736" y1="62229" x2="65430" y2="62207"/>
                                  <a14:foregroundMark x1="84766" y1="63574" x2="73829" y2="62801"/>
                                  <a14:foregroundMark x1="65430" y1="62207" x2="54492" y2="65527"/>
                                  <a14:foregroundMark x1="54492" y1="65527" x2="48242" y2="65039"/>
                                  <a14:foregroundMark x1="48242" y1="65039" x2="46973" y2="50098"/>
                                  <a14:foregroundMark x1="46973" y1="50098" x2="40527" y2="30859"/>
                                  <a14:foregroundMark x1="40527" y1="30859" x2="40234" y2="22949"/>
                                  <a14:foregroundMark x1="40234" y1="22949" x2="42090" y2="14746"/>
                                  <a14:foregroundMark x1="42090" y1="14746" x2="39551" y2="8594"/>
                                  <a14:foregroundMark x1="39551" y1="8594" x2="30762" y2="5566"/>
                                  <a14:foregroundMark x1="30762" y1="5566" x2="25879" y2="8105"/>
                                  <a14:foregroundMark x1="25879" y1="8105" x2="12891" y2="28906"/>
                                  <a14:foregroundMark x1="12891" y1="28906" x2="12793" y2="36133"/>
                                  <a14:foregroundMark x1="12793" y1="36133" x2="15527" y2="42676"/>
                                  <a14:foregroundMark x1="15527" y1="42676" x2="8887" y2="46191"/>
                                  <a14:foregroundMark x1="8887" y1="46191" x2="4004" y2="45215"/>
                                  <a14:foregroundMark x1="4004" y1="45215" x2="977" y2="49902"/>
                                  <a14:foregroundMark x1="977" y1="49902" x2="488" y2="58496"/>
                                  <a14:foregroundMark x1="488" y1="58496" x2="2832" y2="84180"/>
                                  <a14:foregroundMark x1="2832" y1="84180" x2="9766" y2="89941"/>
                                  <a14:foregroundMark x1="9766" y1="89941" x2="65723" y2="90918"/>
                                  <a14:foregroundMark x1="56055" y1="69434" x2="56055" y2="69434"/>
                                  <a14:foregroundMark x1="9375" y1="45313" x2="9375" y2="45313"/>
                                  <a14:foregroundMark x1="19043" y1="42676" x2="11914" y2="42188"/>
                                  <a14:foregroundMark x1="11914" y1="42188" x2="3516" y2="49805"/>
                                  <a14:foregroundMark x1="3516" y1="49805" x2="3125" y2="81543"/>
                                  <a14:foregroundMark x1="3125" y1="81543" x2="7617" y2="91699"/>
                                  <a14:foregroundMark x1="7617" y1="91699" x2="14063" y2="92480"/>
                                  <a14:foregroundMark x1="14063" y1="92480" x2="18652" y2="82715"/>
                                  <a14:foregroundMark x1="18652" y1="82715" x2="21777" y2="65527"/>
                                  <a14:foregroundMark x1="21777" y1="65527" x2="18359" y2="42676"/>
                                  <a14:foregroundMark x1="7715" y1="68066" x2="18164" y2="68848"/>
                                  <a14:foregroundMark x1="18164" y1="68848" x2="21387" y2="53125"/>
                                  <a14:foregroundMark x1="21387" y1="53125" x2="13672" y2="43652"/>
                                  <a14:foregroundMark x1="13672" y1="43652" x2="4785" y2="46094"/>
                                  <a14:foregroundMark x1="4785" y1="46094" x2="3613" y2="61035"/>
                                  <a14:foregroundMark x1="3613" y1="61035" x2="8301" y2="65332"/>
                                  <a14:foregroundMark x1="8301" y1="65332" x2="9766" y2="65332"/>
                                  <a14:foregroundMark x1="12402" y1="60645" x2="5859" y2="65332"/>
                                  <a14:foregroundMark x1="5859" y1="65332" x2="1270" y2="66309"/>
                                  <a14:foregroundMark x1="1270" y1="66309" x2="2832" y2="44141"/>
                                  <a14:foregroundMark x1="2832" y1="44141" x2="10352" y2="48242"/>
                                  <a14:foregroundMark x1="10352" y1="48242" x2="12207" y2="61719"/>
                                  <a14:foregroundMark x1="21875" y1="91504" x2="9375" y2="93262"/>
                                  <a14:foregroundMark x1="9375" y1="93262" x2="3809" y2="88184"/>
                                  <a14:foregroundMark x1="3809" y1="88184" x2="9473" y2="84863"/>
                                  <a14:foregroundMark x1="9473" y1="84863" x2="17969" y2="85156"/>
                                  <a14:foregroundMark x1="17969" y1="85156" x2="22266" y2="91016"/>
                                  <a14:foregroundMark x1="22266" y1="91016" x2="20020" y2="91602"/>
                                  <a14:foregroundMark x1="31836" y1="10254" x2="38574" y2="8691"/>
                                  <a14:foregroundMark x1="38574" y1="8691" x2="31934" y2="4199"/>
                                  <a14:foregroundMark x1="31934" y1="4199" x2="27539" y2="8496"/>
                                  <a14:foregroundMark x1="27539" y1="8496" x2="32227" y2="10254"/>
                                  <a14:foregroundMark x1="32227" y1="10254" x2="32520" y2="10254"/>
                                  <a14:foregroundMark x1="87695" y1="67188" x2="82520" y2="60059"/>
                                  <a14:foregroundMark x1="82520" y1="60059" x2="83105" y2="53906"/>
                                  <a14:foregroundMark x1="83105" y1="53906" x2="89355" y2="47461"/>
                                  <a14:foregroundMark x1="89355" y1="47461" x2="93750" y2="46582"/>
                                  <a14:foregroundMark x1="93750" y1="46582" x2="97656" y2="56348"/>
                                  <a14:foregroundMark x1="97656" y1="56348" x2="98438" y2="84570"/>
                                  <a14:foregroundMark x1="98438" y1="84570" x2="96680" y2="90723"/>
                                  <a14:foregroundMark x1="96680" y1="90723" x2="91504" y2="92969"/>
                                  <a14:foregroundMark x1="91504" y1="92969" x2="86035" y2="93164"/>
                                  <a14:foregroundMark x1="86035" y1="93164" x2="82520" y2="80566"/>
                                  <a14:foregroundMark x1="82520" y1="80566" x2="83984" y2="72266"/>
                                  <a14:foregroundMark x1="83984" y1="72266" x2="88281" y2="66895"/>
                                  <a14:foregroundMark x1="88086" y1="53027" x2="95020" y2="46191"/>
                                  <a14:foregroundMark x1="95020" y1="46191" x2="98340" y2="52051"/>
                                  <a14:foregroundMark x1="98340" y1="52051" x2="98730" y2="88574"/>
                                  <a14:foregroundMark x1="98730" y1="88574" x2="93066" y2="91895"/>
                                  <a14:foregroundMark x1="93066" y1="91895" x2="88379" y2="86328"/>
                                  <a14:foregroundMark x1="88379" y1="86328" x2="86523" y2="62402"/>
                                  <a14:foregroundMark x1="86523" y1="62402" x2="88086" y2="53418"/>
                                  <a14:foregroundMark x1="94141" y1="89551" x2="98438" y2="78711"/>
                                  <a14:foregroundMark x1="98438" y1="78711" x2="99512" y2="57324"/>
                                  <a14:foregroundMark x1="99512" y1="57324" x2="96680" y2="48633"/>
                                  <a14:foregroundMark x1="96680" y1="48633" x2="91406" y2="50684"/>
                                  <a14:foregroundMark x1="91406" y1="50684" x2="89551" y2="71582"/>
                                  <a14:foregroundMark x1="89551" y1="71582" x2="94434" y2="89355"/>
                                  <a14:foregroundMark x1="94434" y1="89355" x2="95996" y2="84570"/>
                                  <a14:foregroundMark x1="97168" y1="61719" x2="91406" y2="62695"/>
                                  <a14:foregroundMark x1="91406" y1="62695" x2="89063" y2="56543"/>
                                  <a14:foregroundMark x1="89063" y1="56543" x2="95703" y2="55664"/>
                                  <a14:foregroundMark x1="95703" y1="55664" x2="95996" y2="62500"/>
                                  <a14:backgroundMark x1="64844" y1="53906" x2="66504" y2="61230"/>
                                  <a14:backgroundMark x1="66504" y1="61230" x2="73535" y2="63184"/>
                                  <a14:backgroundMark x1="73535" y1="63184" x2="75488" y2="53809"/>
                                  <a14:backgroundMark x1="75488" y1="53809" x2="85581" y2="50272"/>
                                  <a14:backgroundMark x1="88378" y1="47388" x2="91113" y2="42871"/>
                                  <a14:backgroundMark x1="91113" y1="42871" x2="90723" y2="29004"/>
                                  <a14:backgroundMark x1="90723" y1="29004" x2="83691" y2="16211"/>
                                  <a14:backgroundMark x1="83691" y1="16211" x2="69824" y2="10254"/>
                                  <a14:backgroundMark x1="69824" y1="10254" x2="56738" y2="13086"/>
                                  <a14:backgroundMark x1="56738" y1="13086" x2="50293" y2="19629"/>
                                  <a14:backgroundMark x1="50293" y1="19629" x2="45898" y2="33691"/>
                                  <a14:backgroundMark x1="45898" y1="33691" x2="48828" y2="43848"/>
                                  <a14:backgroundMark x1="48828" y1="43848" x2="53613" y2="50195"/>
                                  <a14:backgroundMark x1="53613" y1="50195" x2="58691" y2="53711"/>
                                  <a14:backgroundMark x1="58691" y1="53711" x2="64941" y2="54590"/>
                                  <a14:backgroundMark x1="64941" y1="54590" x2="65332" y2="5449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7855" cy="8992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0FB79" w14:textId="40CED79C" w:rsidR="006C50D7" w:rsidRDefault="00966C75" w:rsidP="00F864B4">
      <w:pPr>
        <w:pStyle w:val="Ttulo"/>
        <w:ind w:left="0" w:firstLine="0"/>
        <w:rPr>
          <w:rFonts w:ascii="Bahnschrift" w:hAnsi="Bahnschrift"/>
          <w:color w:val="3E4752"/>
          <w:w w:val="95"/>
          <w:sz w:val="96"/>
          <w:szCs w:val="96"/>
        </w:rPr>
      </w:pPr>
      <w:r>
        <w:rPr>
          <w:rFonts w:ascii="Bahnschrift" w:hAnsi="Bahnschrift"/>
          <w:noProof/>
          <w:color w:val="3E4752"/>
          <w:sz w:val="96"/>
          <w:szCs w:val="96"/>
        </w:rPr>
        <mc:AlternateContent>
          <mc:Choice Requires="aink">
            <w:drawing>
              <wp:anchor distT="0" distB="0" distL="114300" distR="114300" simplePos="0" relativeHeight="487388160" behindDoc="0" locked="0" layoutInCell="1" allowOverlap="1" wp14:anchorId="460BD3E4" wp14:editId="5E9A470E">
                <wp:simplePos x="0" y="0"/>
                <wp:positionH relativeFrom="column">
                  <wp:posOffset>5862287</wp:posOffset>
                </wp:positionH>
                <wp:positionV relativeFrom="paragraph">
                  <wp:posOffset>1949608</wp:posOffset>
                </wp:positionV>
                <wp:extent cx="360" cy="360"/>
                <wp:effectExtent l="38100" t="38100" r="38100" b="38100"/>
                <wp:wrapNone/>
                <wp:docPr id="606520109" name="Tinta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487388160" behindDoc="0" locked="0" layoutInCell="1" allowOverlap="1" wp14:anchorId="460BD3E4" wp14:editId="5E9A470E">
                <wp:simplePos x="0" y="0"/>
                <wp:positionH relativeFrom="column">
                  <wp:posOffset>5862287</wp:posOffset>
                </wp:positionH>
                <wp:positionV relativeFrom="paragraph">
                  <wp:posOffset>1949608</wp:posOffset>
                </wp:positionV>
                <wp:extent cx="360" cy="360"/>
                <wp:effectExtent l="38100" t="38100" r="38100" b="38100"/>
                <wp:wrapNone/>
                <wp:docPr id="606520109" name="Tinta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6520109" name="Tinta 15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Bahnschrift" w:hAnsi="Bahnschrift"/>
          <w:noProof/>
          <w:color w:val="3E4752"/>
          <w:sz w:val="96"/>
          <w:szCs w:val="96"/>
        </w:rPr>
        <mc:AlternateContent>
          <mc:Choice Requires="aink">
            <w:drawing>
              <wp:anchor distT="0" distB="0" distL="114300" distR="114300" simplePos="0" relativeHeight="487386112" behindDoc="0" locked="0" layoutInCell="1" allowOverlap="1" wp14:anchorId="103139AC" wp14:editId="72AC6481">
                <wp:simplePos x="0" y="0"/>
                <wp:positionH relativeFrom="column">
                  <wp:posOffset>6718367</wp:posOffset>
                </wp:positionH>
                <wp:positionV relativeFrom="paragraph">
                  <wp:posOffset>2099368</wp:posOffset>
                </wp:positionV>
                <wp:extent cx="360" cy="360"/>
                <wp:effectExtent l="38100" t="38100" r="38100" b="38100"/>
                <wp:wrapNone/>
                <wp:docPr id="1487265790" name="Tinta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487386112" behindDoc="0" locked="0" layoutInCell="1" allowOverlap="1" wp14:anchorId="103139AC" wp14:editId="72AC6481">
                <wp:simplePos x="0" y="0"/>
                <wp:positionH relativeFrom="column">
                  <wp:posOffset>6718367</wp:posOffset>
                </wp:positionH>
                <wp:positionV relativeFrom="paragraph">
                  <wp:posOffset>2099368</wp:posOffset>
                </wp:positionV>
                <wp:extent cx="360" cy="360"/>
                <wp:effectExtent l="38100" t="38100" r="38100" b="38100"/>
                <wp:wrapNone/>
                <wp:docPr id="1487265790" name="Tinta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7265790" name="Tinta 13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6C50D7">
        <w:rPr>
          <w:rFonts w:ascii="Bahnschrift" w:hAnsi="Bahnschrift"/>
          <w:color w:val="3E4752"/>
          <w:w w:val="95"/>
          <w:sz w:val="96"/>
          <w:szCs w:val="96"/>
        </w:rPr>
        <w:t xml:space="preserve">                                      </w:t>
      </w:r>
    </w:p>
    <w:p w14:paraId="09FE3183" w14:textId="77777777" w:rsidR="00CF15F8" w:rsidRDefault="006C50D7" w:rsidP="00F864B4">
      <w:pPr>
        <w:pStyle w:val="Ttulo"/>
        <w:ind w:left="0" w:firstLine="0"/>
        <w:rPr>
          <w:rFonts w:ascii="Bahnschrift" w:hAnsi="Bahnschrift"/>
          <w:color w:val="3E4752"/>
          <w:w w:val="95"/>
          <w:sz w:val="96"/>
          <w:szCs w:val="96"/>
        </w:rPr>
      </w:pPr>
      <w:r>
        <w:rPr>
          <w:rFonts w:ascii="Bahnschrift" w:hAnsi="Bahnschrift"/>
          <w:color w:val="3E4752"/>
          <w:w w:val="95"/>
          <w:sz w:val="96"/>
          <w:szCs w:val="96"/>
        </w:rPr>
        <w:t xml:space="preserve">                                     V</w:t>
      </w:r>
      <w:r w:rsidR="00CF15F8">
        <w:rPr>
          <w:rFonts w:ascii="Bahnschrift" w:hAnsi="Bahnschrift"/>
          <w:color w:val="3E4752"/>
          <w:w w:val="95"/>
          <w:sz w:val="96"/>
          <w:szCs w:val="96"/>
        </w:rPr>
        <w:t>IOLÊNCIA</w:t>
      </w:r>
    </w:p>
    <w:p w14:paraId="279E0367" w14:textId="77777777" w:rsidR="00D04C74" w:rsidRDefault="00CF15F8" w:rsidP="00F864B4">
      <w:pPr>
        <w:pStyle w:val="Ttulo"/>
        <w:ind w:left="0" w:firstLine="0"/>
        <w:rPr>
          <w:rFonts w:ascii="Bahnschrift" w:hAnsi="Bahnschrift"/>
          <w:color w:val="3E4752"/>
          <w:w w:val="95"/>
          <w:sz w:val="96"/>
          <w:szCs w:val="96"/>
        </w:rPr>
      </w:pPr>
      <w:r>
        <w:rPr>
          <w:rFonts w:ascii="Bahnschrift" w:hAnsi="Bahnschrift"/>
          <w:color w:val="3E4752"/>
          <w:w w:val="95"/>
          <w:sz w:val="96"/>
          <w:szCs w:val="96"/>
        </w:rPr>
        <w:t xml:space="preserve">                                     OBSTÉTRICA</w:t>
      </w:r>
      <w:r w:rsidR="000C0DBC">
        <w:rPr>
          <w:rFonts w:ascii="Bahnschrift" w:hAnsi="Bahnschrift"/>
          <w:color w:val="3E4752"/>
          <w:w w:val="95"/>
          <w:sz w:val="96"/>
          <w:szCs w:val="96"/>
        </w:rPr>
        <w:t xml:space="preserve"> </w:t>
      </w:r>
    </w:p>
    <w:p w14:paraId="68DEE378" w14:textId="77777777" w:rsidR="00D04C74" w:rsidRDefault="00D04C74" w:rsidP="00F864B4">
      <w:pPr>
        <w:pStyle w:val="Ttulo"/>
        <w:ind w:left="0" w:firstLine="0"/>
        <w:rPr>
          <w:rFonts w:ascii="Bahnschrift" w:hAnsi="Bahnschrift"/>
          <w:color w:val="3E4752"/>
          <w:w w:val="95"/>
          <w:sz w:val="36"/>
          <w:szCs w:val="36"/>
        </w:rPr>
      </w:pPr>
    </w:p>
    <w:p w14:paraId="502ECED1" w14:textId="77777777" w:rsidR="00D04C74" w:rsidRDefault="00D04C74" w:rsidP="00F864B4">
      <w:pPr>
        <w:pStyle w:val="Ttulo"/>
        <w:ind w:left="0" w:firstLine="0"/>
        <w:rPr>
          <w:rFonts w:ascii="Bahnschrift" w:hAnsi="Bahnschrift"/>
          <w:color w:val="3E4752"/>
          <w:w w:val="95"/>
          <w:sz w:val="36"/>
          <w:szCs w:val="36"/>
        </w:rPr>
      </w:pPr>
    </w:p>
    <w:p w14:paraId="3C8D57F7" w14:textId="77777777" w:rsidR="00D04C74" w:rsidRDefault="00D04C74" w:rsidP="00F864B4">
      <w:pPr>
        <w:pStyle w:val="Ttulo"/>
        <w:ind w:left="0" w:firstLine="0"/>
        <w:rPr>
          <w:rFonts w:ascii="Bahnschrift" w:hAnsi="Bahnschrift"/>
          <w:color w:val="3E4752"/>
          <w:w w:val="95"/>
          <w:sz w:val="36"/>
          <w:szCs w:val="36"/>
        </w:rPr>
      </w:pPr>
    </w:p>
    <w:p w14:paraId="2C9EF49D" w14:textId="77777777" w:rsidR="00D04C74" w:rsidRDefault="00D04C74" w:rsidP="00F864B4">
      <w:pPr>
        <w:pStyle w:val="Ttulo"/>
        <w:ind w:left="0" w:firstLine="0"/>
        <w:rPr>
          <w:rFonts w:ascii="Bahnschrift" w:hAnsi="Bahnschrift"/>
          <w:color w:val="3E4752"/>
          <w:w w:val="95"/>
          <w:sz w:val="36"/>
          <w:szCs w:val="36"/>
        </w:rPr>
      </w:pPr>
    </w:p>
    <w:p w14:paraId="4B6624C1" w14:textId="77777777" w:rsidR="00D04C74" w:rsidRDefault="00D04C74" w:rsidP="00F864B4">
      <w:pPr>
        <w:pStyle w:val="Ttulo"/>
        <w:ind w:left="0" w:firstLine="0"/>
        <w:rPr>
          <w:rFonts w:ascii="Bahnschrift" w:hAnsi="Bahnschrift"/>
          <w:color w:val="3E4752"/>
          <w:w w:val="95"/>
          <w:sz w:val="36"/>
          <w:szCs w:val="36"/>
        </w:rPr>
      </w:pPr>
    </w:p>
    <w:p w14:paraId="268A1E7C" w14:textId="77777777" w:rsidR="00D04C74" w:rsidRDefault="00D04C74" w:rsidP="00F864B4">
      <w:pPr>
        <w:pStyle w:val="Ttulo"/>
        <w:ind w:left="0" w:firstLine="0"/>
        <w:rPr>
          <w:rFonts w:ascii="Bahnschrift" w:hAnsi="Bahnschrift"/>
          <w:color w:val="3E4752"/>
          <w:w w:val="95"/>
          <w:sz w:val="36"/>
          <w:szCs w:val="36"/>
        </w:rPr>
      </w:pPr>
    </w:p>
    <w:p w14:paraId="38DC444C" w14:textId="77777777" w:rsidR="00D04C74" w:rsidRDefault="00D04C74" w:rsidP="00F864B4">
      <w:pPr>
        <w:pStyle w:val="Ttulo"/>
        <w:ind w:left="0" w:firstLine="0"/>
        <w:rPr>
          <w:rFonts w:ascii="Bahnschrift" w:hAnsi="Bahnschrift"/>
          <w:color w:val="3E4752"/>
          <w:w w:val="95"/>
          <w:sz w:val="36"/>
          <w:szCs w:val="36"/>
        </w:rPr>
      </w:pPr>
    </w:p>
    <w:p w14:paraId="0B2B19EF" w14:textId="77777777" w:rsidR="00D04C74" w:rsidRDefault="00D04C74" w:rsidP="00F864B4">
      <w:pPr>
        <w:pStyle w:val="Ttulo"/>
        <w:ind w:left="0" w:firstLine="0"/>
        <w:rPr>
          <w:rFonts w:ascii="Bahnschrift" w:hAnsi="Bahnschrift"/>
          <w:color w:val="3E4752"/>
          <w:w w:val="95"/>
          <w:sz w:val="36"/>
          <w:szCs w:val="36"/>
        </w:rPr>
      </w:pPr>
    </w:p>
    <w:p w14:paraId="6FD7CB65" w14:textId="77777777" w:rsidR="00D04C74" w:rsidRDefault="00D04C74" w:rsidP="00F864B4">
      <w:pPr>
        <w:pStyle w:val="Ttulo"/>
        <w:ind w:left="0" w:firstLine="0"/>
        <w:rPr>
          <w:rFonts w:ascii="Bahnschrift" w:hAnsi="Bahnschrift"/>
          <w:color w:val="3E4752"/>
          <w:w w:val="95"/>
          <w:sz w:val="36"/>
          <w:szCs w:val="36"/>
        </w:rPr>
      </w:pPr>
    </w:p>
    <w:p w14:paraId="380B9C94" w14:textId="77777777" w:rsidR="00D04C74" w:rsidRDefault="00D04C74" w:rsidP="00F864B4">
      <w:pPr>
        <w:pStyle w:val="Ttulo"/>
        <w:ind w:left="0" w:firstLine="0"/>
        <w:rPr>
          <w:rFonts w:ascii="Bahnschrift" w:hAnsi="Bahnschrift"/>
          <w:color w:val="3E4752"/>
          <w:w w:val="95"/>
          <w:sz w:val="36"/>
          <w:szCs w:val="36"/>
        </w:rPr>
      </w:pPr>
    </w:p>
    <w:p w14:paraId="1D9C1C3D" w14:textId="77777777" w:rsidR="00D04C74" w:rsidRDefault="00D04C74" w:rsidP="00F864B4">
      <w:pPr>
        <w:pStyle w:val="Ttulo"/>
        <w:ind w:left="0" w:firstLine="0"/>
        <w:rPr>
          <w:rFonts w:ascii="Bahnschrift" w:hAnsi="Bahnschrift"/>
          <w:color w:val="3E4752"/>
          <w:w w:val="95"/>
          <w:sz w:val="36"/>
          <w:szCs w:val="36"/>
        </w:rPr>
      </w:pPr>
    </w:p>
    <w:p w14:paraId="4B1453D8" w14:textId="77777777" w:rsidR="00062879" w:rsidRDefault="00D04C74" w:rsidP="00F864B4">
      <w:pPr>
        <w:pStyle w:val="Ttulo"/>
        <w:ind w:left="0" w:firstLine="0"/>
        <w:rPr>
          <w:rFonts w:ascii="Bahnschrift" w:hAnsi="Bahnschrift"/>
          <w:color w:val="3E4752"/>
          <w:w w:val="95"/>
          <w:sz w:val="36"/>
          <w:szCs w:val="36"/>
        </w:rPr>
      </w:pPr>
      <w:r>
        <w:rPr>
          <w:rFonts w:ascii="Bahnschrift" w:hAnsi="Bahnschrift"/>
          <w:color w:val="3E4752"/>
          <w:w w:val="95"/>
          <w:sz w:val="36"/>
          <w:szCs w:val="36"/>
        </w:rPr>
        <w:t xml:space="preserve">      </w:t>
      </w:r>
    </w:p>
    <w:p w14:paraId="54AC3361" w14:textId="77777777" w:rsidR="00062879" w:rsidRDefault="00062879" w:rsidP="00F864B4">
      <w:pPr>
        <w:pStyle w:val="Ttulo"/>
        <w:ind w:left="0" w:firstLine="0"/>
        <w:rPr>
          <w:rFonts w:ascii="Bahnschrift" w:hAnsi="Bahnschrift"/>
          <w:color w:val="3E4752"/>
          <w:w w:val="95"/>
          <w:sz w:val="36"/>
          <w:szCs w:val="36"/>
        </w:rPr>
      </w:pPr>
      <w:r>
        <w:rPr>
          <w:rFonts w:ascii="Bahnschrift" w:hAnsi="Bahnschrift"/>
          <w:color w:val="3E4752"/>
          <w:w w:val="95"/>
          <w:sz w:val="36"/>
          <w:szCs w:val="36"/>
        </w:rPr>
        <w:lastRenderedPageBreak/>
        <w:t xml:space="preserve">        </w:t>
      </w:r>
    </w:p>
    <w:p w14:paraId="460C3939" w14:textId="77777777" w:rsidR="00062879" w:rsidRDefault="00062879" w:rsidP="00F864B4">
      <w:pPr>
        <w:pStyle w:val="Ttulo"/>
        <w:ind w:left="0" w:firstLine="0"/>
        <w:rPr>
          <w:rFonts w:ascii="Bahnschrift" w:hAnsi="Bahnschrift"/>
          <w:color w:val="3E4752"/>
          <w:w w:val="95"/>
          <w:sz w:val="36"/>
          <w:szCs w:val="36"/>
        </w:rPr>
      </w:pPr>
      <w:r>
        <w:rPr>
          <w:rFonts w:ascii="Bahnschrift" w:hAnsi="Bahnschrift"/>
          <w:color w:val="3E4752"/>
          <w:w w:val="95"/>
          <w:sz w:val="36"/>
          <w:szCs w:val="36"/>
        </w:rPr>
        <w:t xml:space="preserve">           </w:t>
      </w:r>
    </w:p>
    <w:p w14:paraId="47D2A348" w14:textId="0DF53298" w:rsidR="00682528" w:rsidRDefault="00062879" w:rsidP="00F864B4">
      <w:pPr>
        <w:pStyle w:val="Ttulo"/>
        <w:ind w:left="0" w:firstLine="0"/>
        <w:rPr>
          <w:rFonts w:ascii="Bahnschrift" w:hAnsi="Bahnschrift"/>
          <w:color w:val="3E4752"/>
          <w:w w:val="95"/>
          <w:sz w:val="36"/>
          <w:szCs w:val="36"/>
        </w:rPr>
      </w:pPr>
      <w:r>
        <w:rPr>
          <w:rFonts w:ascii="Bahnschrift" w:hAnsi="Bahnschrift"/>
          <w:color w:val="3E4752"/>
          <w:w w:val="95"/>
          <w:sz w:val="36"/>
          <w:szCs w:val="36"/>
        </w:rPr>
        <w:t xml:space="preserve">           </w:t>
      </w:r>
      <w:r w:rsidR="00412484">
        <w:rPr>
          <w:rFonts w:ascii="Bahnschrift" w:hAnsi="Bahnschrift"/>
          <w:color w:val="3E4752"/>
          <w:w w:val="95"/>
          <w:sz w:val="36"/>
          <w:szCs w:val="36"/>
        </w:rPr>
        <w:t>Apresentação:</w:t>
      </w:r>
    </w:p>
    <w:p w14:paraId="02F44518" w14:textId="355F25F5" w:rsidR="00412484" w:rsidRDefault="00412484" w:rsidP="00F864B4">
      <w:pPr>
        <w:pStyle w:val="Ttulo"/>
        <w:ind w:left="0" w:firstLine="0"/>
        <w:rPr>
          <w:rFonts w:ascii="Bahnschrift" w:hAnsi="Bahnschrift"/>
          <w:color w:val="3E4752"/>
          <w:w w:val="95"/>
          <w:sz w:val="36"/>
          <w:szCs w:val="36"/>
        </w:rPr>
      </w:pPr>
      <w:r>
        <w:rPr>
          <w:rFonts w:ascii="Bahnschrift" w:hAnsi="Bahnschrift"/>
          <w:color w:val="3E4752"/>
          <w:w w:val="95"/>
          <w:sz w:val="36"/>
          <w:szCs w:val="36"/>
        </w:rPr>
        <w:t xml:space="preserve">           </w:t>
      </w:r>
    </w:p>
    <w:p w14:paraId="17D8B58D" w14:textId="50B007A0" w:rsidR="00C2680B" w:rsidRDefault="00C2680B" w:rsidP="00F864B4">
      <w:pPr>
        <w:pStyle w:val="Ttulo"/>
        <w:ind w:left="0" w:firstLine="0"/>
        <w:rPr>
          <w:rFonts w:ascii="Bahnschrift" w:hAnsi="Bahnschrift"/>
          <w:color w:val="3E4752"/>
          <w:w w:val="95"/>
          <w:sz w:val="28"/>
          <w:szCs w:val="28"/>
        </w:rPr>
      </w:pPr>
      <w:r>
        <w:rPr>
          <w:rFonts w:ascii="Bahnschrift" w:hAnsi="Bahnschrift"/>
          <w:color w:val="3E4752"/>
          <w:w w:val="95"/>
          <w:sz w:val="36"/>
          <w:szCs w:val="36"/>
        </w:rPr>
        <w:t xml:space="preserve">           </w:t>
      </w:r>
      <w:r>
        <w:rPr>
          <w:rFonts w:ascii="Bahnschrift" w:hAnsi="Bahnschrift"/>
          <w:color w:val="3E4752"/>
          <w:w w:val="95"/>
          <w:sz w:val="28"/>
          <w:szCs w:val="28"/>
        </w:rPr>
        <w:t>- nome</w:t>
      </w:r>
      <w:r w:rsidR="00562605">
        <w:rPr>
          <w:rFonts w:ascii="Bahnschrift" w:hAnsi="Bahnschrift"/>
          <w:color w:val="3E4752"/>
          <w:w w:val="95"/>
          <w:sz w:val="28"/>
          <w:szCs w:val="28"/>
        </w:rPr>
        <w:t>s</w:t>
      </w:r>
    </w:p>
    <w:p w14:paraId="7802B2DD" w14:textId="642AC83E" w:rsidR="00562605" w:rsidRDefault="00562605" w:rsidP="00F864B4">
      <w:pPr>
        <w:pStyle w:val="Ttulo"/>
        <w:ind w:left="0" w:firstLine="0"/>
        <w:rPr>
          <w:rFonts w:ascii="Bahnschrift" w:hAnsi="Bahnschrift"/>
          <w:color w:val="3E4752"/>
          <w:w w:val="95"/>
          <w:sz w:val="28"/>
          <w:szCs w:val="28"/>
        </w:rPr>
      </w:pPr>
      <w:r>
        <w:rPr>
          <w:rFonts w:ascii="Bahnschrift" w:hAnsi="Bahnschrift"/>
          <w:color w:val="3E4752"/>
          <w:w w:val="95"/>
          <w:sz w:val="28"/>
          <w:szCs w:val="28"/>
        </w:rPr>
        <w:t xml:space="preserve">              - </w:t>
      </w:r>
    </w:p>
    <w:p w14:paraId="6CA6AC09" w14:textId="13AC83C2" w:rsidR="00562605" w:rsidRDefault="00562605" w:rsidP="00F864B4">
      <w:pPr>
        <w:pStyle w:val="Ttulo"/>
        <w:ind w:left="0" w:firstLine="0"/>
        <w:rPr>
          <w:rFonts w:ascii="Bahnschrift" w:hAnsi="Bahnschrift"/>
          <w:color w:val="3E4752"/>
          <w:w w:val="95"/>
          <w:sz w:val="28"/>
          <w:szCs w:val="28"/>
        </w:rPr>
      </w:pPr>
      <w:r>
        <w:rPr>
          <w:rFonts w:ascii="Bahnschrift" w:hAnsi="Bahnschrift"/>
          <w:color w:val="3E4752"/>
          <w:w w:val="95"/>
          <w:sz w:val="28"/>
          <w:szCs w:val="28"/>
        </w:rPr>
        <w:t xml:space="preserve">              -</w:t>
      </w:r>
    </w:p>
    <w:p w14:paraId="3B3E31DD" w14:textId="6F7CA904" w:rsidR="00562605" w:rsidRDefault="00562605" w:rsidP="00F864B4">
      <w:pPr>
        <w:pStyle w:val="Ttulo"/>
        <w:ind w:left="0" w:firstLine="0"/>
        <w:rPr>
          <w:rFonts w:ascii="Bahnschrift" w:hAnsi="Bahnschrift"/>
          <w:color w:val="3E4752"/>
          <w:w w:val="95"/>
          <w:sz w:val="28"/>
          <w:szCs w:val="28"/>
        </w:rPr>
      </w:pPr>
      <w:r>
        <w:rPr>
          <w:rFonts w:ascii="Bahnschrift" w:hAnsi="Bahnschrift"/>
          <w:color w:val="3E4752"/>
          <w:w w:val="95"/>
          <w:sz w:val="28"/>
          <w:szCs w:val="28"/>
        </w:rPr>
        <w:t xml:space="preserve">              -</w:t>
      </w:r>
    </w:p>
    <w:p w14:paraId="0918243A" w14:textId="4B6481F5" w:rsidR="00975D72" w:rsidRDefault="00975D72" w:rsidP="00F864B4">
      <w:pPr>
        <w:pStyle w:val="Ttulo"/>
        <w:ind w:left="0" w:firstLine="0"/>
        <w:rPr>
          <w:rFonts w:ascii="Bahnschrift" w:hAnsi="Bahnschrift"/>
          <w:color w:val="3E4752"/>
          <w:w w:val="95"/>
          <w:sz w:val="28"/>
          <w:szCs w:val="28"/>
        </w:rPr>
      </w:pPr>
      <w:r>
        <w:rPr>
          <w:rFonts w:ascii="Bahnschrift" w:hAnsi="Bahnschrift"/>
          <w:color w:val="3E4752"/>
          <w:w w:val="95"/>
          <w:sz w:val="28"/>
          <w:szCs w:val="28"/>
        </w:rPr>
        <w:t xml:space="preserve">              -</w:t>
      </w:r>
    </w:p>
    <w:p w14:paraId="7B952A8F" w14:textId="096E901F" w:rsidR="00975D72" w:rsidRDefault="00975D72" w:rsidP="00F864B4">
      <w:pPr>
        <w:pStyle w:val="Ttulo"/>
        <w:ind w:left="0" w:firstLine="0"/>
        <w:rPr>
          <w:rFonts w:ascii="Bahnschrift" w:hAnsi="Bahnschrift"/>
          <w:color w:val="3E4752"/>
          <w:w w:val="95"/>
          <w:sz w:val="28"/>
          <w:szCs w:val="28"/>
        </w:rPr>
      </w:pPr>
      <w:r>
        <w:rPr>
          <w:rFonts w:ascii="Bahnschrift" w:hAnsi="Bahnschrift"/>
          <w:color w:val="3E4752"/>
          <w:w w:val="95"/>
          <w:sz w:val="28"/>
          <w:szCs w:val="28"/>
        </w:rPr>
        <w:t xml:space="preserve">              -</w:t>
      </w:r>
    </w:p>
    <w:p w14:paraId="7B7CEE24" w14:textId="5096D6F7" w:rsidR="00975D72" w:rsidRDefault="00975D72" w:rsidP="00F864B4">
      <w:pPr>
        <w:pStyle w:val="Ttulo"/>
        <w:ind w:left="0" w:firstLine="0"/>
        <w:rPr>
          <w:rFonts w:ascii="Bahnschrift" w:hAnsi="Bahnschrift"/>
          <w:color w:val="3E4752"/>
          <w:w w:val="95"/>
          <w:sz w:val="28"/>
          <w:szCs w:val="28"/>
        </w:rPr>
      </w:pPr>
      <w:r>
        <w:rPr>
          <w:rFonts w:ascii="Bahnschrift" w:hAnsi="Bahnschrift"/>
          <w:color w:val="3E4752"/>
          <w:w w:val="95"/>
          <w:sz w:val="28"/>
          <w:szCs w:val="28"/>
        </w:rPr>
        <w:t xml:space="preserve">              -</w:t>
      </w:r>
    </w:p>
    <w:p w14:paraId="32656016" w14:textId="017B0249" w:rsidR="00975D72" w:rsidRDefault="00975D72" w:rsidP="00F864B4">
      <w:pPr>
        <w:pStyle w:val="Ttulo"/>
        <w:ind w:left="0" w:firstLine="0"/>
        <w:rPr>
          <w:rFonts w:ascii="Bahnschrift" w:hAnsi="Bahnschrift"/>
          <w:color w:val="3E4752"/>
          <w:w w:val="95"/>
          <w:sz w:val="28"/>
          <w:szCs w:val="28"/>
        </w:rPr>
      </w:pPr>
      <w:r>
        <w:rPr>
          <w:rFonts w:ascii="Bahnschrift" w:hAnsi="Bahnschrift"/>
          <w:color w:val="3E4752"/>
          <w:w w:val="95"/>
          <w:sz w:val="28"/>
          <w:szCs w:val="28"/>
        </w:rPr>
        <w:t xml:space="preserve">              -</w:t>
      </w:r>
    </w:p>
    <w:p w14:paraId="6CEFF279" w14:textId="5AB81B8D" w:rsidR="00975D72" w:rsidRDefault="00975D72" w:rsidP="00F864B4">
      <w:pPr>
        <w:pStyle w:val="Ttulo"/>
        <w:ind w:left="0" w:firstLine="0"/>
        <w:rPr>
          <w:rFonts w:ascii="Bahnschrift" w:hAnsi="Bahnschrift"/>
          <w:color w:val="3E4752"/>
          <w:w w:val="95"/>
          <w:sz w:val="28"/>
          <w:szCs w:val="28"/>
        </w:rPr>
      </w:pPr>
      <w:r>
        <w:rPr>
          <w:rFonts w:ascii="Bahnschrift" w:hAnsi="Bahnschrift"/>
          <w:color w:val="3E4752"/>
          <w:w w:val="95"/>
          <w:sz w:val="28"/>
          <w:szCs w:val="28"/>
        </w:rPr>
        <w:t xml:space="preserve">              -</w:t>
      </w:r>
    </w:p>
    <w:p w14:paraId="4DA413CB" w14:textId="31A9F654" w:rsidR="00975D72" w:rsidRPr="00C2680B" w:rsidRDefault="00975D72" w:rsidP="00F864B4">
      <w:pPr>
        <w:pStyle w:val="Ttulo"/>
        <w:ind w:left="0" w:firstLine="0"/>
        <w:rPr>
          <w:rFonts w:ascii="Bahnschrift" w:hAnsi="Bahnschrift"/>
          <w:color w:val="3E4752"/>
          <w:w w:val="95"/>
          <w:sz w:val="28"/>
          <w:szCs w:val="28"/>
        </w:rPr>
      </w:pPr>
      <w:r>
        <w:rPr>
          <w:rFonts w:ascii="Bahnschrift" w:hAnsi="Bahnschrift"/>
          <w:color w:val="3E4752"/>
          <w:w w:val="95"/>
          <w:sz w:val="28"/>
          <w:szCs w:val="28"/>
        </w:rPr>
        <w:t xml:space="preserve">              -</w:t>
      </w:r>
    </w:p>
    <w:p w14:paraId="25F0D519" w14:textId="7E77750E" w:rsidR="00255CBC" w:rsidRPr="000C0DBC" w:rsidRDefault="000C0DBC" w:rsidP="00F864B4">
      <w:pPr>
        <w:pStyle w:val="Ttulo"/>
        <w:ind w:left="0" w:firstLine="0"/>
        <w:rPr>
          <w:rFonts w:ascii="Bahnschrift" w:hAnsi="Bahnschrift"/>
          <w:color w:val="3E4752"/>
          <w:w w:val="95"/>
          <w:sz w:val="96"/>
          <w:szCs w:val="96"/>
        </w:rPr>
      </w:pPr>
      <w:r>
        <w:rPr>
          <w:rFonts w:ascii="Bahnschrift" w:hAnsi="Bahnschrift"/>
          <w:color w:val="3E4752"/>
          <w:w w:val="95"/>
          <w:sz w:val="96"/>
          <w:szCs w:val="96"/>
        </w:rPr>
        <w:t xml:space="preserve">                            </w:t>
      </w:r>
    </w:p>
    <w:p w14:paraId="173BEC96" w14:textId="04D48D5C" w:rsidR="00BE1A75" w:rsidRPr="00F177B9" w:rsidRDefault="00BE1A75" w:rsidP="00F177B9">
      <w:pPr>
        <w:pStyle w:val="Corpodetexto"/>
        <w:rPr>
          <w:rFonts w:ascii="Trebuchet MS"/>
          <w:sz w:val="32"/>
        </w:rPr>
        <w:sectPr w:rsidR="00BE1A75" w:rsidRPr="00F177B9" w:rsidSect="008B346C">
          <w:type w:val="continuous"/>
          <w:pgSz w:w="16840" w:h="11910" w:orient="landscape"/>
          <w:pgMar w:top="0" w:right="0" w:bottom="0" w:left="0" w:header="720" w:footer="720" w:gutter="0"/>
          <w:cols w:space="720"/>
        </w:sectPr>
      </w:pPr>
    </w:p>
    <w:p w14:paraId="173BEC97" w14:textId="19C0F5A7" w:rsidR="008D444D" w:rsidRPr="004E26AC" w:rsidRDefault="004C65A0" w:rsidP="004C65A0">
      <w:pPr>
        <w:pStyle w:val="Ttulo1"/>
        <w:ind w:left="0"/>
        <w:rPr>
          <w:rFonts w:ascii="Bahnschrift" w:hAnsi="Bahnschrift"/>
          <w:sz w:val="40"/>
          <w:szCs w:val="40"/>
        </w:rPr>
      </w:pPr>
      <w:r>
        <w:rPr>
          <w:color w:val="F3908E"/>
          <w:w w:val="95"/>
          <w:sz w:val="44"/>
          <w:szCs w:val="44"/>
        </w:rPr>
        <w:lastRenderedPageBreak/>
        <w:t xml:space="preserve">  </w:t>
      </w:r>
      <w:r w:rsidR="00413045">
        <w:rPr>
          <w:color w:val="F3908E"/>
          <w:w w:val="95"/>
          <w:sz w:val="44"/>
          <w:szCs w:val="44"/>
        </w:rPr>
        <w:t xml:space="preserve"> </w:t>
      </w:r>
      <w:r w:rsidR="009D41C5" w:rsidRPr="004E26AC">
        <w:rPr>
          <w:rFonts w:ascii="Bahnschrift" w:hAnsi="Bahnschrift"/>
          <w:color w:val="F3908E"/>
          <w:w w:val="95"/>
          <w:sz w:val="40"/>
          <w:szCs w:val="40"/>
        </w:rPr>
        <w:t xml:space="preserve">PRECISAMOS FALAR SOBRE </w:t>
      </w:r>
      <w:r w:rsidR="00030BE8" w:rsidRPr="004E26AC">
        <w:rPr>
          <w:rFonts w:ascii="Bahnschrift" w:hAnsi="Bahnschrift"/>
          <w:color w:val="F3908E"/>
          <w:w w:val="95"/>
          <w:sz w:val="40"/>
          <w:szCs w:val="40"/>
        </w:rPr>
        <w:t>VIOLÊNCIA OBSTÉTRICA!</w:t>
      </w:r>
    </w:p>
    <w:p w14:paraId="3F96F17F" w14:textId="23734F96" w:rsidR="0094343B" w:rsidRPr="004E26AC" w:rsidRDefault="004C65A0" w:rsidP="004C65A0">
      <w:pPr>
        <w:pStyle w:val="Corpodetexto"/>
        <w:spacing w:before="396" w:line="320" w:lineRule="exact"/>
        <w:ind w:right="473"/>
        <w:jc w:val="both"/>
        <w:rPr>
          <w:rFonts w:ascii="Bahnschrift Light" w:hAnsi="Bahnschrift Light" w:cs="Tahoma"/>
        </w:rPr>
      </w:pPr>
      <w:r>
        <w:rPr>
          <w:rFonts w:ascii="Tahoma" w:hAnsi="Tahoma" w:cs="Tahoma"/>
        </w:rPr>
        <w:t xml:space="preserve">   </w:t>
      </w:r>
      <w:r w:rsidR="00413045">
        <w:rPr>
          <w:rFonts w:ascii="Tahoma" w:hAnsi="Tahoma" w:cs="Tahoma"/>
        </w:rPr>
        <w:t xml:space="preserve">  </w:t>
      </w:r>
      <w:r w:rsidR="00A4215C" w:rsidRPr="004E26AC">
        <w:rPr>
          <w:rFonts w:ascii="Bahnschrift Light" w:hAnsi="Bahnschrift Light" w:cs="Tahoma"/>
        </w:rPr>
        <w:t>A violência obstétrica é a prática de abuso, desrespeito e violência física, psicológica e verbal durante o parto e o nascimento. Inclui intervenções médicas desnecessárias, falta de informação, tratamento desumano e negligência emocional por parte dos profissionais de saúde. Essa violência afeta profundamente a experiência das mulheres, sua saúde física e mental, e o vínculo com seus bebês. Combatê-la requer conscientização, treinamento adequado dos profissionais de saúde e políticas públicas que garantam os direitos das mulheres durante todo o processo de gravidez, parto e pós-parto.</w:t>
      </w:r>
    </w:p>
    <w:p w14:paraId="204344FA" w14:textId="44D6684B" w:rsidR="004C65A0" w:rsidRPr="0094343B" w:rsidRDefault="004C65A0" w:rsidP="004C65A0">
      <w:pPr>
        <w:pStyle w:val="Corpodetexto"/>
        <w:spacing w:before="396" w:line="320" w:lineRule="exact"/>
        <w:ind w:left="640" w:right="473"/>
        <w:jc w:val="both"/>
        <w:rPr>
          <w:rFonts w:ascii="Tahoma" w:hAnsi="Tahoma" w:cs="Tahoma"/>
        </w:rPr>
      </w:pPr>
    </w:p>
    <w:p w14:paraId="173BEC9A" w14:textId="3C023C41" w:rsidR="008D444D" w:rsidRDefault="008D444D">
      <w:pPr>
        <w:pStyle w:val="Corpodetexto"/>
        <w:rPr>
          <w:rFonts w:ascii="Trebuchet MS"/>
          <w:sz w:val="32"/>
        </w:rPr>
      </w:pPr>
    </w:p>
    <w:p w14:paraId="1E1300B8" w14:textId="4EDBC3C7" w:rsidR="00D012DC" w:rsidRPr="008676FD" w:rsidRDefault="00512589" w:rsidP="00DA739D">
      <w:pPr>
        <w:pStyle w:val="Ttulo2"/>
        <w:spacing w:before="1" w:line="273" w:lineRule="auto"/>
        <w:ind w:left="0" w:right="9072"/>
        <w:rPr>
          <w:rFonts w:ascii="Bahnschrift" w:hAnsi="Bahnschrift"/>
          <w:color w:val="007BB8"/>
          <w:spacing w:val="-86"/>
          <w:w w:val="95"/>
          <w:sz w:val="28"/>
          <w:szCs w:val="28"/>
        </w:rPr>
      </w:pPr>
      <w:r>
        <w:rPr>
          <w:color w:val="90AEA7"/>
          <w:w w:val="95"/>
        </w:rPr>
        <w:t xml:space="preserve"> </w:t>
      </w:r>
      <w:r w:rsidR="002D6830">
        <w:rPr>
          <w:color w:val="90AEA7"/>
          <w:w w:val="95"/>
        </w:rPr>
        <w:t xml:space="preserve">  </w:t>
      </w:r>
      <w:r w:rsidR="00E5678B">
        <w:rPr>
          <w:color w:val="90AEA7"/>
          <w:w w:val="95"/>
        </w:rPr>
        <w:t xml:space="preserve"> </w:t>
      </w:r>
      <w:r w:rsidR="00083B32" w:rsidRPr="008676FD">
        <w:rPr>
          <w:rFonts w:ascii="Bahnschrift" w:hAnsi="Bahnschrift"/>
          <w:color w:val="007BB8"/>
          <w:w w:val="95"/>
          <w:sz w:val="28"/>
          <w:szCs w:val="28"/>
        </w:rPr>
        <w:t>SA</w:t>
      </w:r>
      <w:r w:rsidR="007D45E6" w:rsidRPr="008676FD">
        <w:rPr>
          <w:rFonts w:ascii="Bahnschrift" w:hAnsi="Bahnschrift"/>
          <w:color w:val="007BB8"/>
          <w:w w:val="95"/>
          <w:sz w:val="28"/>
          <w:szCs w:val="28"/>
        </w:rPr>
        <w:t>IBA ALGUMAS D</w:t>
      </w:r>
      <w:r w:rsidR="00BF62A6" w:rsidRPr="008676FD">
        <w:rPr>
          <w:rFonts w:ascii="Bahnschrift" w:hAnsi="Bahnschrift"/>
          <w:color w:val="007BB8"/>
          <w:w w:val="95"/>
          <w:sz w:val="28"/>
          <w:szCs w:val="28"/>
        </w:rPr>
        <w:t>AS CAUSAS</w:t>
      </w:r>
    </w:p>
    <w:p w14:paraId="47DE8C57" w14:textId="7509B7A2" w:rsidR="007846A3" w:rsidRPr="008676FD" w:rsidRDefault="007846A3" w:rsidP="00DA739D">
      <w:pPr>
        <w:pStyle w:val="Ttulo2"/>
        <w:spacing w:before="1" w:line="273" w:lineRule="auto"/>
        <w:ind w:left="0" w:right="9072"/>
        <w:rPr>
          <w:rFonts w:ascii="Bahnschrift Light" w:hAnsi="Bahnschrift Light"/>
          <w:color w:val="007BB8"/>
          <w:spacing w:val="-86"/>
          <w:w w:val="95"/>
        </w:rPr>
      </w:pPr>
      <w:r w:rsidRPr="008676FD">
        <w:rPr>
          <w:rFonts w:ascii="Bahnschrift Light" w:hAnsi="Bahnschrift Light"/>
          <w:color w:val="007BB8"/>
          <w:spacing w:val="-86"/>
          <w:w w:val="95"/>
        </w:rPr>
        <w:t xml:space="preserve">                                                                                                                                                </w:t>
      </w:r>
    </w:p>
    <w:p w14:paraId="4B1B996E" w14:textId="6F494EDC" w:rsidR="00835562" w:rsidRPr="008676FD" w:rsidRDefault="00835562" w:rsidP="00FD4A63">
      <w:pPr>
        <w:widowControl/>
        <w:numPr>
          <w:ilvl w:val="0"/>
          <w:numId w:val="14"/>
        </w:numPr>
        <w:pBdr>
          <w:top w:val="single" w:sz="2" w:space="0" w:color="E3E3E3"/>
          <w:left w:val="single" w:sz="2" w:space="5" w:color="E3E3E3"/>
          <w:bottom w:val="single" w:sz="2" w:space="5" w:color="E3E3E3"/>
          <w:right w:val="single" w:sz="2" w:space="1" w:color="E3E3E3"/>
        </w:pBdr>
        <w:shd w:val="clear" w:color="auto" w:fill="FFFFFF"/>
        <w:autoSpaceDE/>
        <w:autoSpaceDN/>
        <w:spacing w:before="120" w:after="120"/>
        <w:ind w:right="6236"/>
        <w:rPr>
          <w:rFonts w:ascii="Bahnschrift Light" w:eastAsia="Times New Roman" w:hAnsi="Bahnschrift Light" w:cs="Tahoma"/>
          <w:color w:val="0D0D0D"/>
          <w:sz w:val="24"/>
          <w:szCs w:val="24"/>
          <w:lang w:val="pt-BR" w:eastAsia="pt-BR"/>
        </w:rPr>
      </w:pPr>
      <w:r w:rsidRPr="008676FD">
        <w:rPr>
          <w:rFonts w:ascii="Bahnschrift Light" w:eastAsia="Times New Roman" w:hAnsi="Bahnschrift Light" w:cs="Tahoma"/>
          <w:color w:val="0D0D0D"/>
          <w:sz w:val="24"/>
          <w:szCs w:val="24"/>
          <w:lang w:val="pt-BR" w:eastAsia="pt-BR"/>
        </w:rPr>
        <w:t>Falta de informação e educação sobre direitos das mulheres durante o parto.</w:t>
      </w:r>
    </w:p>
    <w:p w14:paraId="7CD9FD3B" w14:textId="6DFC4153" w:rsidR="00835562" w:rsidRPr="008676FD" w:rsidRDefault="00835562" w:rsidP="00FD4A63">
      <w:pPr>
        <w:widowControl/>
        <w:numPr>
          <w:ilvl w:val="0"/>
          <w:numId w:val="14"/>
        </w:numPr>
        <w:pBdr>
          <w:top w:val="single" w:sz="2" w:space="0" w:color="E3E3E3"/>
          <w:left w:val="single" w:sz="2" w:space="5" w:color="E3E3E3"/>
          <w:bottom w:val="single" w:sz="2" w:space="5" w:color="E3E3E3"/>
          <w:right w:val="single" w:sz="2" w:space="1" w:color="E3E3E3"/>
        </w:pBdr>
        <w:shd w:val="clear" w:color="auto" w:fill="FFFFFF"/>
        <w:autoSpaceDE/>
        <w:autoSpaceDN/>
        <w:spacing w:before="120" w:after="120"/>
        <w:ind w:right="6236"/>
        <w:rPr>
          <w:rFonts w:ascii="Bahnschrift Light" w:eastAsia="Times New Roman" w:hAnsi="Bahnschrift Light" w:cs="Tahoma"/>
          <w:color w:val="0D0D0D"/>
          <w:sz w:val="24"/>
          <w:szCs w:val="24"/>
          <w:lang w:val="pt-BR" w:eastAsia="pt-BR"/>
        </w:rPr>
      </w:pPr>
      <w:r w:rsidRPr="008676FD">
        <w:rPr>
          <w:rFonts w:ascii="Bahnschrift Light" w:eastAsia="Times New Roman" w:hAnsi="Bahnschrift Light" w:cs="Tahoma"/>
          <w:color w:val="0D0D0D"/>
          <w:sz w:val="24"/>
          <w:szCs w:val="24"/>
          <w:lang w:val="pt-BR" w:eastAsia="pt-BR"/>
        </w:rPr>
        <w:t>Pressões institucionais para procedimentos médicos desnecessários, como cesarianas.</w:t>
      </w:r>
    </w:p>
    <w:p w14:paraId="51D4AC54" w14:textId="7A0DD2D9" w:rsidR="00835562" w:rsidRPr="008676FD" w:rsidRDefault="00835562" w:rsidP="00FD4A63">
      <w:pPr>
        <w:widowControl/>
        <w:numPr>
          <w:ilvl w:val="0"/>
          <w:numId w:val="14"/>
        </w:numPr>
        <w:pBdr>
          <w:top w:val="single" w:sz="2" w:space="0" w:color="E3E3E3"/>
          <w:left w:val="single" w:sz="2" w:space="5" w:color="E3E3E3"/>
          <w:bottom w:val="single" w:sz="2" w:space="5" w:color="E3E3E3"/>
          <w:right w:val="single" w:sz="2" w:space="1" w:color="E3E3E3"/>
        </w:pBdr>
        <w:shd w:val="clear" w:color="auto" w:fill="FFFFFF"/>
        <w:autoSpaceDE/>
        <w:autoSpaceDN/>
        <w:spacing w:before="120" w:after="120"/>
        <w:ind w:right="6236"/>
        <w:rPr>
          <w:rFonts w:ascii="Bahnschrift Light" w:eastAsia="Times New Roman" w:hAnsi="Bahnschrift Light" w:cs="Tahoma"/>
          <w:color w:val="0D0D0D"/>
          <w:sz w:val="24"/>
          <w:szCs w:val="24"/>
          <w:lang w:val="pt-BR" w:eastAsia="pt-BR"/>
        </w:rPr>
      </w:pPr>
      <w:r w:rsidRPr="008676FD">
        <w:rPr>
          <w:rFonts w:ascii="Bahnschrift Light" w:eastAsia="Times New Roman" w:hAnsi="Bahnschrift Light" w:cs="Tahoma"/>
          <w:color w:val="0D0D0D"/>
          <w:sz w:val="24"/>
          <w:szCs w:val="24"/>
          <w:lang w:val="pt-BR" w:eastAsia="pt-BR"/>
        </w:rPr>
        <w:t>Cultura obstétrica que desvaloriza a autonomia da mulher e a centralidade de suas escolhas no processo de parto.</w:t>
      </w:r>
    </w:p>
    <w:p w14:paraId="66E401EF" w14:textId="77777777" w:rsidR="00835562" w:rsidRPr="008676FD" w:rsidRDefault="00835562" w:rsidP="00FD4A63">
      <w:pPr>
        <w:widowControl/>
        <w:numPr>
          <w:ilvl w:val="0"/>
          <w:numId w:val="14"/>
        </w:numPr>
        <w:pBdr>
          <w:top w:val="single" w:sz="2" w:space="0" w:color="E3E3E3"/>
          <w:left w:val="single" w:sz="2" w:space="5" w:color="E3E3E3"/>
          <w:bottom w:val="single" w:sz="2" w:space="5" w:color="E3E3E3"/>
          <w:right w:val="single" w:sz="2" w:space="1" w:color="E3E3E3"/>
        </w:pBdr>
        <w:shd w:val="clear" w:color="auto" w:fill="FFFFFF"/>
        <w:autoSpaceDE/>
        <w:autoSpaceDN/>
        <w:spacing w:before="120" w:after="120"/>
        <w:ind w:right="6236"/>
        <w:rPr>
          <w:rFonts w:ascii="Bahnschrift Light" w:eastAsia="Times New Roman" w:hAnsi="Bahnschrift Light" w:cs="Tahoma"/>
          <w:color w:val="0D0D0D"/>
          <w:sz w:val="24"/>
          <w:szCs w:val="24"/>
          <w:lang w:val="pt-BR" w:eastAsia="pt-BR"/>
        </w:rPr>
      </w:pPr>
      <w:r w:rsidRPr="008676FD">
        <w:rPr>
          <w:rFonts w:ascii="Bahnschrift Light" w:eastAsia="Times New Roman" w:hAnsi="Bahnschrift Light" w:cs="Tahoma"/>
          <w:color w:val="0D0D0D"/>
          <w:sz w:val="24"/>
          <w:szCs w:val="24"/>
          <w:lang w:val="pt-BR" w:eastAsia="pt-BR"/>
        </w:rPr>
        <w:t>Falta de treinamento adequado dos profissionais de saúde em comunicação respeitosa e cuidado centrado na mulher.</w:t>
      </w:r>
    </w:p>
    <w:p w14:paraId="542B0B7C" w14:textId="77777777" w:rsidR="00835562" w:rsidRPr="008676FD" w:rsidRDefault="00835562" w:rsidP="00FD4A63">
      <w:pPr>
        <w:widowControl/>
        <w:numPr>
          <w:ilvl w:val="0"/>
          <w:numId w:val="14"/>
        </w:numPr>
        <w:pBdr>
          <w:top w:val="single" w:sz="2" w:space="0" w:color="E3E3E3"/>
          <w:left w:val="single" w:sz="2" w:space="5" w:color="E3E3E3"/>
          <w:bottom w:val="single" w:sz="2" w:space="5" w:color="E3E3E3"/>
          <w:right w:val="single" w:sz="2" w:space="1" w:color="E3E3E3"/>
        </w:pBdr>
        <w:shd w:val="clear" w:color="auto" w:fill="FFFFFF"/>
        <w:autoSpaceDE/>
        <w:autoSpaceDN/>
        <w:spacing w:before="120" w:after="120"/>
        <w:ind w:right="6236"/>
        <w:rPr>
          <w:rFonts w:ascii="Bahnschrift Light" w:eastAsia="Times New Roman" w:hAnsi="Bahnschrift Light" w:cs="Tahoma"/>
          <w:color w:val="0D0D0D"/>
          <w:sz w:val="24"/>
          <w:szCs w:val="24"/>
          <w:lang w:val="pt-BR" w:eastAsia="pt-BR"/>
        </w:rPr>
      </w:pPr>
      <w:r w:rsidRPr="008676FD">
        <w:rPr>
          <w:rFonts w:ascii="Bahnschrift Light" w:eastAsia="Times New Roman" w:hAnsi="Bahnschrift Light" w:cs="Tahoma"/>
          <w:color w:val="0D0D0D"/>
          <w:sz w:val="24"/>
          <w:szCs w:val="24"/>
          <w:lang w:val="pt-BR" w:eastAsia="pt-BR"/>
        </w:rPr>
        <w:t>Ausência de políticas públicas eficazes para garantir o cumprimento dos direitos das mulheres durante o parto.</w:t>
      </w:r>
    </w:p>
    <w:p w14:paraId="12646FD6" w14:textId="77777777" w:rsidR="00835562" w:rsidRPr="008676FD" w:rsidRDefault="00835562" w:rsidP="00FD4A63">
      <w:pPr>
        <w:widowControl/>
        <w:numPr>
          <w:ilvl w:val="0"/>
          <w:numId w:val="14"/>
        </w:numPr>
        <w:pBdr>
          <w:top w:val="single" w:sz="2" w:space="0" w:color="E3E3E3"/>
          <w:left w:val="single" w:sz="2" w:space="5" w:color="E3E3E3"/>
          <w:bottom w:val="single" w:sz="2" w:space="5" w:color="E3E3E3"/>
          <w:right w:val="single" w:sz="2" w:space="1" w:color="E3E3E3"/>
        </w:pBdr>
        <w:shd w:val="clear" w:color="auto" w:fill="FFFFFF"/>
        <w:autoSpaceDE/>
        <w:autoSpaceDN/>
        <w:spacing w:before="120" w:after="120"/>
        <w:ind w:right="6236"/>
        <w:rPr>
          <w:rFonts w:ascii="Bahnschrift Light" w:eastAsia="Times New Roman" w:hAnsi="Bahnschrift Light" w:cs="Tahoma"/>
          <w:color w:val="0D0D0D"/>
          <w:sz w:val="24"/>
          <w:szCs w:val="24"/>
          <w:lang w:val="pt-BR" w:eastAsia="pt-BR"/>
        </w:rPr>
      </w:pPr>
      <w:r w:rsidRPr="008676FD">
        <w:rPr>
          <w:rFonts w:ascii="Bahnschrift Light" w:eastAsia="Times New Roman" w:hAnsi="Bahnschrift Light" w:cs="Tahoma"/>
          <w:color w:val="0D0D0D"/>
          <w:sz w:val="24"/>
          <w:szCs w:val="24"/>
          <w:lang w:val="pt-BR" w:eastAsia="pt-BR"/>
        </w:rPr>
        <w:t>Barreiras socioeconômicas que dificultam o acesso a cuidados de saúde de qualidade e informação sobre opções de parto.</w:t>
      </w:r>
    </w:p>
    <w:p w14:paraId="173BECA2" w14:textId="3F305E69" w:rsidR="008D444D" w:rsidRPr="008676FD" w:rsidRDefault="00835562" w:rsidP="00FD4A63">
      <w:pPr>
        <w:widowControl/>
        <w:numPr>
          <w:ilvl w:val="0"/>
          <w:numId w:val="14"/>
        </w:numPr>
        <w:pBdr>
          <w:top w:val="single" w:sz="2" w:space="0" w:color="E3E3E3"/>
          <w:left w:val="single" w:sz="2" w:space="5" w:color="E3E3E3"/>
          <w:bottom w:val="single" w:sz="2" w:space="5" w:color="E3E3E3"/>
          <w:right w:val="single" w:sz="2" w:space="1" w:color="E3E3E3"/>
        </w:pBdr>
        <w:shd w:val="clear" w:color="auto" w:fill="FFFFFF"/>
        <w:autoSpaceDE/>
        <w:autoSpaceDN/>
        <w:spacing w:before="120" w:after="120"/>
        <w:ind w:right="6236"/>
        <w:rPr>
          <w:rFonts w:ascii="Bahnschrift Light" w:eastAsia="Times New Roman" w:hAnsi="Bahnschrift Light" w:cs="Tahoma"/>
          <w:color w:val="0D0D0D"/>
          <w:sz w:val="24"/>
          <w:szCs w:val="24"/>
          <w:lang w:val="pt-BR" w:eastAsia="pt-BR"/>
        </w:rPr>
      </w:pPr>
      <w:r w:rsidRPr="008676FD">
        <w:rPr>
          <w:rFonts w:ascii="Bahnschrift Light" w:eastAsia="Times New Roman" w:hAnsi="Bahnschrift Light" w:cs="Tahoma"/>
          <w:color w:val="0D0D0D"/>
          <w:sz w:val="24"/>
          <w:szCs w:val="24"/>
          <w:lang w:val="pt-BR" w:eastAsia="pt-BR"/>
        </w:rPr>
        <w:t>Estigma e discriminação contra mulheres marginalizadas, como aquelas de comunidades indígenas, negras e LGBTQ+, que podem enfrentar uma maior incidência de violência obstétrica</w:t>
      </w:r>
      <w:r w:rsidR="00FA6722">
        <w:rPr>
          <w:rFonts w:ascii="Bahnschrift Light" w:eastAsia="Times New Roman" w:hAnsi="Bahnschrift Light" w:cs="Tahoma"/>
          <w:color w:val="0D0D0D"/>
          <w:sz w:val="24"/>
          <w:szCs w:val="24"/>
          <w:lang w:val="pt-BR" w:eastAsia="pt-BR"/>
        </w:rPr>
        <w:t>.</w:t>
      </w:r>
    </w:p>
    <w:p w14:paraId="7F34046C" w14:textId="28439FD7" w:rsidR="00A13512" w:rsidRDefault="00306AE9" w:rsidP="00A13512">
      <w:pPr>
        <w:pStyle w:val="Corpodetexto"/>
        <w:spacing w:line="220" w:lineRule="auto"/>
        <w:ind w:right="9494"/>
        <w:jc w:val="both"/>
        <w:rPr>
          <w:color w:val="191919"/>
          <w:w w:val="95"/>
        </w:rPr>
      </w:pPr>
      <w:r>
        <w:rPr>
          <w:color w:val="191919"/>
          <w:w w:val="95"/>
        </w:rPr>
        <w:t xml:space="preserve">  </w:t>
      </w:r>
    </w:p>
    <w:p w14:paraId="173BECA6" w14:textId="5FAF1A3A" w:rsidR="008D444D" w:rsidRDefault="00A13512" w:rsidP="0094343B">
      <w:pPr>
        <w:pStyle w:val="Corpodetexto"/>
        <w:spacing w:line="220" w:lineRule="auto"/>
        <w:ind w:right="9494"/>
        <w:jc w:val="both"/>
        <w:sectPr w:rsidR="008D444D">
          <w:pgSz w:w="16840" w:h="11910" w:orient="landscape"/>
          <w:pgMar w:top="960" w:right="720" w:bottom="280" w:left="560" w:header="720" w:footer="720" w:gutter="0"/>
          <w:cols w:space="720"/>
        </w:sectPr>
      </w:pPr>
      <w:r>
        <w:rPr>
          <w:color w:val="191919"/>
          <w:w w:val="95"/>
        </w:rPr>
        <w:t xml:space="preserve">   </w:t>
      </w:r>
    </w:p>
    <w:p w14:paraId="173BECA7" w14:textId="1D3E2F41" w:rsidR="008D444D" w:rsidRPr="00C30C80" w:rsidRDefault="002E5668">
      <w:pPr>
        <w:spacing w:before="93"/>
        <w:ind w:left="640"/>
        <w:rPr>
          <w:rFonts w:ascii="Bahnschrift" w:hAnsi="Bahnschrift" w:cs="Tahoma"/>
          <w:b/>
          <w:bCs/>
          <w:color w:val="F3908E"/>
          <w:w w:val="95"/>
          <w:sz w:val="28"/>
          <w:szCs w:val="28"/>
        </w:rPr>
      </w:pPr>
      <w:r w:rsidRPr="00C30C80">
        <w:rPr>
          <w:rFonts w:ascii="Bahnschrift" w:hAnsi="Bahnschrift" w:cs="Tahoma"/>
          <w:b/>
          <w:bCs/>
          <w:color w:val="F3908E"/>
          <w:w w:val="95"/>
          <w:sz w:val="28"/>
          <w:szCs w:val="28"/>
        </w:rPr>
        <w:lastRenderedPageBreak/>
        <w:t xml:space="preserve">       </w:t>
      </w:r>
      <w:r w:rsidR="00900B59" w:rsidRPr="00C30C80">
        <w:rPr>
          <w:rFonts w:ascii="Bahnschrift" w:hAnsi="Bahnschrift" w:cs="Tahoma"/>
          <w:b/>
          <w:bCs/>
          <w:color w:val="F3908E"/>
          <w:w w:val="95"/>
          <w:sz w:val="28"/>
          <w:szCs w:val="28"/>
        </w:rPr>
        <w:t>E</w:t>
      </w:r>
      <w:r w:rsidR="00371CC6" w:rsidRPr="00C30C80">
        <w:rPr>
          <w:rFonts w:ascii="Bahnschrift" w:hAnsi="Bahnschrift" w:cs="Tahoma"/>
          <w:b/>
          <w:bCs/>
          <w:color w:val="F3908E"/>
          <w:w w:val="95"/>
          <w:sz w:val="28"/>
          <w:szCs w:val="28"/>
        </w:rPr>
        <w:t>XEMPLOS DE VIOLÊNCIA OBSTÉTRICA</w:t>
      </w:r>
      <w:r w:rsidR="00952CD1" w:rsidRPr="00C30C80">
        <w:rPr>
          <w:rFonts w:ascii="Bahnschrift" w:hAnsi="Bahnschrift" w:cs="Tahoma"/>
          <w:b/>
          <w:bCs/>
          <w:color w:val="F3908E"/>
          <w:w w:val="95"/>
          <w:sz w:val="28"/>
          <w:szCs w:val="28"/>
        </w:rPr>
        <w:t>:</w:t>
      </w:r>
    </w:p>
    <w:p w14:paraId="07D13BEC" w14:textId="6B511953" w:rsidR="003675B2" w:rsidRPr="00C30C80" w:rsidRDefault="003675B2" w:rsidP="003675B2">
      <w:pPr>
        <w:tabs>
          <w:tab w:val="left" w:pos="793"/>
        </w:tabs>
        <w:spacing w:before="204"/>
        <w:rPr>
          <w:rFonts w:ascii="Bahnschrift" w:hAnsi="Bahnschrift"/>
          <w:sz w:val="24"/>
        </w:rPr>
      </w:pPr>
    </w:p>
    <w:p w14:paraId="00F47C05" w14:textId="75E3A715" w:rsidR="003675B2" w:rsidRPr="00B63333" w:rsidRDefault="003675B2" w:rsidP="003675B2">
      <w:pPr>
        <w:pStyle w:val="PargrafodaLista"/>
        <w:numPr>
          <w:ilvl w:val="0"/>
          <w:numId w:val="6"/>
        </w:numPr>
        <w:tabs>
          <w:tab w:val="left" w:pos="793"/>
        </w:tabs>
        <w:spacing w:before="204"/>
        <w:rPr>
          <w:rFonts w:ascii="Bahnschrift Light" w:hAnsi="Bahnschrift Light" w:cs="Tahoma"/>
          <w:sz w:val="24"/>
          <w:szCs w:val="24"/>
        </w:rPr>
      </w:pPr>
      <w:r w:rsidRPr="00B63333">
        <w:rPr>
          <w:rFonts w:ascii="Bahnschrift Light" w:hAnsi="Bahnschrift Light" w:cs="Tahoma"/>
          <w:sz w:val="24"/>
        </w:rPr>
        <w:t>R</w:t>
      </w:r>
      <w:r w:rsidRPr="00B63333">
        <w:rPr>
          <w:rFonts w:ascii="Bahnschrift Light" w:hAnsi="Bahnschrift Light" w:cs="Tahoma"/>
          <w:sz w:val="24"/>
          <w:szCs w:val="24"/>
        </w:rPr>
        <w:t>ealização de procedimentos médicos invasivos sem consentimento da mulher, como episiotomia (corte no períneo) ou cesariana.</w:t>
      </w:r>
    </w:p>
    <w:p w14:paraId="3E467088" w14:textId="78429BA2" w:rsidR="003675B2" w:rsidRPr="00B63333" w:rsidRDefault="003675B2" w:rsidP="003675B2">
      <w:pPr>
        <w:pStyle w:val="PargrafodaLista"/>
        <w:numPr>
          <w:ilvl w:val="0"/>
          <w:numId w:val="6"/>
        </w:numPr>
        <w:tabs>
          <w:tab w:val="left" w:pos="793"/>
        </w:tabs>
        <w:spacing w:before="204"/>
        <w:rPr>
          <w:rFonts w:ascii="Bahnschrift Light" w:hAnsi="Bahnschrift Light" w:cs="Tahoma"/>
          <w:sz w:val="24"/>
          <w:szCs w:val="24"/>
        </w:rPr>
      </w:pPr>
      <w:r w:rsidRPr="00B63333">
        <w:rPr>
          <w:rFonts w:ascii="Bahnschrift Light" w:hAnsi="Bahnschrift Light" w:cs="Tahoma"/>
          <w:sz w:val="24"/>
          <w:szCs w:val="24"/>
        </w:rPr>
        <w:t>Pressão ou coerção para que a mulher aceite intervenções médicas desnecessárias durante o trabalho de parto, como o uso de ocitocina sintética ou analgesia.</w:t>
      </w:r>
    </w:p>
    <w:p w14:paraId="2F57EB66" w14:textId="6F02811C" w:rsidR="003675B2" w:rsidRPr="00B63333" w:rsidRDefault="003675B2" w:rsidP="003675B2">
      <w:pPr>
        <w:pStyle w:val="PargrafodaLista"/>
        <w:numPr>
          <w:ilvl w:val="0"/>
          <w:numId w:val="6"/>
        </w:numPr>
        <w:tabs>
          <w:tab w:val="left" w:pos="793"/>
        </w:tabs>
        <w:spacing w:before="204"/>
        <w:rPr>
          <w:rFonts w:ascii="Bahnschrift Light" w:hAnsi="Bahnschrift Light" w:cs="Tahoma"/>
          <w:sz w:val="24"/>
          <w:szCs w:val="24"/>
        </w:rPr>
      </w:pPr>
      <w:r w:rsidRPr="00B63333">
        <w:rPr>
          <w:rFonts w:ascii="Bahnschrift Light" w:hAnsi="Bahnschrift Light" w:cs="Tahoma"/>
          <w:sz w:val="24"/>
          <w:szCs w:val="24"/>
        </w:rPr>
        <w:t>Falta de comunicação e informação adequada sobre os procedimentos realizados durante o parto, deixando a mulher sem conhecimento sobre suas opções.</w:t>
      </w:r>
    </w:p>
    <w:p w14:paraId="5AEE6CC3" w14:textId="47B3A784" w:rsidR="003675B2" w:rsidRPr="00B63333" w:rsidRDefault="003675B2" w:rsidP="003675B2">
      <w:pPr>
        <w:pStyle w:val="PargrafodaLista"/>
        <w:numPr>
          <w:ilvl w:val="0"/>
          <w:numId w:val="6"/>
        </w:numPr>
        <w:tabs>
          <w:tab w:val="left" w:pos="793"/>
        </w:tabs>
        <w:spacing w:before="204"/>
        <w:rPr>
          <w:rFonts w:ascii="Bahnschrift Light" w:hAnsi="Bahnschrift Light" w:cs="Tahoma"/>
          <w:sz w:val="24"/>
          <w:szCs w:val="24"/>
        </w:rPr>
      </w:pPr>
      <w:r w:rsidRPr="00B63333">
        <w:rPr>
          <w:rFonts w:ascii="Bahnschrift Light" w:hAnsi="Bahnschrift Light" w:cs="Tahoma"/>
          <w:sz w:val="24"/>
          <w:szCs w:val="24"/>
        </w:rPr>
        <w:t>Tratamento desrespeitoso e humilhante por parte dos profissionais de saúde, incluindo comentários depreciativos sobre o corpo da mulher ou suas escolhas de parto.</w:t>
      </w:r>
    </w:p>
    <w:p w14:paraId="07CF6456" w14:textId="4715D3DF" w:rsidR="003675B2" w:rsidRPr="00B63333" w:rsidRDefault="003675B2" w:rsidP="003675B2">
      <w:pPr>
        <w:pStyle w:val="PargrafodaLista"/>
        <w:numPr>
          <w:ilvl w:val="0"/>
          <w:numId w:val="6"/>
        </w:numPr>
        <w:tabs>
          <w:tab w:val="left" w:pos="793"/>
        </w:tabs>
        <w:spacing w:before="204"/>
        <w:rPr>
          <w:rFonts w:ascii="Bahnschrift Light" w:hAnsi="Bahnschrift Light" w:cs="Tahoma"/>
          <w:sz w:val="24"/>
          <w:szCs w:val="24"/>
        </w:rPr>
      </w:pPr>
      <w:r w:rsidRPr="00B63333">
        <w:rPr>
          <w:rFonts w:ascii="Bahnschrift Light" w:hAnsi="Bahnschrift Light" w:cs="Tahoma"/>
          <w:sz w:val="24"/>
          <w:szCs w:val="24"/>
        </w:rPr>
        <w:t>Negligência emocional e psicológica, como ignorar os medos e preocupações da mulher durante o parto ou menosprezar suas queixas de dor.</w:t>
      </w:r>
    </w:p>
    <w:p w14:paraId="3A48F582" w14:textId="28E5F2E8" w:rsidR="003675B2" w:rsidRPr="00B63333" w:rsidRDefault="003675B2" w:rsidP="003675B2">
      <w:pPr>
        <w:pStyle w:val="PargrafodaLista"/>
        <w:numPr>
          <w:ilvl w:val="0"/>
          <w:numId w:val="6"/>
        </w:numPr>
        <w:tabs>
          <w:tab w:val="left" w:pos="793"/>
        </w:tabs>
        <w:spacing w:before="204"/>
        <w:rPr>
          <w:rFonts w:ascii="Bahnschrift Light" w:hAnsi="Bahnschrift Light" w:cs="Tahoma"/>
          <w:sz w:val="24"/>
          <w:szCs w:val="24"/>
        </w:rPr>
      </w:pPr>
      <w:r w:rsidRPr="00B63333">
        <w:rPr>
          <w:rFonts w:ascii="Bahnschrift Light" w:hAnsi="Bahnschrift Light" w:cs="Tahoma"/>
          <w:sz w:val="24"/>
          <w:szCs w:val="24"/>
        </w:rPr>
        <w:t>Restrição da liberdade de movimento da mulher durante o trabalho de parto e parto, como obrigar a mulher a permanecer deitada na cama.</w:t>
      </w:r>
    </w:p>
    <w:p w14:paraId="1BFF53E5" w14:textId="639B2089" w:rsidR="003675B2" w:rsidRPr="00B63333" w:rsidRDefault="003675B2" w:rsidP="003675B2">
      <w:pPr>
        <w:pStyle w:val="PargrafodaLista"/>
        <w:numPr>
          <w:ilvl w:val="0"/>
          <w:numId w:val="6"/>
        </w:numPr>
        <w:tabs>
          <w:tab w:val="left" w:pos="793"/>
        </w:tabs>
        <w:spacing w:before="204"/>
        <w:rPr>
          <w:rFonts w:ascii="Bahnschrift Light" w:hAnsi="Bahnschrift Light" w:cs="Tahoma"/>
          <w:sz w:val="24"/>
          <w:szCs w:val="24"/>
        </w:rPr>
      </w:pPr>
      <w:r w:rsidRPr="00B63333">
        <w:rPr>
          <w:rFonts w:ascii="Bahnschrift Light" w:hAnsi="Bahnschrift Light" w:cs="Tahoma"/>
          <w:sz w:val="24"/>
          <w:szCs w:val="24"/>
        </w:rPr>
        <w:t>Separação precoce da mãe e do bebê após o nascimento, sem razão médica justificável, impedindo o estabelecimento do vínculo inicial.</w:t>
      </w:r>
    </w:p>
    <w:p w14:paraId="7FD38C68" w14:textId="77777777" w:rsidR="000F7CED" w:rsidRPr="00B63333" w:rsidRDefault="000F7CED" w:rsidP="007027C7">
      <w:pPr>
        <w:pStyle w:val="PargrafodaLista"/>
        <w:tabs>
          <w:tab w:val="left" w:pos="793"/>
        </w:tabs>
        <w:spacing w:before="204"/>
        <w:ind w:left="792"/>
        <w:rPr>
          <w:rFonts w:ascii="Bahnschrift Light" w:hAnsi="Bahnschrift Light" w:cs="Tahoma"/>
          <w:sz w:val="24"/>
          <w:szCs w:val="24"/>
        </w:rPr>
      </w:pPr>
    </w:p>
    <w:p w14:paraId="32CB7AD9" w14:textId="77777777" w:rsidR="000F7CED" w:rsidRPr="00B63333" w:rsidRDefault="000F7CED" w:rsidP="007027C7">
      <w:pPr>
        <w:pStyle w:val="PargrafodaLista"/>
        <w:tabs>
          <w:tab w:val="left" w:pos="793"/>
        </w:tabs>
        <w:spacing w:before="204"/>
        <w:ind w:left="792"/>
        <w:rPr>
          <w:rFonts w:ascii="Bahnschrift Light" w:hAnsi="Bahnschrift Light" w:cs="Tahoma"/>
          <w:sz w:val="24"/>
          <w:szCs w:val="24"/>
        </w:rPr>
      </w:pPr>
    </w:p>
    <w:p w14:paraId="56A710F3" w14:textId="77777777" w:rsidR="000F7CED" w:rsidRPr="00B63333" w:rsidRDefault="000F7CED" w:rsidP="007027C7">
      <w:pPr>
        <w:pStyle w:val="PargrafodaLista"/>
        <w:tabs>
          <w:tab w:val="left" w:pos="793"/>
        </w:tabs>
        <w:spacing w:before="204"/>
        <w:ind w:left="792"/>
        <w:rPr>
          <w:rFonts w:ascii="Bahnschrift Light" w:hAnsi="Bahnschrift Light" w:cs="Tahoma"/>
          <w:sz w:val="24"/>
          <w:szCs w:val="24"/>
        </w:rPr>
      </w:pPr>
    </w:p>
    <w:p w14:paraId="1DB9C12C" w14:textId="77777777" w:rsidR="000F7CED" w:rsidRPr="00B63333" w:rsidRDefault="000F7CED" w:rsidP="007027C7">
      <w:pPr>
        <w:pStyle w:val="PargrafodaLista"/>
        <w:tabs>
          <w:tab w:val="left" w:pos="793"/>
        </w:tabs>
        <w:spacing w:before="204"/>
        <w:ind w:left="792"/>
        <w:rPr>
          <w:rFonts w:ascii="Bahnschrift Light" w:hAnsi="Bahnschrift Light" w:cs="Tahoma"/>
          <w:sz w:val="24"/>
          <w:szCs w:val="24"/>
        </w:rPr>
      </w:pPr>
    </w:p>
    <w:p w14:paraId="4CA00E9A" w14:textId="77777777" w:rsidR="000F7CED" w:rsidRPr="00B63333" w:rsidRDefault="000F7CED" w:rsidP="007027C7">
      <w:pPr>
        <w:pStyle w:val="PargrafodaLista"/>
        <w:tabs>
          <w:tab w:val="left" w:pos="793"/>
        </w:tabs>
        <w:spacing w:before="204"/>
        <w:ind w:left="792"/>
        <w:rPr>
          <w:rFonts w:ascii="Bahnschrift Light" w:hAnsi="Bahnschrift Light" w:cs="Tahoma"/>
          <w:sz w:val="24"/>
          <w:szCs w:val="24"/>
        </w:rPr>
      </w:pPr>
    </w:p>
    <w:p w14:paraId="5DC236F9" w14:textId="77777777" w:rsidR="007027C7" w:rsidRPr="00B63333" w:rsidRDefault="007027C7" w:rsidP="007027C7">
      <w:pPr>
        <w:pStyle w:val="PargrafodaLista"/>
        <w:tabs>
          <w:tab w:val="left" w:pos="793"/>
        </w:tabs>
        <w:spacing w:before="204"/>
        <w:ind w:left="792"/>
        <w:rPr>
          <w:rFonts w:ascii="Bahnschrift Light" w:hAnsi="Bahnschrift Light" w:cs="Tahoma"/>
          <w:sz w:val="24"/>
          <w:szCs w:val="24"/>
        </w:rPr>
      </w:pPr>
    </w:p>
    <w:p w14:paraId="2D423F99" w14:textId="335CFEB1" w:rsidR="003675B2" w:rsidRPr="00B63333" w:rsidRDefault="003675B2" w:rsidP="002354F4">
      <w:pPr>
        <w:pStyle w:val="PargrafodaLista"/>
        <w:numPr>
          <w:ilvl w:val="0"/>
          <w:numId w:val="6"/>
        </w:numPr>
        <w:tabs>
          <w:tab w:val="left" w:pos="793"/>
        </w:tabs>
        <w:spacing w:before="204" w:after="120"/>
        <w:ind w:left="794" w:right="1418"/>
        <w:rPr>
          <w:rFonts w:ascii="Bahnschrift Light" w:hAnsi="Bahnschrift Light" w:cs="Tahoma"/>
          <w:sz w:val="24"/>
          <w:szCs w:val="24"/>
        </w:rPr>
      </w:pPr>
      <w:r w:rsidRPr="00B63333">
        <w:rPr>
          <w:rFonts w:ascii="Bahnschrift Light" w:hAnsi="Bahnschrift Light" w:cs="Tahoma"/>
          <w:sz w:val="24"/>
          <w:szCs w:val="24"/>
        </w:rPr>
        <w:t>Falta de assistência adequada no período pós-parto, incluindo negligência nos cuidados com a mulher e o bebê após o nascimento.</w:t>
      </w:r>
    </w:p>
    <w:p w14:paraId="173BECB8" w14:textId="6F4A48BB" w:rsidR="008D444D" w:rsidRPr="000F7CED" w:rsidRDefault="003675B2" w:rsidP="002354F4">
      <w:pPr>
        <w:pStyle w:val="PargrafodaLista"/>
        <w:numPr>
          <w:ilvl w:val="0"/>
          <w:numId w:val="6"/>
        </w:numPr>
        <w:tabs>
          <w:tab w:val="left" w:pos="793"/>
        </w:tabs>
        <w:spacing w:before="0"/>
        <w:ind w:left="794"/>
        <w:rPr>
          <w:rFonts w:ascii="Tahoma" w:hAnsi="Tahoma" w:cs="Tahoma"/>
          <w:sz w:val="24"/>
          <w:szCs w:val="24"/>
        </w:rPr>
        <w:sectPr w:rsidR="008D444D" w:rsidRPr="000F7CED">
          <w:pgSz w:w="16840" w:h="11910" w:orient="landscape"/>
          <w:pgMar w:top="1040" w:right="720" w:bottom="280" w:left="560" w:header="720" w:footer="720" w:gutter="0"/>
          <w:cols w:num="2" w:space="720" w:equalWidth="0">
            <w:col w:w="7501" w:space="117"/>
            <w:col w:w="7942"/>
          </w:cols>
        </w:sectPr>
      </w:pPr>
      <w:r w:rsidRPr="00B63333">
        <w:rPr>
          <w:rFonts w:ascii="Bahnschrift Light" w:hAnsi="Bahnschrift Light" w:cs="Tahoma"/>
          <w:sz w:val="24"/>
          <w:szCs w:val="24"/>
        </w:rPr>
        <w:t xml:space="preserve"> Discriminação com base em características individuais da mulher,resultando em tratamento diferenciado ou inadequado durante o parto</w:t>
      </w:r>
      <w:r w:rsidRPr="002E0EFA">
        <w:rPr>
          <w:rFonts w:ascii="Tahoma" w:hAnsi="Tahoma" w:cs="Tahoma"/>
          <w:sz w:val="24"/>
          <w:szCs w:val="24"/>
        </w:rPr>
        <w:t>.</w:t>
      </w:r>
    </w:p>
    <w:p w14:paraId="173BECB9" w14:textId="163FB80D" w:rsidR="008D444D" w:rsidRPr="006F71DD" w:rsidRDefault="004546F9">
      <w:pPr>
        <w:pStyle w:val="Ttulo1"/>
        <w:rPr>
          <w:rFonts w:ascii="Bahnschrift" w:hAnsi="Bahnschrift"/>
          <w:sz w:val="40"/>
          <w:szCs w:val="40"/>
        </w:rPr>
      </w:pPr>
      <w:r>
        <w:rPr>
          <w:rFonts w:ascii="Bahnschrift" w:hAnsi="Bahnschrift"/>
          <w:color w:val="F3908E"/>
          <w:sz w:val="40"/>
          <w:szCs w:val="40"/>
        </w:rPr>
        <w:lastRenderedPageBreak/>
        <w:t>VAMOS PREVENIR!</w:t>
      </w:r>
    </w:p>
    <w:p w14:paraId="173BECBA" w14:textId="4490D029" w:rsidR="008D444D" w:rsidRPr="00CA3A83" w:rsidRDefault="00131D7A">
      <w:pPr>
        <w:pStyle w:val="Corpodetexto"/>
        <w:spacing w:before="392" w:line="237" w:lineRule="auto"/>
        <w:ind w:left="640" w:right="473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Para </w:t>
      </w:r>
      <w:r w:rsidR="003A1F3D">
        <w:rPr>
          <w:rFonts w:ascii="Bahnschrift Light" w:hAnsi="Bahnschrift Light"/>
        </w:rPr>
        <w:t>a prevenção</w:t>
      </w:r>
      <w:r w:rsidR="00F27E2B">
        <w:rPr>
          <w:rFonts w:ascii="Bahnschrift Light" w:hAnsi="Bahnschrift Light"/>
        </w:rPr>
        <w:t xml:space="preserve"> é importante</w:t>
      </w:r>
      <w:r w:rsidR="00E4719E">
        <w:rPr>
          <w:rFonts w:ascii="Bahnschrift Light" w:hAnsi="Bahnschrift Light"/>
        </w:rPr>
        <w:t xml:space="preserve"> que </w:t>
      </w:r>
      <w:r w:rsidR="001115A2">
        <w:rPr>
          <w:rFonts w:ascii="Bahnschrift Light" w:hAnsi="Bahnschrift Light"/>
        </w:rPr>
        <w:t>se crie uma rede d</w:t>
      </w:r>
      <w:r w:rsidR="005307EE">
        <w:rPr>
          <w:rFonts w:ascii="Bahnschrift Light" w:hAnsi="Bahnschrift Light"/>
        </w:rPr>
        <w:t>e</w:t>
      </w:r>
      <w:r w:rsidR="001115A2">
        <w:rPr>
          <w:rFonts w:ascii="Bahnschrift Light" w:hAnsi="Bahnschrift Light"/>
        </w:rPr>
        <w:t xml:space="preserve"> conscientização e sensibilização </w:t>
      </w:r>
      <w:r w:rsidR="005307EE">
        <w:rPr>
          <w:rFonts w:ascii="Bahnschrift Light" w:hAnsi="Bahnschrift Light"/>
        </w:rPr>
        <w:t xml:space="preserve">a respeito do tema, trazendo </w:t>
      </w:r>
      <w:r w:rsidR="0087108A">
        <w:rPr>
          <w:rFonts w:ascii="Bahnschrift Light" w:hAnsi="Bahnschrift Light"/>
        </w:rPr>
        <w:t>à sociedade</w:t>
      </w:r>
      <w:r w:rsidR="002E0424">
        <w:rPr>
          <w:rFonts w:ascii="Bahnschrift Light" w:hAnsi="Bahnschrift Light"/>
        </w:rPr>
        <w:t>,</w:t>
      </w:r>
      <w:r w:rsidR="0087108A">
        <w:rPr>
          <w:rFonts w:ascii="Bahnschrift Light" w:hAnsi="Bahnschrift Light"/>
        </w:rPr>
        <w:t xml:space="preserve"> o conhe</w:t>
      </w:r>
      <w:r w:rsidR="002E0424">
        <w:rPr>
          <w:rFonts w:ascii="Bahnschrift Light" w:hAnsi="Bahnschrift Light"/>
        </w:rPr>
        <w:t>cimento necessário sobre medidas que</w:t>
      </w:r>
      <w:r w:rsidR="00165ACC">
        <w:rPr>
          <w:rFonts w:ascii="Bahnschrift Light" w:hAnsi="Bahnschrift Light"/>
        </w:rPr>
        <w:t xml:space="preserve"> </w:t>
      </w:r>
      <w:r w:rsidR="00027E11">
        <w:rPr>
          <w:rFonts w:ascii="Bahnschrift Light" w:hAnsi="Bahnschrift Light"/>
        </w:rPr>
        <w:t xml:space="preserve">satisfaçam as necessidades básicas das mulheres </w:t>
      </w:r>
      <w:r w:rsidR="00EC5F67">
        <w:rPr>
          <w:rFonts w:ascii="Bahnschrift Light" w:hAnsi="Bahnschrift Light"/>
        </w:rPr>
        <w:t>gestantes em todo o período de g</w:t>
      </w:r>
      <w:r w:rsidR="0034441A">
        <w:rPr>
          <w:rFonts w:ascii="Bahnschrift Light" w:hAnsi="Bahnschrift Light"/>
        </w:rPr>
        <w:t>ravidez</w:t>
      </w:r>
      <w:r w:rsidR="003164A3">
        <w:rPr>
          <w:rFonts w:ascii="Bahnschrift Light" w:hAnsi="Bahnschrift Light"/>
        </w:rPr>
        <w:t xml:space="preserve">, </w:t>
      </w:r>
      <w:r w:rsidR="00C023D8">
        <w:rPr>
          <w:rFonts w:ascii="Bahnschrift Light" w:hAnsi="Bahnschrift Light"/>
        </w:rPr>
        <w:t xml:space="preserve">diante disso é </w:t>
      </w:r>
      <w:r w:rsidR="00BD026F">
        <w:rPr>
          <w:rFonts w:ascii="Bahnschrift Light" w:hAnsi="Bahnschrift Light"/>
        </w:rPr>
        <w:t xml:space="preserve">fundamental </w:t>
      </w:r>
      <w:r w:rsidR="008704DD">
        <w:rPr>
          <w:rFonts w:ascii="Bahnschrift Light" w:hAnsi="Bahnschrift Light"/>
        </w:rPr>
        <w:t xml:space="preserve">que </w:t>
      </w:r>
      <w:r w:rsidR="00890BAE">
        <w:rPr>
          <w:rFonts w:ascii="Bahnschrift Light" w:hAnsi="Bahnschrift Light"/>
        </w:rPr>
        <w:t xml:space="preserve">haja pressão perante </w:t>
      </w:r>
      <w:r w:rsidR="00BF6791">
        <w:rPr>
          <w:rFonts w:ascii="Bahnschrift Light" w:hAnsi="Bahnschrift Light"/>
        </w:rPr>
        <w:t xml:space="preserve">os órgãos públicos </w:t>
      </w:r>
      <w:r w:rsidR="00501E41">
        <w:rPr>
          <w:rFonts w:ascii="Bahnschrift Light" w:hAnsi="Bahnschrift Light"/>
        </w:rPr>
        <w:t>para que sejam garantid</w:t>
      </w:r>
      <w:r w:rsidR="00BF6578">
        <w:rPr>
          <w:rFonts w:ascii="Bahnschrift Light" w:hAnsi="Bahnschrift Light"/>
        </w:rPr>
        <w:t>os os direitos da mulher</w:t>
      </w:r>
      <w:r w:rsidR="00570927">
        <w:rPr>
          <w:rFonts w:ascii="Bahnschrift Light" w:hAnsi="Bahnschrift Light"/>
        </w:rPr>
        <w:t>. Entre outros aspecto</w:t>
      </w:r>
      <w:r w:rsidR="00224DB9">
        <w:rPr>
          <w:rFonts w:ascii="Bahnschrift Light" w:hAnsi="Bahnschrift Light"/>
        </w:rPr>
        <w:t xml:space="preserve">s, </w:t>
      </w:r>
      <w:r w:rsidR="004E3B24">
        <w:rPr>
          <w:rFonts w:ascii="Bahnschrift Light" w:hAnsi="Bahnschrift Light"/>
        </w:rPr>
        <w:t xml:space="preserve">no </w:t>
      </w:r>
      <w:r w:rsidR="004A7B94">
        <w:rPr>
          <w:rFonts w:ascii="Bahnschrift Light" w:hAnsi="Bahnschrift Light"/>
        </w:rPr>
        <w:t>âmbito da saúde,</w:t>
      </w:r>
      <w:r w:rsidR="008B1107">
        <w:rPr>
          <w:rFonts w:ascii="Bahnschrift Light" w:hAnsi="Bahnschrift Light"/>
        </w:rPr>
        <w:t xml:space="preserve"> é indispensável o treinamento </w:t>
      </w:r>
      <w:r w:rsidR="00C96540">
        <w:rPr>
          <w:rFonts w:ascii="Bahnschrift Light" w:hAnsi="Bahnschrift Light"/>
        </w:rPr>
        <w:t xml:space="preserve">e especialização de profissionais </w:t>
      </w:r>
      <w:r w:rsidR="00F852AE">
        <w:rPr>
          <w:rFonts w:ascii="Bahnschrift Light" w:hAnsi="Bahnschrift Light"/>
        </w:rPr>
        <w:t xml:space="preserve">da </w:t>
      </w:r>
      <w:r w:rsidR="000E6483">
        <w:rPr>
          <w:rFonts w:ascii="Bahnschrift Light" w:hAnsi="Bahnschrift Light"/>
        </w:rPr>
        <w:t>área</w:t>
      </w:r>
      <w:r w:rsidR="009E64E0">
        <w:rPr>
          <w:rFonts w:ascii="Bahnschrift Light" w:hAnsi="Bahnschrift Light"/>
        </w:rPr>
        <w:t>,</w:t>
      </w:r>
      <w:r w:rsidR="00FF4C18">
        <w:rPr>
          <w:rFonts w:ascii="Bahnschrift Light" w:hAnsi="Bahnschrift Light"/>
        </w:rPr>
        <w:t xml:space="preserve"> para um melhor atendimento</w:t>
      </w:r>
      <w:r w:rsidR="002F2E9A">
        <w:rPr>
          <w:rFonts w:ascii="Bahnschrift Light" w:hAnsi="Bahnschrift Light"/>
        </w:rPr>
        <w:t>,</w:t>
      </w:r>
      <w:r w:rsidR="00D27274">
        <w:rPr>
          <w:rFonts w:ascii="Bahnschrift Light" w:hAnsi="Bahnschrift Light"/>
        </w:rPr>
        <w:t xml:space="preserve"> </w:t>
      </w:r>
      <w:r w:rsidR="00EF62A8">
        <w:rPr>
          <w:rFonts w:ascii="Bahnschrift Light" w:hAnsi="Bahnschrift Light"/>
        </w:rPr>
        <w:t xml:space="preserve">além de </w:t>
      </w:r>
      <w:r w:rsidR="0092380E">
        <w:rPr>
          <w:rFonts w:ascii="Bahnschrift Light" w:hAnsi="Bahnschrift Light"/>
        </w:rPr>
        <w:t>apoio psi</w:t>
      </w:r>
      <w:r w:rsidR="009F671D">
        <w:rPr>
          <w:rFonts w:ascii="Bahnschrift Light" w:hAnsi="Bahnschrift Light"/>
        </w:rPr>
        <w:t>cológico e emocional</w:t>
      </w:r>
      <w:r w:rsidR="0031663F">
        <w:rPr>
          <w:rFonts w:ascii="Bahnschrift Light" w:hAnsi="Bahnschrift Light"/>
        </w:rPr>
        <w:t xml:space="preserve"> </w:t>
      </w:r>
      <w:r w:rsidR="00EA5348">
        <w:rPr>
          <w:rFonts w:ascii="Bahnschrift Light" w:hAnsi="Bahnschrift Light"/>
        </w:rPr>
        <w:t>individualizado.</w:t>
      </w:r>
    </w:p>
    <w:p w14:paraId="173BECBB" w14:textId="77777777" w:rsidR="008D444D" w:rsidRPr="002E13DD" w:rsidRDefault="008D444D">
      <w:pPr>
        <w:pStyle w:val="Corpodetexto"/>
        <w:spacing w:before="4"/>
        <w:rPr>
          <w:rFonts w:ascii="Bahnschrift" w:hAnsi="Bahnschrift"/>
          <w:sz w:val="36"/>
        </w:rPr>
      </w:pPr>
    </w:p>
    <w:p w14:paraId="173BECBC" w14:textId="2E8E8264" w:rsidR="008D444D" w:rsidRPr="00165C8E" w:rsidRDefault="00726AA2">
      <w:pPr>
        <w:pStyle w:val="Ttulo2"/>
        <w:spacing w:before="0" w:line="273" w:lineRule="auto"/>
        <w:ind w:right="7793"/>
        <w:rPr>
          <w:color w:val="548DD4" w:themeColor="text2" w:themeTint="99"/>
          <w:sz w:val="28"/>
          <w:szCs w:val="28"/>
        </w:rPr>
      </w:pPr>
      <w:bookmarkStart w:id="0" w:name="_Hlk167033117"/>
      <w:r w:rsidRPr="00165C8E">
        <w:rPr>
          <w:rFonts w:ascii="Bahnschrift" w:hAnsi="Bahnschrift"/>
          <w:color w:val="548DD4" w:themeColor="text2" w:themeTint="99"/>
          <w:w w:val="95"/>
          <w:sz w:val="28"/>
          <w:szCs w:val="28"/>
        </w:rPr>
        <w:t>FIQUE</w:t>
      </w:r>
      <w:r w:rsidRPr="00165C8E">
        <w:rPr>
          <w:rFonts w:ascii="Bahnschrift" w:hAnsi="Bahnschrift"/>
          <w:color w:val="548DD4" w:themeColor="text2" w:themeTint="99"/>
          <w:spacing w:val="14"/>
          <w:w w:val="95"/>
          <w:sz w:val="28"/>
          <w:szCs w:val="28"/>
        </w:rPr>
        <w:t xml:space="preserve"> </w:t>
      </w:r>
      <w:r w:rsidRPr="00165C8E">
        <w:rPr>
          <w:rFonts w:ascii="Bahnschrift" w:hAnsi="Bahnschrift"/>
          <w:color w:val="548DD4" w:themeColor="text2" w:themeTint="99"/>
          <w:w w:val="95"/>
          <w:sz w:val="28"/>
          <w:szCs w:val="28"/>
        </w:rPr>
        <w:t>ATENTA</w:t>
      </w:r>
      <w:r w:rsidRPr="00165C8E">
        <w:rPr>
          <w:rFonts w:ascii="Bahnschrift" w:hAnsi="Bahnschrift"/>
          <w:color w:val="548DD4" w:themeColor="text2" w:themeTint="99"/>
          <w:spacing w:val="15"/>
          <w:w w:val="95"/>
          <w:sz w:val="28"/>
          <w:szCs w:val="28"/>
        </w:rPr>
        <w:t xml:space="preserve"> </w:t>
      </w:r>
      <w:r w:rsidRPr="00165C8E">
        <w:rPr>
          <w:rFonts w:ascii="Bahnschrift" w:hAnsi="Bahnschrift"/>
          <w:color w:val="548DD4" w:themeColor="text2" w:themeTint="99"/>
          <w:w w:val="95"/>
          <w:sz w:val="28"/>
          <w:szCs w:val="28"/>
        </w:rPr>
        <w:t>AOS</w:t>
      </w:r>
      <w:r w:rsidRPr="00165C8E">
        <w:rPr>
          <w:rFonts w:ascii="Bahnschrift" w:hAnsi="Bahnschrift"/>
          <w:color w:val="548DD4" w:themeColor="text2" w:themeTint="99"/>
          <w:spacing w:val="15"/>
          <w:w w:val="95"/>
          <w:sz w:val="28"/>
          <w:szCs w:val="28"/>
        </w:rPr>
        <w:t xml:space="preserve"> </w:t>
      </w:r>
      <w:r w:rsidR="00F746A8" w:rsidRPr="00165C8E">
        <w:rPr>
          <w:rFonts w:ascii="Bahnschrift" w:hAnsi="Bahnschrift"/>
          <w:color w:val="548DD4" w:themeColor="text2" w:themeTint="99"/>
          <w:spacing w:val="15"/>
          <w:w w:val="95"/>
          <w:sz w:val="28"/>
          <w:szCs w:val="28"/>
        </w:rPr>
        <w:t xml:space="preserve">SEUS </w:t>
      </w:r>
      <w:r w:rsidRPr="00165C8E">
        <w:rPr>
          <w:rFonts w:ascii="Bahnschrift" w:hAnsi="Bahnschrift"/>
          <w:color w:val="548DD4" w:themeColor="text2" w:themeTint="99"/>
          <w:w w:val="95"/>
          <w:sz w:val="28"/>
          <w:szCs w:val="28"/>
        </w:rPr>
        <w:t>DIREITOS</w:t>
      </w:r>
    </w:p>
    <w:bookmarkEnd w:id="0"/>
    <w:p w14:paraId="173BECBE" w14:textId="77777777" w:rsidR="008D444D" w:rsidRDefault="008D444D">
      <w:pPr>
        <w:rPr>
          <w:rFonts w:ascii="Tahoma"/>
        </w:rPr>
        <w:sectPr w:rsidR="008D444D">
          <w:pgSz w:w="16840" w:h="11910" w:orient="landscape"/>
          <w:pgMar w:top="960" w:right="720" w:bottom="280" w:left="560" w:header="720" w:footer="720" w:gutter="0"/>
          <w:cols w:space="720"/>
        </w:sectPr>
      </w:pPr>
    </w:p>
    <w:p w14:paraId="173BECC0" w14:textId="3738842D" w:rsidR="008D444D" w:rsidRDefault="008D444D">
      <w:pPr>
        <w:pStyle w:val="Corpodetexto"/>
        <w:spacing w:before="5"/>
        <w:rPr>
          <w:sz w:val="28"/>
        </w:rPr>
      </w:pPr>
    </w:p>
    <w:p w14:paraId="3D15CCFC" w14:textId="03A0EB28" w:rsidR="006F01BA" w:rsidRDefault="00C76170" w:rsidP="00965549">
      <w:pPr>
        <w:pStyle w:val="Corpodetexto"/>
        <w:spacing w:line="209" w:lineRule="auto"/>
        <w:ind w:right="851"/>
        <w:jc w:val="both"/>
        <w:rPr>
          <w:rFonts w:ascii="Bahnschrift Light" w:hAnsi="Bahnschrift Light"/>
          <w:color w:val="191919"/>
          <w:w w:val="95"/>
        </w:rPr>
      </w:pPr>
      <w:r>
        <w:rPr>
          <w:rFonts w:ascii="Bahnschrift Light" w:hAnsi="Bahnschrift Light"/>
          <w:color w:val="191919"/>
          <w:w w:val="95"/>
        </w:rPr>
        <w:t xml:space="preserve">         </w:t>
      </w:r>
      <w:r w:rsidR="002659A5" w:rsidRPr="002E13DD">
        <w:rPr>
          <w:rFonts w:ascii="Bahnschrift Light" w:hAnsi="Bahnschrift Light"/>
          <w:color w:val="191919"/>
          <w:w w:val="95"/>
        </w:rPr>
        <w:t xml:space="preserve"> ACOMPANHA</w:t>
      </w:r>
      <w:r>
        <w:rPr>
          <w:rFonts w:ascii="Bahnschrift Light" w:hAnsi="Bahnschrift Light"/>
          <w:color w:val="191919"/>
          <w:w w:val="95"/>
        </w:rPr>
        <w:t>NTE</w:t>
      </w:r>
      <w:r w:rsidR="00B4133E">
        <w:rPr>
          <w:rFonts w:ascii="Bahnschrift Light" w:hAnsi="Bahnschrift Light"/>
          <w:color w:val="191919"/>
          <w:w w:val="95"/>
        </w:rPr>
        <w:t xml:space="preserve"> </w:t>
      </w:r>
      <w:r w:rsidR="002659A5" w:rsidRPr="002E13DD">
        <w:rPr>
          <w:rFonts w:ascii="Bahnschrift Light" w:hAnsi="Bahnschrift Light"/>
          <w:color w:val="191919"/>
          <w:w w:val="95"/>
        </w:rPr>
        <w:t>DURA</w:t>
      </w:r>
      <w:r w:rsidR="008133E4" w:rsidRPr="002E13DD">
        <w:rPr>
          <w:rFonts w:ascii="Bahnschrift Light" w:hAnsi="Bahnschrift Light"/>
          <w:color w:val="191919"/>
          <w:w w:val="95"/>
        </w:rPr>
        <w:t xml:space="preserve">NTE O </w:t>
      </w:r>
      <w:r w:rsidR="00D26949" w:rsidRPr="002E13DD">
        <w:rPr>
          <w:rFonts w:ascii="Bahnschrift Light" w:hAnsi="Bahnschrift Light"/>
          <w:color w:val="191919"/>
          <w:w w:val="95"/>
        </w:rPr>
        <w:t>TRABALHO DE PARTO, PARTO E PÓS-PARTO</w:t>
      </w:r>
    </w:p>
    <w:p w14:paraId="186580F2" w14:textId="77777777" w:rsidR="00E76A1E" w:rsidRPr="002E13DD" w:rsidRDefault="00E76A1E" w:rsidP="00965549">
      <w:pPr>
        <w:pStyle w:val="Corpodetexto"/>
        <w:spacing w:line="209" w:lineRule="auto"/>
        <w:ind w:right="851"/>
        <w:jc w:val="both"/>
        <w:rPr>
          <w:rFonts w:ascii="Bahnschrift Light" w:hAnsi="Bahnschrift Light"/>
          <w:color w:val="191919"/>
          <w:w w:val="95"/>
        </w:rPr>
      </w:pPr>
    </w:p>
    <w:p w14:paraId="60C4D9C4" w14:textId="77777777" w:rsidR="00560C68" w:rsidRPr="002E13DD" w:rsidRDefault="00560C68">
      <w:pPr>
        <w:pStyle w:val="Corpodetexto"/>
        <w:spacing w:line="208" w:lineRule="auto"/>
        <w:ind w:left="640" w:right="40"/>
        <w:jc w:val="both"/>
        <w:rPr>
          <w:rFonts w:ascii="Bahnschrift Light" w:hAnsi="Bahnschrift Light"/>
          <w:color w:val="191919"/>
          <w:w w:val="95"/>
        </w:rPr>
      </w:pPr>
    </w:p>
    <w:p w14:paraId="173BECC1" w14:textId="267E10CA" w:rsidR="008D444D" w:rsidRPr="002E13DD" w:rsidRDefault="00726AA2" w:rsidP="002957FB">
      <w:pPr>
        <w:pStyle w:val="Corpodetexto"/>
        <w:numPr>
          <w:ilvl w:val="0"/>
          <w:numId w:val="15"/>
        </w:numPr>
        <w:spacing w:line="208" w:lineRule="auto"/>
        <w:ind w:right="40"/>
        <w:jc w:val="both"/>
        <w:rPr>
          <w:rFonts w:ascii="Bahnschrift Light" w:hAnsi="Bahnschrift Light"/>
        </w:rPr>
      </w:pPr>
      <w:r w:rsidRPr="002E13DD">
        <w:rPr>
          <w:rFonts w:ascii="Bahnschrift Light" w:hAnsi="Bahnschrift Light"/>
          <w:color w:val="191919"/>
          <w:w w:val="95"/>
        </w:rPr>
        <w:t>A</w:t>
      </w:r>
      <w:r w:rsidRPr="002E13DD">
        <w:rPr>
          <w:rFonts w:ascii="Bahnschrift Light" w:hAnsi="Bahnschrift Light"/>
          <w:color w:val="191919"/>
          <w:spacing w:val="-7"/>
          <w:w w:val="95"/>
        </w:rPr>
        <w:t xml:space="preserve"> </w:t>
      </w:r>
      <w:r w:rsidRPr="002E13DD">
        <w:rPr>
          <w:rFonts w:ascii="Bahnschrift Light" w:hAnsi="Bahnschrift Light"/>
          <w:color w:val="191919"/>
          <w:w w:val="95"/>
        </w:rPr>
        <w:t>lei</w:t>
      </w:r>
      <w:r w:rsidRPr="002E13DD">
        <w:rPr>
          <w:rFonts w:ascii="Bahnschrift Light" w:hAnsi="Bahnschrift Light"/>
          <w:color w:val="191919"/>
          <w:spacing w:val="-7"/>
          <w:w w:val="95"/>
        </w:rPr>
        <w:t xml:space="preserve"> </w:t>
      </w:r>
      <w:r w:rsidRPr="002E13DD">
        <w:rPr>
          <w:rFonts w:ascii="Bahnschrift Light" w:hAnsi="Bahnschrift Light"/>
          <w:color w:val="191919"/>
          <w:w w:val="95"/>
        </w:rPr>
        <w:t>do</w:t>
      </w:r>
      <w:r w:rsidRPr="002E13DD">
        <w:rPr>
          <w:rFonts w:ascii="Bahnschrift Light" w:hAnsi="Bahnschrift Light"/>
          <w:color w:val="191919"/>
          <w:spacing w:val="-7"/>
          <w:w w:val="95"/>
        </w:rPr>
        <w:t xml:space="preserve"> </w:t>
      </w:r>
      <w:r w:rsidRPr="002E13DD">
        <w:rPr>
          <w:rFonts w:ascii="Bahnschrift Light" w:hAnsi="Bahnschrift Light"/>
          <w:color w:val="191919"/>
          <w:w w:val="95"/>
        </w:rPr>
        <w:t>direito</w:t>
      </w:r>
      <w:r w:rsidRPr="002E13DD">
        <w:rPr>
          <w:rFonts w:ascii="Bahnschrift Light" w:hAnsi="Bahnschrift Light"/>
          <w:color w:val="191919"/>
          <w:spacing w:val="-7"/>
          <w:w w:val="95"/>
        </w:rPr>
        <w:t xml:space="preserve"> </w:t>
      </w:r>
      <w:r w:rsidRPr="002E13DD">
        <w:rPr>
          <w:rFonts w:ascii="Bahnschrift Light" w:hAnsi="Bahnschrift Light"/>
          <w:color w:val="191919"/>
          <w:w w:val="95"/>
        </w:rPr>
        <w:t>ao</w:t>
      </w:r>
      <w:r w:rsidRPr="002E13DD">
        <w:rPr>
          <w:rFonts w:ascii="Bahnschrift Light" w:hAnsi="Bahnschrift Light"/>
          <w:color w:val="191919"/>
          <w:spacing w:val="-7"/>
          <w:w w:val="95"/>
        </w:rPr>
        <w:t xml:space="preserve"> </w:t>
      </w:r>
      <w:r w:rsidRPr="002E13DD">
        <w:rPr>
          <w:rFonts w:ascii="Bahnschrift Light" w:hAnsi="Bahnschrift Light"/>
          <w:color w:val="191919"/>
          <w:w w:val="95"/>
        </w:rPr>
        <w:t>acompanhante,</w:t>
      </w:r>
      <w:r w:rsidRPr="002E13DD">
        <w:rPr>
          <w:rFonts w:ascii="Bahnschrift Light" w:hAnsi="Bahnschrift Light"/>
          <w:color w:val="191919"/>
          <w:spacing w:val="-8"/>
          <w:w w:val="95"/>
        </w:rPr>
        <w:t xml:space="preserve"> </w:t>
      </w:r>
      <w:r w:rsidR="0021354C">
        <w:rPr>
          <w:rFonts w:ascii="Bahnschrift Light" w:hAnsi="Bahnschrift Light"/>
          <w:color w:val="191919"/>
          <w:w w:val="95"/>
        </w:rPr>
        <w:t xml:space="preserve">estabelece </w:t>
      </w:r>
      <w:r w:rsidR="007718D5">
        <w:rPr>
          <w:rFonts w:ascii="Bahnschrift Light" w:hAnsi="Bahnschrift Light"/>
          <w:color w:val="191919"/>
          <w:w w:val="95"/>
        </w:rPr>
        <w:t xml:space="preserve">que </w:t>
      </w:r>
      <w:r w:rsidRPr="002E13DD">
        <w:rPr>
          <w:rFonts w:ascii="Bahnschrift Light" w:hAnsi="Bahnschrift Light"/>
          <w:color w:val="191919"/>
          <w:w w:val="95"/>
        </w:rPr>
        <w:t xml:space="preserve">a gestante tem o direito de ser acompanhada por </w:t>
      </w:r>
      <w:r w:rsidR="007718D5">
        <w:rPr>
          <w:rFonts w:ascii="Bahnschrift Light" w:hAnsi="Bahnschrift Light"/>
          <w:color w:val="191919"/>
          <w:w w:val="95"/>
        </w:rPr>
        <w:t>uma pessoa de</w:t>
      </w:r>
      <w:r w:rsidRPr="002E13DD">
        <w:rPr>
          <w:rFonts w:ascii="Bahnschrift Light" w:hAnsi="Bahnschrift Light"/>
          <w:color w:val="191919"/>
          <w:w w:val="95"/>
        </w:rPr>
        <w:t xml:space="preserve"> sua escolha durante sua permanência n</w:t>
      </w:r>
      <w:r w:rsidR="006A6EE8">
        <w:rPr>
          <w:rFonts w:ascii="Bahnschrift Light" w:hAnsi="Bahnschrift Light"/>
          <w:color w:val="191919"/>
          <w:w w:val="95"/>
        </w:rPr>
        <w:t>o estabelecimento</w:t>
      </w:r>
      <w:r w:rsidRPr="002E13DD">
        <w:rPr>
          <w:rFonts w:ascii="Bahnschrift Light" w:hAnsi="Bahnschrift Light"/>
          <w:color w:val="191919"/>
          <w:spacing w:val="1"/>
          <w:w w:val="95"/>
        </w:rPr>
        <w:t xml:space="preserve"> </w:t>
      </w:r>
      <w:r w:rsidRPr="002E13DD">
        <w:rPr>
          <w:rFonts w:ascii="Bahnschrift Light" w:hAnsi="Bahnschrift Light"/>
          <w:color w:val="191919"/>
          <w:spacing w:val="-2"/>
          <w:w w:val="95"/>
        </w:rPr>
        <w:t>de</w:t>
      </w:r>
      <w:r w:rsidRPr="002E13DD">
        <w:rPr>
          <w:rFonts w:ascii="Bahnschrift Light" w:hAnsi="Bahnschrift Light"/>
          <w:color w:val="191919"/>
          <w:spacing w:val="-31"/>
          <w:w w:val="95"/>
        </w:rPr>
        <w:t xml:space="preserve"> </w:t>
      </w:r>
      <w:r w:rsidRPr="002E13DD">
        <w:rPr>
          <w:rFonts w:ascii="Bahnschrift Light" w:hAnsi="Bahnschrift Light"/>
          <w:color w:val="191919"/>
          <w:spacing w:val="-2"/>
          <w:w w:val="95"/>
        </w:rPr>
        <w:t>saúde.</w:t>
      </w:r>
      <w:r w:rsidRPr="002E13DD">
        <w:rPr>
          <w:rFonts w:ascii="Bahnschrift Light" w:hAnsi="Bahnschrift Light"/>
          <w:color w:val="191919"/>
          <w:spacing w:val="-30"/>
          <w:w w:val="95"/>
        </w:rPr>
        <w:t xml:space="preserve"> </w:t>
      </w:r>
      <w:r w:rsidR="00944B56">
        <w:rPr>
          <w:rFonts w:ascii="Bahnschrift Light" w:hAnsi="Bahnschrift Light"/>
          <w:color w:val="191919"/>
          <w:spacing w:val="-30"/>
          <w:w w:val="95"/>
        </w:rPr>
        <w:t xml:space="preserve"> </w:t>
      </w:r>
      <w:r w:rsidRPr="002E13DD">
        <w:rPr>
          <w:rFonts w:ascii="Bahnschrift Light" w:hAnsi="Bahnschrift Light"/>
          <w:color w:val="191919"/>
          <w:spacing w:val="-2"/>
          <w:w w:val="95"/>
        </w:rPr>
        <w:t>(Lei</w:t>
      </w:r>
      <w:r w:rsidRPr="002E13DD">
        <w:rPr>
          <w:rFonts w:ascii="Bahnschrift Light" w:hAnsi="Bahnschrift Light"/>
          <w:color w:val="191919"/>
          <w:spacing w:val="-30"/>
          <w:w w:val="95"/>
        </w:rPr>
        <w:t xml:space="preserve"> </w:t>
      </w:r>
      <w:r w:rsidRPr="002E13DD">
        <w:rPr>
          <w:rFonts w:ascii="Bahnschrift Light" w:hAnsi="Bahnschrift Light"/>
          <w:color w:val="191919"/>
          <w:spacing w:val="-2"/>
          <w:w w:val="95"/>
        </w:rPr>
        <w:t>do</w:t>
      </w:r>
      <w:r w:rsidRPr="002E13DD">
        <w:rPr>
          <w:rFonts w:ascii="Bahnschrift Light" w:hAnsi="Bahnschrift Light"/>
          <w:color w:val="191919"/>
          <w:spacing w:val="-30"/>
          <w:w w:val="95"/>
        </w:rPr>
        <w:t xml:space="preserve"> </w:t>
      </w:r>
      <w:r w:rsidRPr="002E13DD">
        <w:rPr>
          <w:rFonts w:ascii="Bahnschrift Light" w:hAnsi="Bahnschrift Light"/>
          <w:color w:val="191919"/>
          <w:spacing w:val="-2"/>
          <w:w w:val="95"/>
        </w:rPr>
        <w:t>direito</w:t>
      </w:r>
      <w:r w:rsidRPr="002E13DD">
        <w:rPr>
          <w:rFonts w:ascii="Bahnschrift Light" w:hAnsi="Bahnschrift Light"/>
          <w:color w:val="191919"/>
          <w:spacing w:val="-30"/>
          <w:w w:val="95"/>
        </w:rPr>
        <w:t xml:space="preserve"> </w:t>
      </w:r>
      <w:r w:rsidRPr="002E13DD">
        <w:rPr>
          <w:rFonts w:ascii="Bahnschrift Light" w:hAnsi="Bahnschrift Light"/>
          <w:color w:val="191919"/>
          <w:spacing w:val="-2"/>
          <w:w w:val="95"/>
        </w:rPr>
        <w:t>ao</w:t>
      </w:r>
      <w:r w:rsidRPr="002E13DD">
        <w:rPr>
          <w:rFonts w:ascii="Bahnschrift Light" w:hAnsi="Bahnschrift Light"/>
          <w:color w:val="191919"/>
          <w:spacing w:val="-30"/>
          <w:w w:val="95"/>
        </w:rPr>
        <w:t xml:space="preserve"> </w:t>
      </w:r>
      <w:r w:rsidRPr="002E13DD">
        <w:rPr>
          <w:rFonts w:ascii="Bahnschrift Light" w:hAnsi="Bahnschrift Light"/>
          <w:color w:val="191919"/>
          <w:spacing w:val="-2"/>
          <w:w w:val="95"/>
        </w:rPr>
        <w:t>acompanhante</w:t>
      </w:r>
      <w:r w:rsidRPr="002E13DD">
        <w:rPr>
          <w:rFonts w:ascii="Bahnschrift Light" w:hAnsi="Bahnschrift Light"/>
          <w:color w:val="191919"/>
          <w:spacing w:val="-30"/>
          <w:w w:val="95"/>
        </w:rPr>
        <w:t xml:space="preserve"> </w:t>
      </w:r>
      <w:r w:rsidRPr="002E13DD">
        <w:rPr>
          <w:rFonts w:ascii="Bahnschrift Light" w:hAnsi="Bahnschrift Light"/>
          <w:color w:val="191919"/>
          <w:spacing w:val="-2"/>
          <w:w w:val="95"/>
        </w:rPr>
        <w:t>–</w:t>
      </w:r>
      <w:r w:rsidRPr="002E13DD">
        <w:rPr>
          <w:rFonts w:ascii="Bahnschrift Light" w:hAnsi="Bahnschrift Light"/>
          <w:color w:val="191919"/>
          <w:spacing w:val="-31"/>
          <w:w w:val="95"/>
        </w:rPr>
        <w:t xml:space="preserve"> </w:t>
      </w:r>
      <w:r w:rsidRPr="002E13DD">
        <w:rPr>
          <w:rFonts w:ascii="Bahnschrift Light" w:hAnsi="Bahnschrift Light"/>
          <w:color w:val="191919"/>
          <w:spacing w:val="-2"/>
          <w:w w:val="95"/>
        </w:rPr>
        <w:t>lei</w:t>
      </w:r>
      <w:r w:rsidRPr="002E13DD">
        <w:rPr>
          <w:rFonts w:ascii="Bahnschrift Light" w:hAnsi="Bahnschrift Light"/>
          <w:color w:val="191919"/>
          <w:spacing w:val="-30"/>
          <w:w w:val="95"/>
        </w:rPr>
        <w:t xml:space="preserve"> </w:t>
      </w:r>
      <w:r w:rsidRPr="002E13DD">
        <w:rPr>
          <w:rFonts w:ascii="Bahnschrift Light" w:hAnsi="Bahnschrift Light"/>
          <w:color w:val="191919"/>
          <w:spacing w:val="-2"/>
          <w:w w:val="95"/>
        </w:rPr>
        <w:t>nº</w:t>
      </w:r>
      <w:r w:rsidRPr="002E13DD">
        <w:rPr>
          <w:rFonts w:ascii="Bahnschrift Light" w:hAnsi="Bahnschrift Light"/>
          <w:color w:val="191919"/>
          <w:spacing w:val="59"/>
          <w:w w:val="95"/>
        </w:rPr>
        <w:t xml:space="preserve"> </w:t>
      </w:r>
      <w:r w:rsidRPr="002E13DD">
        <w:rPr>
          <w:rFonts w:ascii="Bahnschrift Light" w:hAnsi="Bahnschrift Light"/>
          <w:color w:val="191919"/>
          <w:spacing w:val="-2"/>
          <w:w w:val="95"/>
        </w:rPr>
        <w:t>11.108/2005</w:t>
      </w:r>
      <w:r w:rsidR="006A6EE8">
        <w:rPr>
          <w:rFonts w:ascii="Bahnschrift Light" w:hAnsi="Bahnschrift Light"/>
          <w:color w:val="191919"/>
          <w:spacing w:val="-2"/>
          <w:w w:val="95"/>
        </w:rPr>
        <w:t>)</w:t>
      </w:r>
    </w:p>
    <w:p w14:paraId="2D880565" w14:textId="77777777" w:rsidR="00C90AF6" w:rsidRPr="002E13DD" w:rsidRDefault="00C90AF6" w:rsidP="00C90AF6">
      <w:pPr>
        <w:pStyle w:val="Corpodetexto"/>
        <w:spacing w:line="208" w:lineRule="auto"/>
        <w:ind w:left="1360" w:right="40"/>
        <w:jc w:val="both"/>
        <w:rPr>
          <w:rFonts w:ascii="Bahnschrift Light" w:hAnsi="Bahnschrift Light"/>
        </w:rPr>
      </w:pPr>
    </w:p>
    <w:p w14:paraId="63769348" w14:textId="038DDB06" w:rsidR="002957FB" w:rsidRPr="001E5A2D" w:rsidRDefault="00C90AF6" w:rsidP="002957FB">
      <w:pPr>
        <w:pStyle w:val="Corpodetexto"/>
        <w:numPr>
          <w:ilvl w:val="0"/>
          <w:numId w:val="15"/>
        </w:numPr>
        <w:spacing w:line="208" w:lineRule="auto"/>
        <w:ind w:right="40"/>
        <w:jc w:val="both"/>
        <w:rPr>
          <w:rFonts w:ascii="Bahnschrift Light" w:hAnsi="Bahnschrift Light"/>
        </w:rPr>
      </w:pPr>
      <w:r w:rsidRPr="002E13DD">
        <w:rPr>
          <w:rFonts w:ascii="Bahnschrift Light" w:hAnsi="Bahnschrift Light"/>
          <w:color w:val="191919"/>
        </w:rPr>
        <w:t>Quem escolhe o acompanhante é a parturiente (mulher</w:t>
      </w:r>
      <w:r w:rsidRPr="002E13DD">
        <w:rPr>
          <w:rFonts w:ascii="Bahnschrift Light" w:hAnsi="Bahnschrift Light"/>
          <w:color w:val="191919"/>
          <w:spacing w:val="1"/>
        </w:rPr>
        <w:t xml:space="preserve"> </w:t>
      </w:r>
      <w:r w:rsidRPr="002E13DD">
        <w:rPr>
          <w:rFonts w:ascii="Bahnschrift Light" w:hAnsi="Bahnschrift Light"/>
          <w:color w:val="191919"/>
          <w:spacing w:val="-1"/>
        </w:rPr>
        <w:t>que</w:t>
      </w:r>
      <w:r w:rsidRPr="002E13DD">
        <w:rPr>
          <w:rFonts w:ascii="Bahnschrift Light" w:hAnsi="Bahnschrift Light"/>
          <w:color w:val="191919"/>
          <w:spacing w:val="-18"/>
        </w:rPr>
        <w:t xml:space="preserve"> </w:t>
      </w:r>
      <w:r w:rsidRPr="002E13DD">
        <w:rPr>
          <w:rFonts w:ascii="Bahnschrift Light" w:hAnsi="Bahnschrift Light"/>
          <w:color w:val="191919"/>
          <w:spacing w:val="-1"/>
        </w:rPr>
        <w:t>está</w:t>
      </w:r>
      <w:r w:rsidRPr="002E13DD">
        <w:rPr>
          <w:rFonts w:ascii="Bahnschrift Light" w:hAnsi="Bahnschrift Light"/>
          <w:color w:val="191919"/>
          <w:spacing w:val="-18"/>
        </w:rPr>
        <w:t xml:space="preserve"> </w:t>
      </w:r>
      <w:r w:rsidRPr="002E13DD">
        <w:rPr>
          <w:rFonts w:ascii="Bahnschrift Light" w:hAnsi="Bahnschrift Light"/>
          <w:color w:val="191919"/>
          <w:spacing w:val="-1"/>
        </w:rPr>
        <w:t>em</w:t>
      </w:r>
      <w:r w:rsidRPr="002E13DD">
        <w:rPr>
          <w:rFonts w:ascii="Bahnschrift Light" w:hAnsi="Bahnschrift Light"/>
          <w:color w:val="191919"/>
          <w:spacing w:val="-18"/>
        </w:rPr>
        <w:t xml:space="preserve"> </w:t>
      </w:r>
      <w:r w:rsidRPr="002E13DD">
        <w:rPr>
          <w:rFonts w:ascii="Bahnschrift Light" w:hAnsi="Bahnschrift Light"/>
          <w:color w:val="191919"/>
          <w:spacing w:val="-1"/>
        </w:rPr>
        <w:t>trabalho</w:t>
      </w:r>
      <w:r w:rsidRPr="002E13DD">
        <w:rPr>
          <w:rFonts w:ascii="Bahnschrift Light" w:hAnsi="Bahnschrift Light"/>
          <w:color w:val="191919"/>
          <w:spacing w:val="-18"/>
        </w:rPr>
        <w:t xml:space="preserve"> </w:t>
      </w:r>
      <w:r w:rsidRPr="002E13DD">
        <w:rPr>
          <w:rFonts w:ascii="Bahnschrift Light" w:hAnsi="Bahnschrift Light"/>
          <w:color w:val="191919"/>
          <w:spacing w:val="-1"/>
        </w:rPr>
        <w:t>de</w:t>
      </w:r>
      <w:r w:rsidRPr="002E13DD">
        <w:rPr>
          <w:rFonts w:ascii="Bahnschrift Light" w:hAnsi="Bahnschrift Light"/>
          <w:color w:val="191919"/>
          <w:spacing w:val="-18"/>
        </w:rPr>
        <w:t xml:space="preserve"> </w:t>
      </w:r>
      <w:r w:rsidRPr="002E13DD">
        <w:rPr>
          <w:rFonts w:ascii="Bahnschrift Light" w:hAnsi="Bahnschrift Light"/>
          <w:color w:val="191919"/>
          <w:spacing w:val="-1"/>
        </w:rPr>
        <w:t>parto</w:t>
      </w:r>
      <w:r w:rsidRPr="002E13DD">
        <w:rPr>
          <w:rFonts w:ascii="Bahnschrift Light" w:hAnsi="Bahnschrift Light"/>
          <w:color w:val="191919"/>
          <w:spacing w:val="-18"/>
        </w:rPr>
        <w:t xml:space="preserve"> </w:t>
      </w:r>
      <w:r w:rsidRPr="002E13DD">
        <w:rPr>
          <w:rFonts w:ascii="Bahnschrift Light" w:hAnsi="Bahnschrift Light"/>
          <w:color w:val="191919"/>
          <w:spacing w:val="-1"/>
        </w:rPr>
        <w:t>ou</w:t>
      </w:r>
      <w:r w:rsidRPr="002E13DD">
        <w:rPr>
          <w:rFonts w:ascii="Bahnschrift Light" w:hAnsi="Bahnschrift Light"/>
          <w:color w:val="191919"/>
          <w:spacing w:val="-18"/>
        </w:rPr>
        <w:t xml:space="preserve"> </w:t>
      </w:r>
      <w:r w:rsidRPr="002E13DD">
        <w:rPr>
          <w:rFonts w:ascii="Bahnschrift Light" w:hAnsi="Bahnschrift Light"/>
          <w:color w:val="191919"/>
          <w:spacing w:val="-1"/>
        </w:rPr>
        <w:t>que</w:t>
      </w:r>
      <w:r w:rsidRPr="002E13DD">
        <w:rPr>
          <w:rFonts w:ascii="Bahnschrift Light" w:hAnsi="Bahnschrift Light"/>
          <w:color w:val="191919"/>
          <w:spacing w:val="-18"/>
        </w:rPr>
        <w:t xml:space="preserve"> </w:t>
      </w:r>
      <w:r w:rsidRPr="002E13DD">
        <w:rPr>
          <w:rFonts w:ascii="Bahnschrift Light" w:hAnsi="Bahnschrift Light"/>
          <w:color w:val="191919"/>
          <w:spacing w:val="-1"/>
        </w:rPr>
        <w:t>acabou</w:t>
      </w:r>
      <w:r w:rsidRPr="002E13DD">
        <w:rPr>
          <w:rFonts w:ascii="Bahnschrift Light" w:hAnsi="Bahnschrift Light"/>
          <w:color w:val="191919"/>
          <w:spacing w:val="-17"/>
        </w:rPr>
        <w:t xml:space="preserve"> </w:t>
      </w:r>
      <w:r w:rsidRPr="002E13DD">
        <w:rPr>
          <w:rFonts w:ascii="Bahnschrift Light" w:hAnsi="Bahnschrift Light"/>
          <w:color w:val="191919"/>
          <w:spacing w:val="-1"/>
        </w:rPr>
        <w:t>de</w:t>
      </w:r>
      <w:r w:rsidRPr="002E13DD">
        <w:rPr>
          <w:rFonts w:ascii="Bahnschrift Light" w:hAnsi="Bahnschrift Light"/>
          <w:color w:val="191919"/>
          <w:spacing w:val="-18"/>
        </w:rPr>
        <w:t xml:space="preserve"> </w:t>
      </w:r>
      <w:r w:rsidRPr="002E13DD">
        <w:rPr>
          <w:rFonts w:ascii="Bahnschrift Light" w:hAnsi="Bahnschrift Light"/>
          <w:color w:val="191919"/>
        </w:rPr>
        <w:t>dar</w:t>
      </w:r>
      <w:r w:rsidRPr="002E13DD">
        <w:rPr>
          <w:rFonts w:ascii="Bahnschrift Light" w:hAnsi="Bahnschrift Light"/>
          <w:color w:val="191919"/>
          <w:spacing w:val="-18"/>
        </w:rPr>
        <w:t xml:space="preserve"> </w:t>
      </w:r>
      <w:r w:rsidRPr="002E13DD">
        <w:rPr>
          <w:rFonts w:ascii="Bahnschrift Light" w:hAnsi="Bahnschrift Light"/>
          <w:color w:val="191919"/>
        </w:rPr>
        <w:t>a</w:t>
      </w:r>
      <w:r w:rsidRPr="002E13DD">
        <w:rPr>
          <w:rFonts w:ascii="Bahnschrift Light" w:hAnsi="Bahnschrift Light"/>
          <w:color w:val="191919"/>
          <w:spacing w:val="-18"/>
        </w:rPr>
        <w:t xml:space="preserve"> </w:t>
      </w:r>
      <w:r w:rsidRPr="002E13DD">
        <w:rPr>
          <w:rFonts w:ascii="Bahnschrift Light" w:hAnsi="Bahnschrift Light"/>
          <w:color w:val="191919"/>
        </w:rPr>
        <w:t>luz)</w:t>
      </w:r>
      <w:r w:rsidR="00C85D50">
        <w:rPr>
          <w:rFonts w:ascii="Bahnschrift Light" w:hAnsi="Bahnschrift Light"/>
          <w:color w:val="191919"/>
          <w:spacing w:val="-18"/>
        </w:rPr>
        <w:t>.</w:t>
      </w:r>
    </w:p>
    <w:p w14:paraId="6DA20E6C" w14:textId="77777777" w:rsidR="001E5A2D" w:rsidRPr="00F55D2E" w:rsidRDefault="001E5A2D" w:rsidP="00F55D2E">
      <w:pPr>
        <w:rPr>
          <w:rFonts w:ascii="Bahnschrift Light" w:hAnsi="Bahnschrift Light"/>
        </w:rPr>
      </w:pPr>
    </w:p>
    <w:p w14:paraId="0CA1494F" w14:textId="77777777" w:rsidR="00B4133E" w:rsidRPr="00D57731" w:rsidRDefault="005C6A26" w:rsidP="00B4133E">
      <w:pPr>
        <w:pStyle w:val="Corpodetexto"/>
        <w:numPr>
          <w:ilvl w:val="0"/>
          <w:numId w:val="15"/>
        </w:numPr>
        <w:spacing w:line="208" w:lineRule="auto"/>
        <w:ind w:right="40"/>
        <w:jc w:val="both"/>
        <w:rPr>
          <w:rFonts w:ascii="Bahnschrift Light" w:hAnsi="Bahnschrift Light"/>
        </w:rPr>
      </w:pPr>
      <w:r w:rsidRPr="005C6A26">
        <w:rPr>
          <w:rFonts w:ascii="Bahnschrift Light" w:hAnsi="Bahnschrift Light"/>
          <w:color w:val="191919"/>
          <w:w w:val="95"/>
        </w:rPr>
        <w:t>A</w:t>
      </w:r>
      <w:r w:rsidRPr="005C6A26">
        <w:rPr>
          <w:rFonts w:ascii="Bahnschrift Light" w:hAnsi="Bahnschrift Light"/>
          <w:color w:val="191919"/>
          <w:spacing w:val="-9"/>
          <w:w w:val="95"/>
        </w:rPr>
        <w:t xml:space="preserve"> </w:t>
      </w:r>
      <w:r w:rsidRPr="005C6A26">
        <w:rPr>
          <w:rFonts w:ascii="Bahnschrift Light" w:hAnsi="Bahnschrift Light"/>
          <w:color w:val="191919"/>
          <w:w w:val="95"/>
        </w:rPr>
        <w:t>mulher</w:t>
      </w:r>
      <w:r w:rsidRPr="005C6A26">
        <w:rPr>
          <w:rFonts w:ascii="Bahnschrift Light" w:hAnsi="Bahnschrift Light"/>
          <w:color w:val="191919"/>
          <w:spacing w:val="-10"/>
          <w:w w:val="95"/>
        </w:rPr>
        <w:t xml:space="preserve"> </w:t>
      </w:r>
      <w:r w:rsidRPr="005C6A26">
        <w:rPr>
          <w:rFonts w:ascii="Bahnschrift Light" w:hAnsi="Bahnschrift Light"/>
          <w:color w:val="191919"/>
          <w:w w:val="95"/>
        </w:rPr>
        <w:t>pode</w:t>
      </w:r>
      <w:r w:rsidRPr="005C6A26">
        <w:rPr>
          <w:rFonts w:ascii="Bahnschrift Light" w:hAnsi="Bahnschrift Light"/>
          <w:color w:val="191919"/>
          <w:spacing w:val="-9"/>
          <w:w w:val="95"/>
        </w:rPr>
        <w:t xml:space="preserve"> </w:t>
      </w:r>
      <w:r w:rsidRPr="005C6A26">
        <w:rPr>
          <w:rFonts w:ascii="Bahnschrift Light" w:hAnsi="Bahnschrift Light"/>
          <w:color w:val="191919"/>
          <w:w w:val="95"/>
        </w:rPr>
        <w:t>ter</w:t>
      </w:r>
      <w:r w:rsidRPr="005C6A26">
        <w:rPr>
          <w:rFonts w:ascii="Bahnschrift Light" w:hAnsi="Bahnschrift Light"/>
          <w:color w:val="191919"/>
          <w:spacing w:val="-9"/>
          <w:w w:val="95"/>
        </w:rPr>
        <w:t xml:space="preserve"> </w:t>
      </w:r>
      <w:r w:rsidRPr="005C6A26">
        <w:rPr>
          <w:rFonts w:ascii="Bahnschrift Light" w:hAnsi="Bahnschrift Light"/>
          <w:color w:val="191919"/>
          <w:w w:val="95"/>
        </w:rPr>
        <w:t>a</w:t>
      </w:r>
      <w:r w:rsidRPr="005C6A26">
        <w:rPr>
          <w:rFonts w:ascii="Bahnschrift Light" w:hAnsi="Bahnschrift Light"/>
          <w:color w:val="191919"/>
          <w:spacing w:val="-10"/>
          <w:w w:val="95"/>
        </w:rPr>
        <w:t xml:space="preserve"> </w:t>
      </w:r>
      <w:r w:rsidRPr="005C6A26">
        <w:rPr>
          <w:rFonts w:ascii="Bahnschrift Light" w:hAnsi="Bahnschrift Light"/>
          <w:color w:val="191919"/>
          <w:w w:val="95"/>
        </w:rPr>
        <w:t>companhia</w:t>
      </w:r>
      <w:r w:rsidR="00787DA0">
        <w:rPr>
          <w:rFonts w:ascii="Bahnschrift Light" w:hAnsi="Bahnschrift Light"/>
          <w:color w:val="191919"/>
          <w:w w:val="95"/>
        </w:rPr>
        <w:t xml:space="preserve"> </w:t>
      </w:r>
      <w:r w:rsidRPr="005C6A26">
        <w:rPr>
          <w:rFonts w:ascii="Bahnschrift Light" w:hAnsi="Bahnschrift Light"/>
          <w:color w:val="191919"/>
          <w:spacing w:val="-69"/>
          <w:w w:val="95"/>
        </w:rPr>
        <w:t xml:space="preserve"> </w:t>
      </w:r>
      <w:r w:rsidRPr="005C6A26">
        <w:rPr>
          <w:rFonts w:ascii="Bahnschrift Light" w:hAnsi="Bahnschrift Light"/>
          <w:color w:val="191919"/>
          <w:w w:val="95"/>
        </w:rPr>
        <w:t>de uma doula durante o trabalho de parto, parto e pós-parto</w:t>
      </w:r>
      <w:r w:rsidR="00787DA0">
        <w:rPr>
          <w:rFonts w:ascii="Bahnschrift Light" w:hAnsi="Bahnschrift Light"/>
          <w:color w:val="191919"/>
          <w:w w:val="95"/>
        </w:rPr>
        <w:t xml:space="preserve"> e</w:t>
      </w:r>
      <w:r w:rsidRPr="005C6A26">
        <w:rPr>
          <w:rFonts w:ascii="Bahnschrift Light" w:hAnsi="Bahnschrift Light"/>
          <w:color w:val="191919"/>
          <w:spacing w:val="3"/>
          <w:w w:val="95"/>
        </w:rPr>
        <w:t xml:space="preserve"> </w:t>
      </w:r>
      <w:r w:rsidRPr="005C6A26">
        <w:rPr>
          <w:rFonts w:ascii="Bahnschrift Light" w:hAnsi="Bahnschrift Light"/>
          <w:color w:val="191919"/>
          <w:w w:val="95"/>
        </w:rPr>
        <w:t>de</w:t>
      </w:r>
      <w:r w:rsidRPr="005C6A26">
        <w:rPr>
          <w:rFonts w:ascii="Bahnschrift Light" w:hAnsi="Bahnschrift Light"/>
          <w:color w:val="191919"/>
          <w:spacing w:val="3"/>
          <w:w w:val="95"/>
        </w:rPr>
        <w:t xml:space="preserve"> </w:t>
      </w:r>
      <w:r w:rsidRPr="005C6A26">
        <w:rPr>
          <w:rFonts w:ascii="Bahnschrift Light" w:hAnsi="Bahnschrift Light"/>
          <w:color w:val="191919"/>
          <w:w w:val="95"/>
        </w:rPr>
        <w:t>mais</w:t>
      </w:r>
      <w:r w:rsidRPr="005C6A26">
        <w:rPr>
          <w:rFonts w:ascii="Bahnschrift Light" w:hAnsi="Bahnschrift Light"/>
          <w:color w:val="191919"/>
          <w:spacing w:val="4"/>
          <w:w w:val="95"/>
        </w:rPr>
        <w:t xml:space="preserve"> </w:t>
      </w:r>
      <w:r w:rsidRPr="005C6A26">
        <w:rPr>
          <w:rFonts w:ascii="Bahnschrift Light" w:hAnsi="Bahnschrift Light"/>
          <w:color w:val="191919"/>
          <w:w w:val="95"/>
        </w:rPr>
        <w:t>uma</w:t>
      </w:r>
      <w:r w:rsidRPr="005C6A26">
        <w:rPr>
          <w:rFonts w:ascii="Bahnschrift Light" w:hAnsi="Bahnschrift Light"/>
          <w:color w:val="191919"/>
          <w:spacing w:val="3"/>
          <w:w w:val="95"/>
        </w:rPr>
        <w:t xml:space="preserve"> </w:t>
      </w:r>
      <w:r w:rsidRPr="005C6A26">
        <w:rPr>
          <w:rFonts w:ascii="Bahnschrift Light" w:hAnsi="Bahnschrift Light"/>
          <w:color w:val="191919"/>
          <w:w w:val="95"/>
        </w:rPr>
        <w:t>pessoa</w:t>
      </w:r>
      <w:r w:rsidRPr="005C6A26">
        <w:rPr>
          <w:rFonts w:ascii="Bahnschrift Light" w:hAnsi="Bahnschrift Light"/>
          <w:color w:val="191919"/>
          <w:spacing w:val="4"/>
          <w:w w:val="95"/>
        </w:rPr>
        <w:t xml:space="preserve"> </w:t>
      </w:r>
      <w:r w:rsidRPr="005C6A26">
        <w:rPr>
          <w:rFonts w:ascii="Bahnschrift Light" w:hAnsi="Bahnschrift Light"/>
          <w:color w:val="191919"/>
          <w:w w:val="95"/>
        </w:rPr>
        <w:t>de</w:t>
      </w:r>
      <w:r w:rsidRPr="005C6A26">
        <w:rPr>
          <w:rFonts w:ascii="Bahnschrift Light" w:hAnsi="Bahnschrift Light"/>
          <w:color w:val="191919"/>
          <w:spacing w:val="3"/>
          <w:w w:val="95"/>
        </w:rPr>
        <w:t xml:space="preserve"> </w:t>
      </w:r>
      <w:r w:rsidRPr="005C6A26">
        <w:rPr>
          <w:rFonts w:ascii="Bahnschrift Light" w:hAnsi="Bahnschrift Light"/>
          <w:color w:val="191919"/>
          <w:w w:val="95"/>
        </w:rPr>
        <w:t>sua</w:t>
      </w:r>
      <w:r w:rsidRPr="005C6A26">
        <w:rPr>
          <w:rFonts w:ascii="Bahnschrift Light" w:hAnsi="Bahnschrift Light"/>
          <w:color w:val="191919"/>
          <w:spacing w:val="3"/>
          <w:w w:val="95"/>
        </w:rPr>
        <w:t xml:space="preserve"> </w:t>
      </w:r>
      <w:r w:rsidRPr="005C6A26">
        <w:rPr>
          <w:rFonts w:ascii="Bahnschrift Light" w:hAnsi="Bahnschrift Light"/>
          <w:color w:val="191919"/>
          <w:w w:val="95"/>
        </w:rPr>
        <w:t>livre</w:t>
      </w:r>
      <w:r w:rsidRPr="005C6A26">
        <w:rPr>
          <w:rFonts w:ascii="Bahnschrift Light" w:hAnsi="Bahnschrift Light"/>
          <w:color w:val="191919"/>
          <w:spacing w:val="4"/>
          <w:w w:val="95"/>
        </w:rPr>
        <w:t xml:space="preserve"> </w:t>
      </w:r>
      <w:r w:rsidRPr="005C6A26">
        <w:rPr>
          <w:rFonts w:ascii="Bahnschrift Light" w:hAnsi="Bahnschrift Light"/>
          <w:color w:val="191919"/>
          <w:w w:val="95"/>
        </w:rPr>
        <w:t>escolha</w:t>
      </w:r>
      <w:r w:rsidRPr="005C6A26">
        <w:rPr>
          <w:rFonts w:ascii="Bahnschrift Light" w:hAnsi="Bahnschrift Light"/>
          <w:color w:val="191919"/>
          <w:spacing w:val="3"/>
          <w:w w:val="95"/>
        </w:rPr>
        <w:t xml:space="preserve"> </w:t>
      </w:r>
      <w:r w:rsidRPr="005C6A26">
        <w:rPr>
          <w:rFonts w:ascii="Bahnschrift Light" w:hAnsi="Bahnschrift Light"/>
          <w:color w:val="191919"/>
          <w:w w:val="95"/>
        </w:rPr>
        <w:t>(acompanhante).</w:t>
      </w:r>
    </w:p>
    <w:p w14:paraId="28B5350C" w14:textId="77777777" w:rsidR="00D57731" w:rsidRDefault="00D57731" w:rsidP="00D57731">
      <w:pPr>
        <w:pStyle w:val="PargrafodaLista"/>
        <w:rPr>
          <w:rFonts w:ascii="Bahnschrift Light" w:hAnsi="Bahnschrift Light"/>
        </w:rPr>
      </w:pPr>
    </w:p>
    <w:p w14:paraId="797EEF68" w14:textId="426605A2" w:rsidR="00DD016D" w:rsidRDefault="00D57731" w:rsidP="00D57731">
      <w:pPr>
        <w:pStyle w:val="Corpodetexto"/>
        <w:spacing w:line="208" w:lineRule="auto"/>
        <w:ind w:right="40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         DIREITO AO PARTO HUMANIZADO</w:t>
      </w:r>
    </w:p>
    <w:p w14:paraId="339C63DC" w14:textId="77777777" w:rsidR="00DD016D" w:rsidRDefault="00DD016D" w:rsidP="00D57731">
      <w:pPr>
        <w:pStyle w:val="Corpodetexto"/>
        <w:spacing w:line="208" w:lineRule="auto"/>
        <w:ind w:right="40"/>
        <w:jc w:val="both"/>
        <w:rPr>
          <w:rFonts w:ascii="Bahnschrift Light" w:hAnsi="Bahnschrift Light"/>
        </w:rPr>
      </w:pPr>
    </w:p>
    <w:p w14:paraId="0BEA040F" w14:textId="787011AC" w:rsidR="00B4133E" w:rsidRPr="00E320E5" w:rsidRDefault="00F56A6C" w:rsidP="007221D9">
      <w:pPr>
        <w:widowControl/>
        <w:numPr>
          <w:ilvl w:val="0"/>
          <w:numId w:val="17"/>
        </w:numPr>
        <w:pBdr>
          <w:top w:val="single" w:sz="2" w:space="3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autoSpaceDE/>
        <w:autoSpaceDN/>
        <w:spacing w:before="300" w:after="300"/>
        <w:rPr>
          <w:rFonts w:ascii="Bahnschrift Light" w:eastAsia="Times New Roman" w:hAnsi="Bahnschrift Light" w:cs="Segoe UI"/>
          <w:color w:val="0D0D0D"/>
          <w:sz w:val="24"/>
          <w:szCs w:val="24"/>
          <w:lang w:val="pt-BR" w:eastAsia="pt-BR"/>
        </w:rPr>
      </w:pPr>
      <w:r w:rsidRPr="00F56A6C">
        <w:rPr>
          <w:rFonts w:ascii="Bahnschrift Light" w:eastAsia="Times New Roman" w:hAnsi="Bahnschrift Light" w:cs="Segoe UI"/>
          <w:color w:val="0D0D0D"/>
          <w:sz w:val="24"/>
          <w:szCs w:val="24"/>
          <w:lang w:val="pt-BR" w:eastAsia="pt-BR"/>
        </w:rPr>
        <w:t>As gestantes têm o direito de optar por um parto humanizado, que respeite suas escolhas e sua dignidade, conforme previsto na Lei do Parto Humanizado</w:t>
      </w:r>
      <w:r w:rsidR="007927E7">
        <w:rPr>
          <w:rFonts w:ascii="Bahnschrift Light" w:eastAsia="Times New Roman" w:hAnsi="Bahnschrift Light" w:cs="Segoe UI"/>
          <w:color w:val="0D0D0D"/>
          <w:sz w:val="24"/>
          <w:szCs w:val="24"/>
          <w:lang w:val="pt-BR" w:eastAsia="pt-BR"/>
        </w:rPr>
        <w:t>.</w:t>
      </w:r>
      <w:r w:rsidRPr="00F56A6C">
        <w:rPr>
          <w:rFonts w:ascii="Bahnschrift Light" w:eastAsia="Times New Roman" w:hAnsi="Bahnschrift Light" w:cs="Segoe UI"/>
          <w:color w:val="0D0D0D"/>
          <w:sz w:val="24"/>
          <w:szCs w:val="24"/>
          <w:lang w:val="pt-BR" w:eastAsia="pt-BR"/>
        </w:rPr>
        <w:t xml:space="preserve"> (Lei nº 11.108/2005).</w:t>
      </w:r>
    </w:p>
    <w:p w14:paraId="0050C270" w14:textId="56EC7664" w:rsidR="00213791" w:rsidRPr="006B6261" w:rsidRDefault="000D23F4" w:rsidP="007221D9">
      <w:pPr>
        <w:widowControl/>
        <w:numPr>
          <w:ilvl w:val="0"/>
          <w:numId w:val="17"/>
        </w:numPr>
        <w:pBdr>
          <w:top w:val="single" w:sz="2" w:space="3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autoSpaceDE/>
        <w:autoSpaceDN/>
        <w:spacing w:before="300" w:after="300"/>
        <w:rPr>
          <w:rFonts w:ascii="Segoe UI" w:eastAsia="Times New Roman" w:hAnsi="Segoe UI" w:cs="Segoe UI"/>
          <w:color w:val="0D0D0D"/>
          <w:sz w:val="24"/>
          <w:szCs w:val="24"/>
          <w:lang w:val="pt-BR" w:eastAsia="pt-BR"/>
        </w:rPr>
      </w:pPr>
      <w:r w:rsidRPr="000D23F4">
        <w:rPr>
          <w:rFonts w:ascii="Bahnschrift Light" w:hAnsi="Bahnschrift Light" w:cs="Segoe UI"/>
          <w:color w:val="0D0D0D"/>
          <w:sz w:val="24"/>
          <w:szCs w:val="24"/>
          <w:shd w:val="clear" w:color="auto" w:fill="FFFFFF"/>
        </w:rPr>
        <w:t xml:space="preserve">A mulher </w:t>
      </w:r>
      <w:r w:rsidR="009F0B3B">
        <w:rPr>
          <w:rFonts w:ascii="Bahnschrift Light" w:hAnsi="Bahnschrift Light" w:cs="Segoe UI"/>
          <w:color w:val="0D0D0D"/>
          <w:sz w:val="24"/>
          <w:szCs w:val="24"/>
          <w:shd w:val="clear" w:color="auto" w:fill="FFFFFF"/>
        </w:rPr>
        <w:t>pode</w:t>
      </w:r>
      <w:r w:rsidRPr="000D23F4">
        <w:rPr>
          <w:rFonts w:ascii="Bahnschrift Light" w:hAnsi="Bahnschrift Light" w:cs="Segoe UI"/>
          <w:color w:val="0D0D0D"/>
          <w:sz w:val="24"/>
          <w:szCs w:val="24"/>
          <w:shd w:val="clear" w:color="auto" w:fill="FFFFFF"/>
        </w:rPr>
        <w:t xml:space="preserve"> expressar suas preferências em relação ao ambiente, posições para o parto, uso de métodos de alívio da dor, entre outros aspectos</w:t>
      </w:r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3A7FE68F" w14:textId="6ECC69AB" w:rsidR="006B6261" w:rsidRPr="002A66BE" w:rsidRDefault="00F824AB" w:rsidP="007221D9">
      <w:pPr>
        <w:widowControl/>
        <w:numPr>
          <w:ilvl w:val="0"/>
          <w:numId w:val="17"/>
        </w:numPr>
        <w:pBdr>
          <w:top w:val="single" w:sz="2" w:space="3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autoSpaceDE/>
        <w:autoSpaceDN/>
        <w:spacing w:before="300" w:after="300"/>
        <w:rPr>
          <w:rFonts w:ascii="Bahnschrift Light" w:eastAsia="Times New Roman" w:hAnsi="Bahnschrift Light" w:cs="Segoe UI"/>
          <w:color w:val="0D0D0D"/>
          <w:sz w:val="24"/>
          <w:szCs w:val="24"/>
          <w:lang w:val="pt-BR" w:eastAsia="pt-BR"/>
        </w:rPr>
      </w:pPr>
      <w:r w:rsidRPr="00F824AB">
        <w:rPr>
          <w:rFonts w:ascii="Bahnschrift Light" w:hAnsi="Bahnschrift Light" w:cs="Segoe UI"/>
          <w:color w:val="0D0D0D"/>
          <w:sz w:val="24"/>
          <w:szCs w:val="24"/>
          <w:shd w:val="clear" w:color="auto" w:fill="FFFFFF"/>
        </w:rPr>
        <w:t>O ambiente onde ocorre o parto é pensado para proporcionar conforto e segurança à mulher, com a possibilidade de ter acompanhantes de sua escolha, música ambiente, iluminação adequada, entre outros elementos que contribuem para uma atmosfera tranquila.</w:t>
      </w:r>
    </w:p>
    <w:p w14:paraId="425B2DDB" w14:textId="744FE417" w:rsidR="00B4133E" w:rsidRPr="002433DF" w:rsidRDefault="007221D9" w:rsidP="002433DF">
      <w:pPr>
        <w:widowControl/>
        <w:numPr>
          <w:ilvl w:val="0"/>
          <w:numId w:val="17"/>
        </w:numPr>
        <w:pBdr>
          <w:top w:val="single" w:sz="2" w:space="3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autoSpaceDE/>
        <w:autoSpaceDN/>
        <w:spacing w:before="300" w:after="300"/>
        <w:rPr>
          <w:rFonts w:ascii="Bahnschrift Light" w:eastAsia="Times New Roman" w:hAnsi="Bahnschrift Light" w:cs="Segoe UI"/>
          <w:color w:val="0D0D0D"/>
          <w:sz w:val="24"/>
          <w:szCs w:val="24"/>
          <w:lang w:val="pt-BR" w:eastAsia="pt-BR"/>
        </w:rPr>
      </w:pPr>
      <w:r w:rsidRPr="007221D9">
        <w:rPr>
          <w:rFonts w:ascii="Bahnschrift Light" w:hAnsi="Bahnschrift Light" w:cs="Segoe UI"/>
          <w:color w:val="0D0D0D"/>
          <w:sz w:val="24"/>
          <w:szCs w:val="24"/>
          <w:shd w:val="clear" w:color="auto" w:fill="FFFFFF"/>
        </w:rPr>
        <w:lastRenderedPageBreak/>
        <w:t xml:space="preserve">Logo após o nascimento, prioriza-se o contato pele a pele entre mãe e bebê, </w:t>
      </w:r>
      <w:r w:rsidR="000E59B3">
        <w:rPr>
          <w:rFonts w:ascii="Bahnschrift Light" w:hAnsi="Bahnschrift Light" w:cs="Segoe UI"/>
          <w:color w:val="0D0D0D"/>
          <w:sz w:val="24"/>
          <w:szCs w:val="24"/>
          <w:shd w:val="clear" w:color="auto" w:fill="FFFFFF"/>
        </w:rPr>
        <w:t>o aleitamento materno na primeira hora</w:t>
      </w:r>
      <w:r w:rsidR="002F2E1C">
        <w:rPr>
          <w:rFonts w:ascii="Bahnschrift Light" w:hAnsi="Bahnschrift Light" w:cs="Segoe UI"/>
          <w:color w:val="0D0D0D"/>
          <w:sz w:val="24"/>
          <w:szCs w:val="24"/>
          <w:shd w:val="clear" w:color="auto" w:fill="FFFFFF"/>
        </w:rPr>
        <w:t xml:space="preserve"> e</w:t>
      </w:r>
      <w:r w:rsidR="002F2E1C" w:rsidRPr="002F2E1C">
        <w:rPr>
          <w:rFonts w:ascii="Bahnschrift Light" w:hAnsi="Bahnschrift Light"/>
          <w:color w:val="191919"/>
          <w:w w:val="95"/>
          <w:sz w:val="24"/>
        </w:rPr>
        <w:t xml:space="preserve"> o </w:t>
      </w:r>
      <w:r w:rsidR="00F0457F">
        <w:rPr>
          <w:rFonts w:ascii="Bahnschrift Light" w:hAnsi="Bahnschrift Light"/>
          <w:color w:val="191919"/>
          <w:w w:val="95"/>
          <w:sz w:val="24"/>
        </w:rPr>
        <w:t>corte</w:t>
      </w:r>
      <w:r w:rsidR="002F2E1C" w:rsidRPr="002F2E1C">
        <w:rPr>
          <w:rFonts w:ascii="Bahnschrift Light" w:hAnsi="Bahnschrift Light"/>
          <w:color w:val="191919"/>
          <w:w w:val="95"/>
          <w:sz w:val="24"/>
        </w:rPr>
        <w:t xml:space="preserve"> do cordão umbilical após ces</w:t>
      </w:r>
      <w:r w:rsidR="002F2E1C" w:rsidRPr="002F2E1C">
        <w:rPr>
          <w:rFonts w:ascii="Bahnschrift Light" w:hAnsi="Bahnschrift Light"/>
          <w:color w:val="191919"/>
          <w:spacing w:val="-70"/>
          <w:w w:val="95"/>
          <w:sz w:val="24"/>
        </w:rPr>
        <w:t xml:space="preserve"> </w:t>
      </w:r>
      <w:r w:rsidR="002F2E1C" w:rsidRPr="002F2E1C">
        <w:rPr>
          <w:rFonts w:ascii="Bahnschrift Light" w:hAnsi="Bahnschrift Light"/>
          <w:color w:val="191919"/>
          <w:w w:val="95"/>
          <w:sz w:val="24"/>
        </w:rPr>
        <w:t>sadas</w:t>
      </w:r>
      <w:r w:rsidR="002F2E1C" w:rsidRPr="002F2E1C">
        <w:rPr>
          <w:rFonts w:ascii="Bahnschrift Light" w:hAnsi="Bahnschrift Light"/>
          <w:color w:val="191919"/>
          <w:spacing w:val="-9"/>
          <w:w w:val="95"/>
          <w:sz w:val="24"/>
        </w:rPr>
        <w:t xml:space="preserve"> </w:t>
      </w:r>
      <w:r w:rsidR="002F2E1C" w:rsidRPr="002F2E1C">
        <w:rPr>
          <w:rFonts w:ascii="Bahnschrift Light" w:hAnsi="Bahnschrift Light"/>
          <w:color w:val="191919"/>
          <w:w w:val="95"/>
          <w:sz w:val="24"/>
        </w:rPr>
        <w:t>suas</w:t>
      </w:r>
      <w:r w:rsidR="002F2E1C" w:rsidRPr="002F2E1C">
        <w:rPr>
          <w:rFonts w:ascii="Bahnschrift Light" w:hAnsi="Bahnschrift Light"/>
          <w:color w:val="191919"/>
          <w:spacing w:val="-9"/>
          <w:w w:val="95"/>
          <w:sz w:val="24"/>
        </w:rPr>
        <w:t xml:space="preserve"> </w:t>
      </w:r>
      <w:r w:rsidR="002F2E1C" w:rsidRPr="002F2E1C">
        <w:rPr>
          <w:rFonts w:ascii="Bahnschrift Light" w:hAnsi="Bahnschrift Light"/>
          <w:color w:val="191919"/>
          <w:w w:val="95"/>
          <w:sz w:val="24"/>
        </w:rPr>
        <w:t>pulsações,</w:t>
      </w:r>
      <w:r w:rsidR="002F2E1C" w:rsidRPr="002F2E1C">
        <w:rPr>
          <w:rFonts w:ascii="Bahnschrift Light" w:hAnsi="Bahnschrift Light"/>
          <w:color w:val="191919"/>
          <w:spacing w:val="-9"/>
          <w:w w:val="95"/>
          <w:sz w:val="24"/>
        </w:rPr>
        <w:t xml:space="preserve"> </w:t>
      </w:r>
      <w:r w:rsidR="002F2E1C" w:rsidRPr="002F2E1C">
        <w:rPr>
          <w:rFonts w:ascii="Bahnschrift Light" w:hAnsi="Bahnschrift Light"/>
          <w:color w:val="191919"/>
          <w:w w:val="95"/>
          <w:sz w:val="24"/>
        </w:rPr>
        <w:t>quando</w:t>
      </w:r>
      <w:r w:rsidR="002F2E1C" w:rsidRPr="002F2E1C">
        <w:rPr>
          <w:rFonts w:ascii="Bahnschrift Light" w:hAnsi="Bahnschrift Light"/>
          <w:color w:val="191919"/>
          <w:spacing w:val="-10"/>
          <w:w w:val="95"/>
          <w:sz w:val="24"/>
        </w:rPr>
        <w:t xml:space="preserve"> </w:t>
      </w:r>
      <w:r w:rsidR="002F2E1C" w:rsidRPr="002F2E1C">
        <w:rPr>
          <w:rFonts w:ascii="Bahnschrift Light" w:hAnsi="Bahnschrift Light"/>
          <w:color w:val="191919"/>
          <w:w w:val="95"/>
          <w:sz w:val="24"/>
        </w:rPr>
        <w:t>as</w:t>
      </w:r>
      <w:r w:rsidR="002F2E1C" w:rsidRPr="002F2E1C">
        <w:rPr>
          <w:rFonts w:ascii="Bahnschrift Light" w:hAnsi="Bahnschrift Light"/>
          <w:color w:val="191919"/>
          <w:spacing w:val="-9"/>
          <w:w w:val="95"/>
          <w:sz w:val="24"/>
        </w:rPr>
        <w:t xml:space="preserve"> </w:t>
      </w:r>
      <w:r w:rsidR="002F2E1C" w:rsidRPr="002F2E1C">
        <w:rPr>
          <w:rFonts w:ascii="Bahnschrift Light" w:hAnsi="Bahnschrift Light"/>
          <w:color w:val="191919"/>
          <w:w w:val="95"/>
          <w:sz w:val="24"/>
        </w:rPr>
        <w:t>condições</w:t>
      </w:r>
      <w:r w:rsidR="002F2E1C" w:rsidRPr="002F2E1C">
        <w:rPr>
          <w:rFonts w:ascii="Bahnschrift Light" w:hAnsi="Bahnschrift Light"/>
          <w:color w:val="191919"/>
          <w:spacing w:val="-9"/>
          <w:w w:val="95"/>
          <w:sz w:val="24"/>
        </w:rPr>
        <w:t xml:space="preserve"> </w:t>
      </w:r>
      <w:r w:rsidR="002F2E1C" w:rsidRPr="002F2E1C">
        <w:rPr>
          <w:rFonts w:ascii="Bahnschrift Light" w:hAnsi="Bahnschrift Light"/>
          <w:color w:val="191919"/>
          <w:w w:val="95"/>
          <w:sz w:val="24"/>
        </w:rPr>
        <w:t>de</w:t>
      </w:r>
      <w:r w:rsidR="002F2E1C" w:rsidRPr="002F2E1C">
        <w:rPr>
          <w:rFonts w:ascii="Bahnschrift Light" w:hAnsi="Bahnschrift Light"/>
          <w:color w:val="191919"/>
          <w:spacing w:val="-9"/>
          <w:w w:val="95"/>
          <w:sz w:val="24"/>
        </w:rPr>
        <w:t xml:space="preserve"> </w:t>
      </w:r>
      <w:r w:rsidR="002F2E1C" w:rsidRPr="002F2E1C">
        <w:rPr>
          <w:rFonts w:ascii="Bahnschrift Light" w:hAnsi="Bahnschrift Light"/>
          <w:color w:val="191919"/>
          <w:w w:val="95"/>
          <w:sz w:val="24"/>
        </w:rPr>
        <w:t>saúde</w:t>
      </w:r>
      <w:r w:rsidR="002F2E1C" w:rsidRPr="002F2E1C">
        <w:rPr>
          <w:rFonts w:ascii="Bahnschrift Light" w:hAnsi="Bahnschrift Light"/>
          <w:color w:val="191919"/>
          <w:spacing w:val="-9"/>
          <w:w w:val="95"/>
          <w:sz w:val="24"/>
        </w:rPr>
        <w:t xml:space="preserve"> </w:t>
      </w:r>
      <w:r w:rsidR="002F2E1C" w:rsidRPr="002F2E1C">
        <w:rPr>
          <w:rFonts w:ascii="Bahnschrift Light" w:hAnsi="Bahnschrift Light"/>
          <w:color w:val="191919"/>
          <w:w w:val="95"/>
          <w:sz w:val="24"/>
        </w:rPr>
        <w:t>do</w:t>
      </w:r>
      <w:r w:rsidR="002F2E1C" w:rsidRPr="002F2E1C">
        <w:rPr>
          <w:rFonts w:ascii="Bahnschrift Light" w:hAnsi="Bahnschrift Light"/>
          <w:color w:val="191919"/>
          <w:spacing w:val="-9"/>
          <w:w w:val="95"/>
          <w:sz w:val="24"/>
        </w:rPr>
        <w:t xml:space="preserve"> </w:t>
      </w:r>
      <w:r w:rsidR="002F2E1C" w:rsidRPr="002F2E1C">
        <w:rPr>
          <w:rFonts w:ascii="Bahnschrift Light" w:hAnsi="Bahnschrift Light"/>
          <w:color w:val="191919"/>
          <w:w w:val="95"/>
          <w:sz w:val="24"/>
        </w:rPr>
        <w:t>bebê</w:t>
      </w:r>
      <w:r w:rsidR="002F2E1C" w:rsidRPr="002F2E1C">
        <w:rPr>
          <w:rFonts w:ascii="Bahnschrift Light" w:hAnsi="Bahnschrift Light"/>
          <w:color w:val="191919"/>
          <w:spacing w:val="-70"/>
          <w:w w:val="95"/>
          <w:sz w:val="24"/>
        </w:rPr>
        <w:t xml:space="preserve"> </w:t>
      </w:r>
      <w:r w:rsidR="002F2E1C">
        <w:rPr>
          <w:rFonts w:ascii="Bahnschrift Light" w:hAnsi="Bahnschrift Light"/>
          <w:color w:val="191919"/>
          <w:spacing w:val="-70"/>
          <w:w w:val="95"/>
          <w:sz w:val="24"/>
        </w:rPr>
        <w:t xml:space="preserve">          </w:t>
      </w:r>
      <w:r w:rsidR="002F2E1C">
        <w:rPr>
          <w:rFonts w:ascii="Bahnschrift Light" w:hAnsi="Bahnschrift Light"/>
          <w:color w:val="191919"/>
          <w:sz w:val="24"/>
        </w:rPr>
        <w:t xml:space="preserve"> </w:t>
      </w:r>
      <w:r w:rsidR="00F0457F">
        <w:rPr>
          <w:rFonts w:ascii="Bahnschrift Light" w:hAnsi="Bahnschrift Light"/>
          <w:color w:val="191919"/>
          <w:sz w:val="24"/>
        </w:rPr>
        <w:t>são</w:t>
      </w:r>
      <w:r w:rsidR="002F2E1C" w:rsidRPr="002F2E1C">
        <w:rPr>
          <w:rFonts w:ascii="Bahnschrift Light" w:hAnsi="Bahnschrift Light"/>
          <w:color w:val="191919"/>
          <w:spacing w:val="-15"/>
          <w:sz w:val="24"/>
        </w:rPr>
        <w:t xml:space="preserve"> </w:t>
      </w:r>
      <w:r w:rsidR="002F2E1C" w:rsidRPr="002F2E1C">
        <w:rPr>
          <w:rFonts w:ascii="Bahnschrift Light" w:hAnsi="Bahnschrift Light"/>
          <w:color w:val="191919"/>
          <w:sz w:val="24"/>
        </w:rPr>
        <w:t>adequadas</w:t>
      </w:r>
      <w:r w:rsidR="00F0457F">
        <w:rPr>
          <w:rFonts w:ascii="Bahnschrift Light" w:hAnsi="Bahnschrift Light"/>
          <w:color w:val="191919"/>
          <w:sz w:val="24"/>
        </w:rPr>
        <w:t xml:space="preserve">. </w:t>
      </w:r>
      <w:r w:rsidR="00B4626F">
        <w:rPr>
          <w:rFonts w:ascii="Bahnschrift Light" w:hAnsi="Bahnschrift Light"/>
          <w:color w:val="191919"/>
          <w:sz w:val="24"/>
        </w:rPr>
        <w:t>(</w:t>
      </w:r>
      <w:r w:rsidR="00B4626F" w:rsidRPr="00B4626F">
        <w:rPr>
          <w:rFonts w:ascii="Bahnschrift Light" w:hAnsi="Bahnschrift Light"/>
          <w:color w:val="191919"/>
          <w:sz w:val="24"/>
        </w:rPr>
        <w:t>Portaria 371/2014</w:t>
      </w:r>
      <w:r w:rsidR="00B4626F">
        <w:rPr>
          <w:rFonts w:ascii="Bahnschrift Light" w:hAnsi="Bahnschrift Light"/>
          <w:color w:val="191919"/>
          <w:sz w:val="24"/>
        </w:rPr>
        <w:t>)</w:t>
      </w:r>
      <w:r w:rsidR="00347229">
        <w:rPr>
          <w:rFonts w:ascii="Bahnschrift Light" w:hAnsi="Bahnschrift Light"/>
          <w:color w:val="191919"/>
          <w:sz w:val="24"/>
        </w:rPr>
        <w:t>.</w:t>
      </w:r>
    </w:p>
    <w:p w14:paraId="3DC17F78" w14:textId="77777777" w:rsidR="00B4133E" w:rsidRDefault="00D57731" w:rsidP="00B4133E">
      <w:pPr>
        <w:pStyle w:val="Corpodetexto"/>
        <w:spacing w:line="208" w:lineRule="auto"/>
        <w:ind w:right="40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  </w:t>
      </w:r>
    </w:p>
    <w:p w14:paraId="205F7A5A" w14:textId="77777777" w:rsidR="00347229" w:rsidRDefault="00347229" w:rsidP="00B4133E">
      <w:pPr>
        <w:pStyle w:val="Corpodetexto"/>
        <w:spacing w:line="208" w:lineRule="auto"/>
        <w:ind w:right="40"/>
        <w:jc w:val="both"/>
        <w:rPr>
          <w:rFonts w:ascii="Bahnschrift Light" w:hAnsi="Bahnschrift Light"/>
        </w:rPr>
      </w:pPr>
    </w:p>
    <w:p w14:paraId="4B43ABA0" w14:textId="77777777" w:rsidR="002433DF" w:rsidRDefault="00347229" w:rsidP="00B4133E">
      <w:pPr>
        <w:pStyle w:val="Corpodetexto"/>
        <w:spacing w:line="208" w:lineRule="auto"/>
        <w:ind w:right="40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          </w:t>
      </w:r>
      <w:r w:rsidR="002433DF">
        <w:rPr>
          <w:rFonts w:ascii="Bahnschrift Light" w:hAnsi="Bahnschrift Light"/>
        </w:rPr>
        <w:t>DIREITO AO PLANO DE PARTO</w:t>
      </w:r>
    </w:p>
    <w:p w14:paraId="52A8AC6B" w14:textId="150CF84A" w:rsidR="003B0FF1" w:rsidRDefault="003B0FF1" w:rsidP="00B4133E">
      <w:pPr>
        <w:pStyle w:val="Corpodetexto"/>
        <w:spacing w:line="208" w:lineRule="auto"/>
        <w:ind w:right="40"/>
        <w:jc w:val="both"/>
        <w:rPr>
          <w:rFonts w:ascii="Bahnschrift Light" w:hAnsi="Bahnschrift Light"/>
        </w:rPr>
      </w:pPr>
    </w:p>
    <w:p w14:paraId="56406A5B" w14:textId="77777777" w:rsidR="003B0FF1" w:rsidRDefault="003B0FF1" w:rsidP="003B0FF1">
      <w:pPr>
        <w:pStyle w:val="Corpodetexto"/>
        <w:spacing w:line="208" w:lineRule="auto"/>
        <w:ind w:right="40"/>
        <w:jc w:val="both"/>
        <w:rPr>
          <w:rFonts w:ascii="Bahnschrift Light" w:hAnsi="Bahnschrift Light"/>
        </w:rPr>
      </w:pPr>
    </w:p>
    <w:p w14:paraId="613698DD" w14:textId="77777777" w:rsidR="003B0FF1" w:rsidRDefault="003B0FF1" w:rsidP="003B0FF1">
      <w:pPr>
        <w:pStyle w:val="Corpodetexto"/>
        <w:spacing w:line="208" w:lineRule="auto"/>
        <w:ind w:left="720" w:right="40"/>
        <w:jc w:val="both"/>
        <w:rPr>
          <w:rFonts w:ascii="Bahnschrift Light" w:hAnsi="Bahnschrift Light"/>
        </w:rPr>
      </w:pPr>
    </w:p>
    <w:p w14:paraId="52032232" w14:textId="1ADD0FD0" w:rsidR="00765788" w:rsidRPr="00962BFD" w:rsidRDefault="00F25577" w:rsidP="00765788">
      <w:pPr>
        <w:pStyle w:val="Corpodetexto"/>
        <w:numPr>
          <w:ilvl w:val="0"/>
          <w:numId w:val="23"/>
        </w:numPr>
        <w:spacing w:line="208" w:lineRule="auto"/>
        <w:ind w:right="40"/>
        <w:jc w:val="both"/>
        <w:rPr>
          <w:rFonts w:ascii="Bahnschrift Light" w:hAnsi="Bahnschrift Light"/>
        </w:rPr>
      </w:pPr>
      <w:r>
        <w:rPr>
          <w:rFonts w:ascii="Bahnschrift Light" w:hAnsi="Bahnschrift Light" w:cs="Segoe UI"/>
          <w:color w:val="0D0D0D"/>
          <w:shd w:val="clear" w:color="auto" w:fill="FFFFFF"/>
        </w:rPr>
        <w:t>É</w:t>
      </w:r>
      <w:r w:rsidRPr="00F25577">
        <w:rPr>
          <w:rFonts w:ascii="Bahnschrift Light" w:hAnsi="Bahnschrift Light" w:cs="Segoe UI"/>
          <w:color w:val="0D0D0D"/>
          <w:shd w:val="clear" w:color="auto" w:fill="FFFFFF"/>
        </w:rPr>
        <w:t xml:space="preserve"> um documento elaborado pela gestante em conjunto com seu médico ou equipe de saúde, onde são especificadas suas preferências e desejos para o parto. Ele inclui informações sobre o tipo de parto desejado, intervenções médicas, cuidados com o recém-nascido e outros aspectos relacionados ao processo de parto e pós-parto. O plano de parto visa promover a comunicação entre a gestante e a equipe médica, garantindo que suas escolhas e necessidades sejam respeitadas durante o processo de nascimento.</w:t>
      </w:r>
    </w:p>
    <w:p w14:paraId="3EABFF56" w14:textId="77777777" w:rsidR="00E727A9" w:rsidRDefault="00E727A9" w:rsidP="00765788">
      <w:pPr>
        <w:pStyle w:val="Corpodetexto"/>
        <w:spacing w:line="208" w:lineRule="auto"/>
        <w:ind w:right="40"/>
        <w:jc w:val="both"/>
        <w:rPr>
          <w:rFonts w:ascii="Bahnschrift Light" w:hAnsi="Bahnschrift Light" w:cs="Segoe UI"/>
          <w:color w:val="0D0D0D"/>
          <w:shd w:val="clear" w:color="auto" w:fill="FFFFFF"/>
        </w:rPr>
      </w:pPr>
    </w:p>
    <w:p w14:paraId="10F684C3" w14:textId="77777777" w:rsidR="00E727A9" w:rsidRDefault="00E727A9" w:rsidP="00765788">
      <w:pPr>
        <w:pStyle w:val="Corpodetexto"/>
        <w:spacing w:line="208" w:lineRule="auto"/>
        <w:ind w:right="40"/>
        <w:jc w:val="both"/>
        <w:rPr>
          <w:rFonts w:ascii="Bahnschrift Light" w:hAnsi="Bahnschrift Light" w:cs="Segoe UI"/>
          <w:color w:val="0D0D0D"/>
          <w:shd w:val="clear" w:color="auto" w:fill="FFFFFF"/>
        </w:rPr>
      </w:pPr>
    </w:p>
    <w:p w14:paraId="3C4DFE38" w14:textId="307E8993" w:rsidR="00C732E0" w:rsidRDefault="00C34FCA" w:rsidP="00C34FCA">
      <w:pPr>
        <w:pStyle w:val="Ttulo1"/>
        <w:ind w:left="0"/>
        <w:jc w:val="left"/>
        <w:rPr>
          <w:rFonts w:ascii="Bahnschrift" w:hAnsi="Bahnschrift"/>
          <w:color w:val="F3908E"/>
          <w:sz w:val="28"/>
          <w:szCs w:val="28"/>
        </w:rPr>
      </w:pPr>
      <w:r>
        <w:rPr>
          <w:rFonts w:ascii="Bahnschrift Light" w:hAnsi="Bahnschrift Light" w:cs="Segoe UI"/>
          <w:color w:val="0D0D0D"/>
          <w:shd w:val="clear" w:color="auto" w:fill="FFFFFF"/>
        </w:rPr>
        <w:t xml:space="preserve">    </w:t>
      </w:r>
      <w:r w:rsidR="00954BE8">
        <w:rPr>
          <w:rFonts w:ascii="Bahnschrift Light" w:hAnsi="Bahnschrift Light" w:cs="Segoe UI"/>
          <w:color w:val="0D0D0D"/>
          <w:shd w:val="clear" w:color="auto" w:fill="FFFFFF"/>
        </w:rPr>
        <w:t xml:space="preserve"> </w:t>
      </w:r>
      <w:r w:rsidR="00BA5A4C" w:rsidRPr="00954BE8">
        <w:rPr>
          <w:rFonts w:ascii="Bahnschrift" w:hAnsi="Bahnschrift"/>
          <w:color w:val="F3908E"/>
          <w:sz w:val="28"/>
          <w:szCs w:val="28"/>
        </w:rPr>
        <w:t xml:space="preserve">RECOMENDAÇÕES </w:t>
      </w:r>
      <w:r w:rsidR="000239F5" w:rsidRPr="00954BE8">
        <w:rPr>
          <w:rFonts w:ascii="Bahnschrift" w:hAnsi="Bahnschrift"/>
          <w:color w:val="F3908E"/>
          <w:sz w:val="28"/>
          <w:szCs w:val="28"/>
        </w:rPr>
        <w:t>ÀS VÍTIMAS DE VIOLÊNCIA OBSTÉTRICA</w:t>
      </w:r>
    </w:p>
    <w:p w14:paraId="0A993B8A" w14:textId="11A0906D" w:rsidR="00C732E0" w:rsidRDefault="00C732E0" w:rsidP="00C636EC">
      <w:pPr>
        <w:rPr>
          <w:rFonts w:ascii="Bahnschrift" w:hAnsi="Bahnschrift"/>
          <w:color w:val="F3908E"/>
          <w:sz w:val="28"/>
          <w:szCs w:val="28"/>
        </w:rPr>
      </w:pPr>
    </w:p>
    <w:p w14:paraId="2148D7F9" w14:textId="4BFDDE98" w:rsidR="00C34FCA" w:rsidRDefault="00A06201" w:rsidP="00EC6F6E">
      <w:pPr>
        <w:ind w:left="680"/>
        <w:jc w:val="both"/>
        <w:rPr>
          <w:rFonts w:ascii="Bahnschrift Light" w:hAnsi="Bahnschrift Light" w:cs="Segoe UI"/>
          <w:color w:val="0D0D0D"/>
          <w:sz w:val="24"/>
          <w:szCs w:val="24"/>
          <w:shd w:val="clear" w:color="auto" w:fill="FFFFFF"/>
        </w:rPr>
      </w:pPr>
      <w:r>
        <w:rPr>
          <w:rFonts w:ascii="Bahnschrift Light" w:hAnsi="Bahnschrift Light" w:cs="Segoe UI"/>
          <w:color w:val="0D0D0D"/>
          <w:sz w:val="24"/>
          <w:szCs w:val="24"/>
          <w:shd w:val="clear" w:color="auto" w:fill="FFFFFF"/>
        </w:rPr>
        <w:t>Cabe</w:t>
      </w:r>
      <w:r w:rsidR="003324F4" w:rsidRPr="003324F4">
        <w:rPr>
          <w:rFonts w:ascii="Bahnschrift Light" w:hAnsi="Bahnschrift Light" w:cs="Segoe UI"/>
          <w:color w:val="0D0D0D"/>
          <w:sz w:val="24"/>
          <w:szCs w:val="24"/>
          <w:shd w:val="clear" w:color="auto" w:fill="FFFFFF"/>
        </w:rPr>
        <w:t xml:space="preserve"> lembrar que nenhuma mulher merece ser submetida à violência obstétrica,</w:t>
      </w:r>
      <w:r w:rsidR="001F4060">
        <w:rPr>
          <w:rFonts w:ascii="Bahnschrift Light" w:hAnsi="Bahnschrift Light" w:cs="Segoe UI"/>
          <w:color w:val="0D0D0D"/>
          <w:sz w:val="24"/>
          <w:szCs w:val="24"/>
          <w:shd w:val="clear" w:color="auto" w:fill="FFFFFF"/>
        </w:rPr>
        <w:t xml:space="preserve"> portanto,</w:t>
      </w:r>
      <w:r w:rsidR="003324F4" w:rsidRPr="003324F4">
        <w:rPr>
          <w:rFonts w:ascii="Bahnschrift Light" w:hAnsi="Bahnschrift Light" w:cs="Segoe UI"/>
          <w:color w:val="0D0D0D"/>
          <w:sz w:val="24"/>
          <w:szCs w:val="24"/>
          <w:shd w:val="clear" w:color="auto" w:fill="FFFFFF"/>
        </w:rPr>
        <w:t xml:space="preserve"> buscar apoio e justiça é fundamental para</w:t>
      </w:r>
      <w:r w:rsidR="003324F4">
        <w:rPr>
          <w:rFonts w:ascii="Bahnschrift Light" w:hAnsi="Bahnschrift Light" w:cs="Segoe UI"/>
          <w:color w:val="0D0D0D"/>
          <w:sz w:val="24"/>
          <w:szCs w:val="24"/>
          <w:shd w:val="clear" w:color="auto" w:fill="FFFFFF"/>
        </w:rPr>
        <w:t xml:space="preserve"> </w:t>
      </w:r>
      <w:r w:rsidR="003324F4" w:rsidRPr="003324F4">
        <w:rPr>
          <w:rFonts w:ascii="Bahnschrift Light" w:hAnsi="Bahnschrift Light" w:cs="Segoe UI"/>
          <w:color w:val="0D0D0D"/>
          <w:sz w:val="24"/>
          <w:szCs w:val="24"/>
          <w:shd w:val="clear" w:color="auto" w:fill="FFFFFF"/>
        </w:rPr>
        <w:t>promover mudanças no sistema de saúde e prevenir futuros casos de violência.</w:t>
      </w:r>
      <w:r w:rsidR="00757C07">
        <w:rPr>
          <w:rFonts w:ascii="Bahnschrift Light" w:hAnsi="Bahnschrift Light" w:cs="Segoe UI"/>
          <w:color w:val="0D0D0D"/>
          <w:sz w:val="24"/>
          <w:szCs w:val="24"/>
          <w:shd w:val="clear" w:color="auto" w:fill="FFFFFF"/>
        </w:rPr>
        <w:t xml:space="preserve"> </w:t>
      </w:r>
      <w:r w:rsidR="00075FBB">
        <w:rPr>
          <w:rFonts w:ascii="Bahnschrift Light" w:hAnsi="Bahnschrift Light" w:cs="Segoe UI"/>
          <w:color w:val="0D0D0D"/>
          <w:sz w:val="24"/>
          <w:szCs w:val="24"/>
          <w:shd w:val="clear" w:color="auto" w:fill="FFFFFF"/>
        </w:rPr>
        <w:t xml:space="preserve">Diante disso, </w:t>
      </w:r>
      <w:r>
        <w:rPr>
          <w:rFonts w:ascii="Bahnschrift Light" w:hAnsi="Bahnschrift Light" w:cs="Segoe UI"/>
          <w:color w:val="0D0D0D"/>
          <w:sz w:val="24"/>
          <w:szCs w:val="24"/>
          <w:shd w:val="clear" w:color="auto" w:fill="FFFFFF"/>
        </w:rPr>
        <w:t>é importante que as vítimas,</w:t>
      </w:r>
      <w:r w:rsidR="000E7E3A">
        <w:rPr>
          <w:rFonts w:ascii="Bahnschrift Light" w:hAnsi="Bahnschrift Light" w:cs="Segoe UI"/>
          <w:color w:val="0D0D0D"/>
          <w:sz w:val="24"/>
          <w:szCs w:val="24"/>
          <w:shd w:val="clear" w:color="auto" w:fill="FFFFFF"/>
        </w:rPr>
        <w:t xml:space="preserve"> </w:t>
      </w:r>
      <w:r w:rsidR="000E7E3A" w:rsidRPr="000E7E3A">
        <w:rPr>
          <w:rFonts w:ascii="Bahnschrift Light" w:hAnsi="Bahnschrift Light" w:cs="Segoe UI"/>
          <w:color w:val="0D0D0D"/>
          <w:sz w:val="24"/>
          <w:szCs w:val="24"/>
          <w:shd w:val="clear" w:color="auto" w:fill="FFFFFF"/>
        </w:rPr>
        <w:t>documente</w:t>
      </w:r>
      <w:r w:rsidR="000E7E3A">
        <w:rPr>
          <w:rFonts w:ascii="Bahnschrift Light" w:hAnsi="Bahnschrift Light" w:cs="Segoe UI"/>
          <w:color w:val="0D0D0D"/>
          <w:sz w:val="24"/>
          <w:szCs w:val="24"/>
          <w:shd w:val="clear" w:color="auto" w:fill="FFFFFF"/>
        </w:rPr>
        <w:t>m</w:t>
      </w:r>
      <w:r w:rsidR="000E7E3A" w:rsidRPr="000E7E3A">
        <w:rPr>
          <w:rFonts w:ascii="Bahnschrift Light" w:hAnsi="Bahnschrift Light" w:cs="Segoe UI"/>
          <w:color w:val="0D0D0D"/>
          <w:sz w:val="24"/>
          <w:szCs w:val="24"/>
          <w:shd w:val="clear" w:color="auto" w:fill="FFFFFF"/>
        </w:rPr>
        <w:t xml:space="preserve"> detalhadamente as experiências de violência obstétrica, incluindo datas, nomes de profissionais envolvidos e descrições dos incidentes</w:t>
      </w:r>
      <w:r w:rsidR="000E7E3A">
        <w:rPr>
          <w:rFonts w:ascii="Bahnschrift Light" w:hAnsi="Bahnschrift Light" w:cs="Segoe UI"/>
          <w:color w:val="0D0D0D"/>
          <w:sz w:val="24"/>
          <w:szCs w:val="24"/>
          <w:shd w:val="clear" w:color="auto" w:fill="FFFFFF"/>
        </w:rPr>
        <w:t xml:space="preserve">, </w:t>
      </w:r>
      <w:r w:rsidR="007D1D31">
        <w:rPr>
          <w:rFonts w:ascii="Bahnschrift Light" w:hAnsi="Bahnschrift Light" w:cs="Segoe UI"/>
          <w:color w:val="0D0D0D"/>
          <w:sz w:val="24"/>
          <w:szCs w:val="24"/>
          <w:shd w:val="clear" w:color="auto" w:fill="FFFFFF"/>
        </w:rPr>
        <w:t xml:space="preserve">além de </w:t>
      </w:r>
      <w:r w:rsidR="00A261B4">
        <w:rPr>
          <w:rFonts w:ascii="Bahnschrift Light" w:hAnsi="Bahnschrift Light" w:cs="Segoe UI"/>
          <w:color w:val="0D0D0D"/>
          <w:sz w:val="24"/>
          <w:szCs w:val="24"/>
          <w:shd w:val="clear" w:color="auto" w:fill="FFFFFF"/>
        </w:rPr>
        <w:t>buscar orientação jurídica</w:t>
      </w:r>
      <w:r w:rsidR="001D3BC9">
        <w:rPr>
          <w:rFonts w:ascii="Bahnschrift Light" w:hAnsi="Bahnschrift Light" w:cs="Segoe UI"/>
          <w:color w:val="0D0D0D"/>
          <w:sz w:val="24"/>
          <w:szCs w:val="24"/>
          <w:shd w:val="clear" w:color="auto" w:fill="FFFFFF"/>
        </w:rPr>
        <w:t>, para entender seus direitos e opções legais e, sobre</w:t>
      </w:r>
      <w:r w:rsidR="00EC6F6E">
        <w:rPr>
          <w:rFonts w:ascii="Bahnschrift Light" w:hAnsi="Bahnschrift Light" w:cs="Segoe UI"/>
          <w:color w:val="0D0D0D"/>
          <w:sz w:val="24"/>
          <w:szCs w:val="24"/>
          <w:shd w:val="clear" w:color="auto" w:fill="FFFFFF"/>
        </w:rPr>
        <w:t xml:space="preserve">tudo, denunciar </w:t>
      </w:r>
      <w:r w:rsidR="00EC6F6E" w:rsidRPr="00793108">
        <w:rPr>
          <w:rFonts w:ascii="Bahnschrift Light" w:hAnsi="Bahnschrift Light" w:cs="Segoe UI"/>
          <w:color w:val="0D0D0D"/>
          <w:sz w:val="24"/>
          <w:szCs w:val="24"/>
          <w:shd w:val="clear" w:color="auto" w:fill="FFFFFF"/>
        </w:rPr>
        <w:t>os casos de violência obstétrica às autoridades competentes, como o Conselho Regional de Medicina (CRM), Ministério Público ou Defensoria Pública.</w:t>
      </w:r>
    </w:p>
    <w:p w14:paraId="2440AEC1" w14:textId="77777777" w:rsidR="007873F3" w:rsidRDefault="007873F3" w:rsidP="00EC6F6E">
      <w:pPr>
        <w:ind w:left="680"/>
        <w:jc w:val="both"/>
        <w:rPr>
          <w:rFonts w:ascii="Bahnschrift Light" w:hAnsi="Bahnschrift Light" w:cs="Segoe UI"/>
          <w:color w:val="0D0D0D"/>
          <w:sz w:val="24"/>
          <w:szCs w:val="24"/>
          <w:shd w:val="clear" w:color="auto" w:fill="FFFFFF"/>
        </w:rPr>
      </w:pPr>
    </w:p>
    <w:p w14:paraId="3F496D2B" w14:textId="77777777" w:rsidR="002B5DBC" w:rsidRDefault="002B5DBC" w:rsidP="00EC6F6E">
      <w:pPr>
        <w:ind w:left="680"/>
        <w:jc w:val="both"/>
        <w:rPr>
          <w:rFonts w:ascii="Bahnschrift Light" w:hAnsi="Bahnschrift Light" w:cs="Segoe UI"/>
          <w:color w:val="0D0D0D"/>
          <w:sz w:val="24"/>
          <w:szCs w:val="24"/>
          <w:shd w:val="clear" w:color="auto" w:fill="FFFFFF"/>
        </w:rPr>
      </w:pPr>
    </w:p>
    <w:p w14:paraId="5EA9AF59" w14:textId="5B000864" w:rsidR="009A5EED" w:rsidRDefault="0057117A" w:rsidP="00E5061F">
      <w:pPr>
        <w:ind w:left="680"/>
        <w:jc w:val="both"/>
        <w:rPr>
          <w:rFonts w:ascii="Bahnschrift" w:hAnsi="Bahnschrift" w:cs="Segoe UI"/>
          <w:b/>
          <w:bCs/>
          <w:color w:val="548DD4" w:themeColor="text2" w:themeTint="99"/>
          <w:sz w:val="28"/>
          <w:szCs w:val="28"/>
          <w:shd w:val="clear" w:color="auto" w:fill="FFFFFF"/>
        </w:rPr>
      </w:pPr>
      <w:r>
        <w:rPr>
          <w:rFonts w:ascii="Bahnschrift" w:hAnsi="Bahnschrift" w:cs="Segoe UI"/>
          <w:b/>
          <w:bCs/>
          <w:color w:val="548DD4" w:themeColor="text2" w:themeTint="99"/>
          <w:sz w:val="28"/>
          <w:szCs w:val="28"/>
          <w:shd w:val="clear" w:color="auto" w:fill="FFFFFF"/>
        </w:rPr>
        <w:t>BUSQUE APOIO</w:t>
      </w:r>
      <w:r w:rsidR="00265D9A">
        <w:rPr>
          <w:rFonts w:ascii="Bahnschrift" w:hAnsi="Bahnschrift" w:cs="Segoe UI"/>
          <w:b/>
          <w:bCs/>
          <w:color w:val="548DD4" w:themeColor="text2" w:themeTint="99"/>
          <w:sz w:val="28"/>
          <w:szCs w:val="28"/>
          <w:shd w:val="clear" w:color="auto" w:fill="FFFFFF"/>
        </w:rPr>
        <w:t>!</w:t>
      </w:r>
    </w:p>
    <w:p w14:paraId="57BBBCE4" w14:textId="77777777" w:rsidR="00E5061F" w:rsidRDefault="00E5061F" w:rsidP="00E5061F">
      <w:pPr>
        <w:ind w:left="680"/>
        <w:jc w:val="both"/>
        <w:rPr>
          <w:rFonts w:ascii="Bahnschrift" w:hAnsi="Bahnschrift" w:cs="Segoe UI"/>
          <w:b/>
          <w:bCs/>
          <w:color w:val="548DD4" w:themeColor="text2" w:themeTint="99"/>
          <w:sz w:val="28"/>
          <w:szCs w:val="28"/>
          <w:shd w:val="clear" w:color="auto" w:fill="FFFFFF"/>
        </w:rPr>
      </w:pPr>
    </w:p>
    <w:p w14:paraId="359B2694" w14:textId="618FF1E5" w:rsidR="00E5061F" w:rsidRDefault="00D653FE" w:rsidP="00E5061F">
      <w:pPr>
        <w:ind w:left="680"/>
        <w:jc w:val="both"/>
        <w:rPr>
          <w:rFonts w:ascii="Bahnschrift Light" w:hAnsi="Bahnschrift Light" w:cs="Segoe UI"/>
          <w:sz w:val="24"/>
          <w:szCs w:val="24"/>
          <w:shd w:val="clear" w:color="auto" w:fill="FFFFFF"/>
        </w:rPr>
      </w:pPr>
      <w:r w:rsidRPr="00D653FE">
        <w:rPr>
          <w:rFonts w:ascii="Bahnschrift Light" w:hAnsi="Bahnschrift Light" w:cs="Segoe UI"/>
          <w:sz w:val="24"/>
          <w:szCs w:val="24"/>
          <w:shd w:val="clear" w:color="auto" w:fill="FFFFFF"/>
        </w:rPr>
        <w:t>É fundamental buscar apoio emocional de amigos, familiares ou profissionais de saúde de confiança para lidar com as experiências traumáticas</w:t>
      </w:r>
      <w:r w:rsidR="002A749A">
        <w:rPr>
          <w:rFonts w:ascii="Bahnschrift Light" w:hAnsi="Bahnschrift Light" w:cs="Segoe UI"/>
          <w:sz w:val="24"/>
          <w:szCs w:val="24"/>
          <w:shd w:val="clear" w:color="auto" w:fill="FFFFFF"/>
        </w:rPr>
        <w:t>, outra recomendação</w:t>
      </w:r>
      <w:r w:rsidR="00265D9A">
        <w:rPr>
          <w:rFonts w:ascii="Bahnschrift Light" w:hAnsi="Bahnschrift Light" w:cs="Segoe UI"/>
          <w:sz w:val="24"/>
          <w:szCs w:val="24"/>
          <w:shd w:val="clear" w:color="auto" w:fill="FFFFFF"/>
        </w:rPr>
        <w:t xml:space="preserve"> é procurar</w:t>
      </w:r>
      <w:r w:rsidR="004F76EE" w:rsidRPr="004F76EE">
        <w:rPr>
          <w:rFonts w:ascii="Bahnschrift Light" w:hAnsi="Bahnschrift Light" w:cs="Segoe UI"/>
          <w:sz w:val="24"/>
          <w:szCs w:val="24"/>
          <w:shd w:val="clear" w:color="auto" w:fill="FFFFFF"/>
        </w:rPr>
        <w:t xml:space="preserve"> ajuda de profissionais de saúde mental especializados em trauma para lidar com os impactos psicológicos da violência obstétrica</w:t>
      </w:r>
      <w:r w:rsidR="00251E63">
        <w:rPr>
          <w:rFonts w:ascii="Bahnschrift Light" w:hAnsi="Bahnschrift Light" w:cs="Segoe UI"/>
          <w:sz w:val="24"/>
          <w:szCs w:val="24"/>
          <w:shd w:val="clear" w:color="auto" w:fill="FFFFFF"/>
        </w:rPr>
        <w:t>.</w:t>
      </w:r>
    </w:p>
    <w:p w14:paraId="2B80A5B0" w14:textId="77777777" w:rsidR="00251E63" w:rsidRDefault="00251E63" w:rsidP="00E5061F">
      <w:pPr>
        <w:ind w:left="680"/>
        <w:jc w:val="both"/>
        <w:rPr>
          <w:rFonts w:ascii="Bahnschrift Light" w:hAnsi="Bahnschrift Light" w:cs="Segoe UI"/>
          <w:sz w:val="24"/>
          <w:szCs w:val="24"/>
          <w:shd w:val="clear" w:color="auto" w:fill="FFFFFF"/>
        </w:rPr>
      </w:pPr>
    </w:p>
    <w:p w14:paraId="078D87A6" w14:textId="6BA799FB" w:rsidR="00251E63" w:rsidRPr="00725864" w:rsidRDefault="00846B5D" w:rsidP="00E5061F">
      <w:pPr>
        <w:ind w:left="680"/>
        <w:jc w:val="both"/>
        <w:rPr>
          <w:rFonts w:ascii="Bahnschrift Light" w:hAnsi="Bahnschrift Light" w:cs="Segoe UI"/>
          <w:sz w:val="24"/>
          <w:szCs w:val="24"/>
          <w:shd w:val="clear" w:color="auto" w:fill="FFFFFF"/>
        </w:rPr>
      </w:pPr>
      <w:r>
        <w:rPr>
          <w:rFonts w:ascii="Bahnschrift Light" w:hAnsi="Bahnschrift Light" w:cs="Segoe UI"/>
          <w:sz w:val="24"/>
          <w:szCs w:val="24"/>
          <w:shd w:val="clear" w:color="auto" w:fill="FFFFFF"/>
        </w:rPr>
        <w:t xml:space="preserve">De mais a mais, </w:t>
      </w:r>
      <w:r>
        <w:rPr>
          <w:rFonts w:ascii="Bahnschrift Light" w:hAnsi="Bahnschrift Light" w:cs="Segoe UI"/>
          <w:color w:val="0D0D0D"/>
          <w:sz w:val="24"/>
          <w:szCs w:val="24"/>
          <w:shd w:val="clear" w:color="auto" w:fill="FFFFFF"/>
        </w:rPr>
        <w:t>c</w:t>
      </w:r>
      <w:r w:rsidRPr="00846B5D">
        <w:rPr>
          <w:rFonts w:ascii="Bahnschrift Light" w:hAnsi="Bahnschrift Light" w:cs="Segoe UI"/>
          <w:color w:val="0D0D0D"/>
          <w:sz w:val="24"/>
          <w:szCs w:val="24"/>
          <w:shd w:val="clear" w:color="auto" w:fill="FFFFFF"/>
        </w:rPr>
        <w:t>ompartilhar sua história pode ser terapêutico e ajudar a conscientizar outras mulheres sobre os riscos da violência obstétrica e a importância de buscar cuidados de saúde respeitosos.</w:t>
      </w:r>
    </w:p>
    <w:p w14:paraId="75804074" w14:textId="77777777" w:rsidR="00725864" w:rsidRPr="00725864" w:rsidRDefault="00725864" w:rsidP="00EC6F6E">
      <w:pPr>
        <w:ind w:left="680"/>
        <w:jc w:val="both"/>
        <w:rPr>
          <w:rFonts w:ascii="Bahnschrift" w:hAnsi="Bahnschrift" w:cs="Segoe UI"/>
          <w:color w:val="0D0D0D"/>
          <w:sz w:val="28"/>
          <w:szCs w:val="28"/>
          <w:shd w:val="clear" w:color="auto" w:fill="FFFFFF"/>
        </w:rPr>
      </w:pPr>
    </w:p>
    <w:p w14:paraId="337C0C9A" w14:textId="77777777" w:rsidR="007873F3" w:rsidRDefault="007873F3" w:rsidP="00EC6F6E">
      <w:pPr>
        <w:ind w:left="680"/>
        <w:jc w:val="both"/>
        <w:rPr>
          <w:rFonts w:ascii="Bahnschrift Light" w:hAnsi="Bahnschrift Light" w:cs="Segoe UI"/>
          <w:color w:val="0D0D0D"/>
          <w:sz w:val="24"/>
          <w:szCs w:val="24"/>
          <w:shd w:val="clear" w:color="auto" w:fill="FFFFFF"/>
        </w:rPr>
      </w:pPr>
    </w:p>
    <w:p w14:paraId="173BECCE" w14:textId="30E7F03A" w:rsidR="00765788" w:rsidRPr="00F25577" w:rsidRDefault="00765788" w:rsidP="00765788">
      <w:pPr>
        <w:pStyle w:val="Corpodetexto"/>
        <w:spacing w:line="208" w:lineRule="auto"/>
        <w:ind w:right="40"/>
        <w:jc w:val="both"/>
        <w:rPr>
          <w:rFonts w:ascii="Bahnschrift Light" w:hAnsi="Bahnschrift Light"/>
        </w:rPr>
        <w:sectPr w:rsidR="00765788" w:rsidRPr="00F25577">
          <w:type w:val="continuous"/>
          <w:pgSz w:w="16840" w:h="11910" w:orient="landscape"/>
          <w:pgMar w:top="700" w:right="720" w:bottom="0" w:left="560" w:header="720" w:footer="720" w:gutter="0"/>
          <w:cols w:space="720"/>
        </w:sectPr>
      </w:pPr>
    </w:p>
    <w:p w14:paraId="173BECE0" w14:textId="77777777" w:rsidR="008D444D" w:rsidRDefault="008D444D">
      <w:pPr>
        <w:spacing w:line="208" w:lineRule="auto"/>
        <w:jc w:val="both"/>
        <w:rPr>
          <w:sz w:val="24"/>
        </w:rPr>
        <w:sectPr w:rsidR="008D444D">
          <w:type w:val="continuous"/>
          <w:pgSz w:w="16840" w:h="11910" w:orient="landscape"/>
          <w:pgMar w:top="700" w:right="720" w:bottom="0" w:left="560" w:header="720" w:footer="720" w:gutter="0"/>
          <w:cols w:num="2" w:space="720" w:equalWidth="0">
            <w:col w:w="7509" w:space="104"/>
            <w:col w:w="7947"/>
          </w:cols>
        </w:sectPr>
      </w:pPr>
    </w:p>
    <w:p w14:paraId="173BECFB" w14:textId="77777777" w:rsidR="008D444D" w:rsidRDefault="008D444D">
      <w:pPr>
        <w:spacing w:line="208" w:lineRule="auto"/>
        <w:jc w:val="both"/>
        <w:sectPr w:rsidR="008D444D">
          <w:type w:val="continuous"/>
          <w:pgSz w:w="16840" w:h="11910" w:orient="landscape"/>
          <w:pgMar w:top="700" w:right="720" w:bottom="0" w:left="560" w:header="720" w:footer="720" w:gutter="0"/>
          <w:cols w:num="2" w:space="720" w:equalWidth="0">
            <w:col w:w="7461" w:space="40"/>
            <w:col w:w="8059"/>
          </w:cols>
        </w:sectPr>
      </w:pPr>
    </w:p>
    <w:p w14:paraId="173BED0F" w14:textId="74A03719" w:rsidR="008D444D" w:rsidRDefault="003D34FF" w:rsidP="0026711C">
      <w:pPr>
        <w:pStyle w:val="Corpodetexto"/>
        <w:spacing w:before="7"/>
        <w:outlineLvl w:val="0"/>
        <w:rPr>
          <w:rFonts w:ascii="Bahnschrift Light" w:hAnsi="Bahnschrift Light"/>
        </w:rPr>
      </w:pPr>
      <w:r>
        <w:rPr>
          <w:rFonts w:ascii="Bahnschrift Light" w:hAnsi="Bahnschrift Light"/>
        </w:rPr>
        <w:lastRenderedPageBreak/>
        <w:t>REFERÊNCIAS</w:t>
      </w:r>
      <w:r w:rsidR="00301597">
        <w:rPr>
          <w:rFonts w:ascii="Bahnschrift Light" w:hAnsi="Bahnschrift Light"/>
        </w:rPr>
        <w:t>:</w:t>
      </w:r>
    </w:p>
    <w:p w14:paraId="50B3AB44" w14:textId="77777777" w:rsidR="00301597" w:rsidRDefault="00301597" w:rsidP="0026711C">
      <w:pPr>
        <w:pStyle w:val="Corpodetexto"/>
        <w:spacing w:before="7"/>
        <w:outlineLvl w:val="0"/>
        <w:rPr>
          <w:rFonts w:ascii="Bahnschrift Light" w:hAnsi="Bahnschrift Light"/>
        </w:rPr>
      </w:pPr>
    </w:p>
    <w:p w14:paraId="2AB5DB07" w14:textId="77777777" w:rsidR="00301597" w:rsidRPr="00301597" w:rsidRDefault="00301597" w:rsidP="00301597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Oxygen" w:eastAsia="Times New Roman" w:hAnsi="Oxygen" w:cs="Times New Roman"/>
          <w:color w:val="333333"/>
          <w:sz w:val="21"/>
          <w:szCs w:val="21"/>
          <w:lang w:val="pt-BR" w:eastAsia="pt-BR"/>
        </w:rPr>
      </w:pPr>
      <w:r w:rsidRPr="00301597">
        <w:rPr>
          <w:rFonts w:ascii="Oxygen" w:eastAsia="Times New Roman" w:hAnsi="Oxygen" w:cs="Times New Roman"/>
          <w:color w:val="333333"/>
          <w:sz w:val="21"/>
          <w:szCs w:val="21"/>
          <w:lang w:val="pt-BR" w:eastAsia="pt-BR"/>
        </w:rPr>
        <w:t>TESSER, C. D.; KNOBEL, R.; ANDREZZO, H. F. de A.; DINIZ, S. G. </w:t>
      </w:r>
      <w:hyperlink r:id="rId12" w:tgtFrame="_blank" w:history="1">
        <w:r w:rsidRPr="00301597">
          <w:rPr>
            <w:rFonts w:ascii="Oxygen" w:eastAsia="Times New Roman" w:hAnsi="Oxygen" w:cs="Times New Roman"/>
            <w:color w:val="337AB7"/>
            <w:sz w:val="21"/>
            <w:szCs w:val="21"/>
            <w:u w:val="single"/>
            <w:lang w:val="pt-BR" w:eastAsia="pt-BR"/>
          </w:rPr>
          <w:t>Violência obstétrica e prevenção quaternária: o que é e o que fazer</w:t>
        </w:r>
      </w:hyperlink>
      <w:r w:rsidRPr="00301597">
        <w:rPr>
          <w:rFonts w:ascii="Oxygen" w:eastAsia="Times New Roman" w:hAnsi="Oxygen" w:cs="Times New Roman"/>
          <w:color w:val="333333"/>
          <w:sz w:val="21"/>
          <w:szCs w:val="21"/>
          <w:lang w:val="pt-BR" w:eastAsia="pt-BR"/>
        </w:rPr>
        <w:t>. Revista Brasileira de Medicina de Família e Comunidade, Rio de Janeiro, v. 10, n. 35, p. 1-12, 2015. DOI: 10.5712/rbmfc10(35)1013. Disponível em: &lt;https://rbmfc.org.br/rbmfc/article/view/1013&gt;.</w:t>
      </w:r>
    </w:p>
    <w:p w14:paraId="1DA05F5B" w14:textId="77777777" w:rsidR="00301597" w:rsidRPr="00301597" w:rsidRDefault="00301597" w:rsidP="00301597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Oxygen" w:eastAsia="Times New Roman" w:hAnsi="Oxygen" w:cs="Times New Roman"/>
          <w:color w:val="333333"/>
          <w:sz w:val="21"/>
          <w:szCs w:val="21"/>
          <w:lang w:val="pt-BR" w:eastAsia="pt-BR"/>
        </w:rPr>
      </w:pPr>
      <w:r w:rsidRPr="00301597">
        <w:rPr>
          <w:rFonts w:ascii="Oxygen" w:eastAsia="Times New Roman" w:hAnsi="Oxygen" w:cs="Times New Roman"/>
          <w:color w:val="333333"/>
          <w:sz w:val="21"/>
          <w:szCs w:val="21"/>
          <w:lang w:val="pt-BR" w:eastAsia="pt-BR"/>
        </w:rPr>
        <w:t>PARTO DO PRINCÍPIO. </w:t>
      </w:r>
      <w:hyperlink r:id="rId13" w:tgtFrame="_blank" w:history="1">
        <w:r w:rsidRPr="00301597">
          <w:rPr>
            <w:rFonts w:ascii="Oxygen" w:eastAsia="Times New Roman" w:hAnsi="Oxygen" w:cs="Times New Roman"/>
            <w:color w:val="337AB7"/>
            <w:sz w:val="21"/>
            <w:szCs w:val="21"/>
            <w:u w:val="single"/>
            <w:lang w:val="pt-BR" w:eastAsia="pt-BR"/>
          </w:rPr>
          <w:t>FAQ Violência Obstétrica</w:t>
        </w:r>
      </w:hyperlink>
      <w:r w:rsidRPr="00301597">
        <w:rPr>
          <w:rFonts w:ascii="Oxygen" w:eastAsia="Times New Roman" w:hAnsi="Oxygen" w:cs="Times New Roman"/>
          <w:color w:val="333333"/>
          <w:sz w:val="21"/>
          <w:szCs w:val="21"/>
          <w:lang w:val="pt-BR" w:eastAsia="pt-BR"/>
        </w:rPr>
        <w:t>. Disponível em: https://www.partodoprincipio.com.br/faq-violncia-obsttrica.</w:t>
      </w:r>
    </w:p>
    <w:p w14:paraId="2C76E84C" w14:textId="77777777" w:rsidR="00301597" w:rsidRPr="00301597" w:rsidRDefault="00301597" w:rsidP="00301597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Oxygen" w:eastAsia="Times New Roman" w:hAnsi="Oxygen" w:cs="Times New Roman"/>
          <w:color w:val="333333"/>
          <w:sz w:val="21"/>
          <w:szCs w:val="21"/>
          <w:lang w:val="pt-BR" w:eastAsia="pt-BR"/>
        </w:rPr>
      </w:pPr>
      <w:r w:rsidRPr="00301597">
        <w:rPr>
          <w:rFonts w:ascii="Oxygen" w:eastAsia="Times New Roman" w:hAnsi="Oxygen" w:cs="Times New Roman"/>
          <w:color w:val="333333"/>
          <w:sz w:val="21"/>
          <w:szCs w:val="21"/>
          <w:lang w:val="pt-BR" w:eastAsia="pt-BR"/>
        </w:rPr>
        <w:t>Brasil. Ministério da Saúde. Secretaria de Atenção à Saúde. Departamento de Ações Programáticas Estratégicas. </w:t>
      </w:r>
      <w:hyperlink r:id="rId14" w:tgtFrame="_blank" w:history="1">
        <w:r w:rsidRPr="00301597">
          <w:rPr>
            <w:rFonts w:ascii="Oxygen" w:eastAsia="Times New Roman" w:hAnsi="Oxygen" w:cs="Times New Roman"/>
            <w:color w:val="337AB7"/>
            <w:sz w:val="21"/>
            <w:szCs w:val="21"/>
            <w:u w:val="single"/>
            <w:lang w:val="pt-BR" w:eastAsia="pt-BR"/>
          </w:rPr>
          <w:t>Cartilha para pais : como exercer uma paternidade ativa</w:t>
        </w:r>
      </w:hyperlink>
      <w:r w:rsidRPr="00301597">
        <w:rPr>
          <w:rFonts w:ascii="Oxygen" w:eastAsia="Times New Roman" w:hAnsi="Oxygen" w:cs="Times New Roman"/>
          <w:color w:val="333333"/>
          <w:sz w:val="21"/>
          <w:szCs w:val="21"/>
          <w:lang w:val="pt-BR" w:eastAsia="pt-BR"/>
        </w:rPr>
        <w:t> / Ministério da Saúde, Secretaria de Atenção à Saúde, Departamento de Ações Programáticas Estratégicas. – Brasília : Ministério da Saúde, 2018.</w:t>
      </w:r>
    </w:p>
    <w:p w14:paraId="68BA74F6" w14:textId="77777777" w:rsidR="00301597" w:rsidRDefault="00301597" w:rsidP="00301597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Oxygen" w:eastAsia="Times New Roman" w:hAnsi="Oxygen" w:cs="Times New Roman"/>
          <w:color w:val="333333"/>
          <w:sz w:val="21"/>
          <w:szCs w:val="21"/>
          <w:lang w:val="pt-BR" w:eastAsia="pt-BR"/>
        </w:rPr>
      </w:pPr>
      <w:r w:rsidRPr="00301597">
        <w:rPr>
          <w:rFonts w:ascii="Oxygen" w:eastAsia="Times New Roman" w:hAnsi="Oxygen" w:cs="Times New Roman"/>
          <w:color w:val="333333"/>
          <w:sz w:val="21"/>
          <w:szCs w:val="21"/>
          <w:lang w:val="pt-BR" w:eastAsia="pt-BR"/>
        </w:rPr>
        <w:t>DEFENSORIA PÚBLICA DO ESTADO DE SÃO PAULO. </w:t>
      </w:r>
      <w:hyperlink r:id="rId15" w:tgtFrame="_blank" w:history="1">
        <w:r w:rsidRPr="00301597">
          <w:rPr>
            <w:rFonts w:ascii="Oxygen" w:eastAsia="Times New Roman" w:hAnsi="Oxygen" w:cs="Times New Roman"/>
            <w:color w:val="337AB7"/>
            <w:sz w:val="21"/>
            <w:szCs w:val="21"/>
            <w:u w:val="single"/>
            <w:lang w:val="pt-BR" w:eastAsia="pt-BR"/>
          </w:rPr>
          <w:t>Folder Violência Obstétrica</w:t>
        </w:r>
      </w:hyperlink>
      <w:r w:rsidRPr="00301597">
        <w:rPr>
          <w:rFonts w:ascii="Oxygen" w:eastAsia="Times New Roman" w:hAnsi="Oxygen" w:cs="Times New Roman"/>
          <w:color w:val="333333"/>
          <w:sz w:val="21"/>
          <w:szCs w:val="21"/>
          <w:lang w:val="pt-BR" w:eastAsia="pt-BR"/>
        </w:rPr>
        <w:t>.</w:t>
      </w:r>
    </w:p>
    <w:p w14:paraId="78395E33" w14:textId="77777777" w:rsidR="00C46953" w:rsidRPr="00C46953" w:rsidRDefault="00C46953" w:rsidP="00C46953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Oxygen" w:eastAsia="Times New Roman" w:hAnsi="Oxygen" w:cs="Times New Roman"/>
          <w:color w:val="333333"/>
          <w:sz w:val="21"/>
          <w:szCs w:val="21"/>
          <w:lang w:val="pt-BR" w:eastAsia="pt-BR"/>
        </w:rPr>
      </w:pPr>
      <w:r w:rsidRPr="00C46953">
        <w:rPr>
          <w:rFonts w:ascii="Oxygen" w:eastAsia="Times New Roman" w:hAnsi="Oxygen" w:cs="Times New Roman"/>
          <w:color w:val="333333"/>
          <w:sz w:val="21"/>
          <w:szCs w:val="21"/>
          <w:lang w:val="pt-BR" w:eastAsia="pt-BR"/>
        </w:rPr>
        <w:t>SENTIDOS DO NASCER. Blog. </w:t>
      </w:r>
      <w:hyperlink r:id="rId16" w:tgtFrame="_blank" w:history="1">
        <w:r w:rsidRPr="00C46953">
          <w:rPr>
            <w:rFonts w:ascii="Oxygen" w:eastAsia="Times New Roman" w:hAnsi="Oxygen" w:cs="Times New Roman"/>
            <w:color w:val="337AB7"/>
            <w:sz w:val="21"/>
            <w:szCs w:val="21"/>
            <w:u w:val="single"/>
            <w:lang w:val="pt-BR" w:eastAsia="pt-BR"/>
          </w:rPr>
          <w:t>Violência Obstétrica</w:t>
        </w:r>
      </w:hyperlink>
      <w:r w:rsidRPr="00C46953">
        <w:rPr>
          <w:rFonts w:ascii="Oxygen" w:eastAsia="Times New Roman" w:hAnsi="Oxygen" w:cs="Times New Roman"/>
          <w:color w:val="333333"/>
          <w:sz w:val="21"/>
          <w:szCs w:val="21"/>
          <w:lang w:val="pt-BR" w:eastAsia="pt-BR"/>
        </w:rPr>
        <w:t>. Disponível em: &lt;http://www.sentidosdonascer.org/blog/2015/05/violencia-obstetrica-carla-raiter-14/&gt;.</w:t>
      </w:r>
    </w:p>
    <w:p w14:paraId="4BDFC6D5" w14:textId="77777777" w:rsidR="00C46953" w:rsidRPr="00C46953" w:rsidRDefault="00C46953" w:rsidP="00C46953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Oxygen" w:eastAsia="Times New Roman" w:hAnsi="Oxygen" w:cs="Times New Roman"/>
          <w:color w:val="333333"/>
          <w:sz w:val="21"/>
          <w:szCs w:val="21"/>
          <w:lang w:val="pt-BR" w:eastAsia="pt-BR"/>
        </w:rPr>
      </w:pPr>
      <w:r w:rsidRPr="00C46953">
        <w:rPr>
          <w:rFonts w:ascii="Oxygen" w:eastAsia="Times New Roman" w:hAnsi="Oxygen" w:cs="Times New Roman"/>
          <w:color w:val="333333"/>
          <w:sz w:val="21"/>
          <w:szCs w:val="21"/>
          <w:lang w:val="pt-BR" w:eastAsia="pt-BR"/>
        </w:rPr>
        <w:t>Brasil. Ministério da Saúde. Secretaria de Atenção à Saúde. Departamento de Ações Programáticas e Estratégicas. </w:t>
      </w:r>
      <w:hyperlink r:id="rId17" w:tgtFrame="_blank" w:history="1">
        <w:r w:rsidRPr="00C46953">
          <w:rPr>
            <w:rFonts w:ascii="Oxygen" w:eastAsia="Times New Roman" w:hAnsi="Oxygen" w:cs="Times New Roman"/>
            <w:color w:val="23527C"/>
            <w:sz w:val="21"/>
            <w:szCs w:val="21"/>
            <w:u w:val="single"/>
            <w:lang w:val="pt-BR" w:eastAsia="pt-BR"/>
          </w:rPr>
          <w:t>Além da sobrevivência: práticas integradas de atenção ao parto, benéficas para a nutrição e a saúde de mães e crianças</w:t>
        </w:r>
      </w:hyperlink>
      <w:r w:rsidRPr="00C46953">
        <w:rPr>
          <w:rFonts w:ascii="Oxygen" w:eastAsia="Times New Roman" w:hAnsi="Oxygen" w:cs="Times New Roman"/>
          <w:color w:val="333333"/>
          <w:sz w:val="21"/>
          <w:szCs w:val="21"/>
          <w:lang w:val="pt-BR" w:eastAsia="pt-BR"/>
        </w:rPr>
        <w:t> / Ministério da Saúde,Secretaria de Atenção à Saúde, Área Técnica de Saúde da Criança e Aleitamento Materno. – 1. ed., 1. reimp. – Brasília : Ministério da Saúde, 2013.</w:t>
      </w:r>
    </w:p>
    <w:p w14:paraId="43BDBE2A" w14:textId="77777777" w:rsidR="00645DF8" w:rsidRPr="00645DF8" w:rsidRDefault="00645DF8" w:rsidP="00645DF8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Oxygen" w:eastAsia="Times New Roman" w:hAnsi="Oxygen" w:cs="Times New Roman"/>
          <w:color w:val="333333"/>
          <w:sz w:val="21"/>
          <w:szCs w:val="21"/>
          <w:lang w:val="pt-BR" w:eastAsia="pt-BR"/>
        </w:rPr>
      </w:pPr>
      <w:r w:rsidRPr="00645DF8">
        <w:rPr>
          <w:rFonts w:ascii="Oxygen" w:eastAsia="Times New Roman" w:hAnsi="Oxygen" w:cs="Times New Roman"/>
          <w:color w:val="333333"/>
          <w:sz w:val="21"/>
          <w:szCs w:val="21"/>
          <w:lang w:val="pt-BR" w:eastAsia="pt-BR"/>
        </w:rPr>
        <w:t>Brasil. Presidência da República. Casa Civil. Subchefia para Assuntos Jurídicos. </w:t>
      </w:r>
      <w:hyperlink r:id="rId18" w:tgtFrame="_blank" w:history="1">
        <w:r w:rsidRPr="00645DF8">
          <w:rPr>
            <w:rFonts w:ascii="Oxygen" w:eastAsia="Times New Roman" w:hAnsi="Oxygen" w:cs="Times New Roman"/>
            <w:color w:val="337AB7"/>
            <w:sz w:val="21"/>
            <w:szCs w:val="21"/>
            <w:u w:val="single"/>
            <w:lang w:val="pt-BR" w:eastAsia="pt-BR"/>
          </w:rPr>
          <w:t>Lei nº 11.108, de 7 de Abril de 2005</w:t>
        </w:r>
      </w:hyperlink>
      <w:r w:rsidRPr="00645DF8">
        <w:rPr>
          <w:rFonts w:ascii="Oxygen" w:eastAsia="Times New Roman" w:hAnsi="Oxygen" w:cs="Times New Roman"/>
          <w:color w:val="333333"/>
          <w:sz w:val="21"/>
          <w:szCs w:val="21"/>
          <w:lang w:val="pt-BR" w:eastAsia="pt-BR"/>
        </w:rPr>
        <w:t>. Altera a Lei nº 8.080, de 19 de setembro de 1990, para garantir às parturientes o direito à presença de acompanhante durante o trabalho de parto, parto e pós-parto imediato, no âmbito do Sistema Único de Saúde – SUS.</w:t>
      </w:r>
    </w:p>
    <w:p w14:paraId="61352CD2" w14:textId="77777777" w:rsidR="00645DF8" w:rsidRPr="00645DF8" w:rsidRDefault="00645DF8" w:rsidP="00645DF8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Oxygen" w:eastAsia="Times New Roman" w:hAnsi="Oxygen" w:cs="Times New Roman"/>
          <w:color w:val="333333"/>
          <w:sz w:val="21"/>
          <w:szCs w:val="21"/>
          <w:lang w:val="pt-BR" w:eastAsia="pt-BR"/>
        </w:rPr>
      </w:pPr>
      <w:r w:rsidRPr="00645DF8">
        <w:rPr>
          <w:rFonts w:ascii="Oxygen" w:eastAsia="Times New Roman" w:hAnsi="Oxygen" w:cs="Times New Roman"/>
          <w:color w:val="333333"/>
          <w:sz w:val="21"/>
          <w:szCs w:val="21"/>
          <w:lang w:val="pt-BR" w:eastAsia="pt-BR"/>
        </w:rPr>
        <w:t>DINIZ, CSG. Entre a técnica e os direitos humanos: possibilidades e limites da humanização da assistência ao parto. Tese Doutorado FMUSP, 2001</w:t>
      </w:r>
    </w:p>
    <w:p w14:paraId="50054CC7" w14:textId="77777777" w:rsidR="00645DF8" w:rsidRPr="00645DF8" w:rsidRDefault="00645DF8" w:rsidP="00645DF8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Oxygen" w:eastAsia="Times New Roman" w:hAnsi="Oxygen" w:cs="Times New Roman"/>
          <w:color w:val="333333"/>
          <w:sz w:val="21"/>
          <w:szCs w:val="21"/>
          <w:lang w:val="pt-BR" w:eastAsia="pt-BR"/>
        </w:rPr>
      </w:pPr>
      <w:r w:rsidRPr="00645DF8">
        <w:rPr>
          <w:rFonts w:ascii="Oxygen" w:eastAsia="Times New Roman" w:hAnsi="Oxygen" w:cs="Times New Roman"/>
          <w:color w:val="333333"/>
          <w:sz w:val="21"/>
          <w:szCs w:val="21"/>
          <w:lang w:val="pt-BR" w:eastAsia="pt-BR"/>
        </w:rPr>
        <w:t>Brasil. Ministério da Saúde. </w:t>
      </w:r>
      <w:hyperlink r:id="rId19" w:tgtFrame="_blank" w:history="1">
        <w:r w:rsidRPr="00645DF8">
          <w:rPr>
            <w:rFonts w:ascii="Oxygen" w:eastAsia="Times New Roman" w:hAnsi="Oxygen" w:cs="Times New Roman"/>
            <w:color w:val="23527C"/>
            <w:sz w:val="21"/>
            <w:szCs w:val="21"/>
            <w:u w:val="single"/>
            <w:lang w:val="pt-BR" w:eastAsia="pt-BR"/>
          </w:rPr>
          <w:t>Diretriz Nacional de Assistência ao Parto Normal: relatório de recomendação</w:t>
        </w:r>
      </w:hyperlink>
      <w:r w:rsidRPr="00645DF8">
        <w:rPr>
          <w:rFonts w:ascii="Oxygen" w:eastAsia="Times New Roman" w:hAnsi="Oxygen" w:cs="Times New Roman"/>
          <w:color w:val="333333"/>
          <w:sz w:val="21"/>
          <w:szCs w:val="21"/>
          <w:lang w:val="pt-BR" w:eastAsia="pt-BR"/>
        </w:rPr>
        <w:t>/ Ministério da Saúde, Secretaria de Ciência, Tecnologia e Insumos Estratégicos, Departamento de Gestão e Incorporação de Tecnologias em Saúde. – Brasília: Ministério da Saúde, 2016. 381 p.</w:t>
      </w:r>
    </w:p>
    <w:p w14:paraId="765F5BFC" w14:textId="77777777" w:rsidR="00645DF8" w:rsidRPr="00645DF8" w:rsidRDefault="00645DF8" w:rsidP="00645DF8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Oxygen" w:eastAsia="Times New Roman" w:hAnsi="Oxygen" w:cs="Times New Roman"/>
          <w:color w:val="333333"/>
          <w:sz w:val="21"/>
          <w:szCs w:val="21"/>
          <w:lang w:val="pt-BR" w:eastAsia="pt-BR"/>
        </w:rPr>
      </w:pPr>
      <w:r w:rsidRPr="00645DF8">
        <w:rPr>
          <w:rFonts w:ascii="Oxygen" w:eastAsia="Times New Roman" w:hAnsi="Oxygen" w:cs="Times New Roman"/>
          <w:color w:val="333333"/>
          <w:sz w:val="21"/>
          <w:szCs w:val="21"/>
          <w:lang w:val="pt-BR" w:eastAsia="pt-BR"/>
        </w:rPr>
        <w:t>OMS. Departamento de Saúde Reprodutiva e Pesquisa. </w:t>
      </w:r>
      <w:hyperlink r:id="rId20" w:tgtFrame="_blank" w:history="1">
        <w:r w:rsidRPr="00645DF8">
          <w:rPr>
            <w:rFonts w:ascii="Oxygen" w:eastAsia="Times New Roman" w:hAnsi="Oxygen" w:cs="Times New Roman"/>
            <w:color w:val="337AB7"/>
            <w:sz w:val="21"/>
            <w:szCs w:val="21"/>
            <w:u w:val="single"/>
            <w:lang w:val="pt-BR" w:eastAsia="pt-BR"/>
          </w:rPr>
          <w:t>Prevenção e eliminação de abusos, desrespeito e maus-tratos durante o parto em instituições de saúde</w:t>
        </w:r>
      </w:hyperlink>
      <w:r w:rsidRPr="00645DF8">
        <w:rPr>
          <w:rFonts w:ascii="Oxygen" w:eastAsia="Times New Roman" w:hAnsi="Oxygen" w:cs="Times New Roman"/>
          <w:color w:val="333333"/>
          <w:sz w:val="21"/>
          <w:szCs w:val="21"/>
          <w:lang w:val="pt-BR" w:eastAsia="pt-BR"/>
        </w:rPr>
        <w:t>. 2014.</w:t>
      </w:r>
    </w:p>
    <w:p w14:paraId="752BA796" w14:textId="77777777" w:rsidR="00C46953" w:rsidRPr="00301597" w:rsidRDefault="00C46953" w:rsidP="00645DF8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jc w:val="both"/>
        <w:rPr>
          <w:rFonts w:ascii="Oxygen" w:eastAsia="Times New Roman" w:hAnsi="Oxygen" w:cs="Times New Roman"/>
          <w:color w:val="333333"/>
          <w:sz w:val="21"/>
          <w:szCs w:val="21"/>
          <w:lang w:val="pt-BR" w:eastAsia="pt-BR"/>
        </w:rPr>
      </w:pPr>
    </w:p>
    <w:p w14:paraId="789C8504" w14:textId="77777777" w:rsidR="00301597" w:rsidRPr="003D34FF" w:rsidRDefault="00301597" w:rsidP="0026711C">
      <w:pPr>
        <w:pStyle w:val="Corpodetexto"/>
        <w:spacing w:before="7"/>
        <w:outlineLvl w:val="0"/>
        <w:rPr>
          <w:rFonts w:ascii="Bahnschrift Light" w:hAnsi="Bahnschrift Light"/>
        </w:rPr>
      </w:pPr>
    </w:p>
    <w:sectPr w:rsidR="00301597" w:rsidRPr="003D34FF" w:rsidSect="003D34FF">
      <w:pgSz w:w="16840" w:h="11910" w:orient="landscape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xygen">
    <w:charset w:val="00"/>
    <w:family w:val="auto"/>
    <w:pitch w:val="variable"/>
    <w:sig w:usb0="A00000E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349E"/>
    <w:multiLevelType w:val="hybridMultilevel"/>
    <w:tmpl w:val="A88221B4"/>
    <w:lvl w:ilvl="0" w:tplc="79042BA8">
      <w:numFmt w:val="bullet"/>
      <w:lvlText w:val="•"/>
      <w:lvlJc w:val="left"/>
      <w:pPr>
        <w:ind w:left="640" w:hanging="149"/>
      </w:pPr>
      <w:rPr>
        <w:rFonts w:ascii="Lucida Sans Unicode" w:eastAsia="Lucida Sans Unicode" w:hAnsi="Lucida Sans Unicode" w:cs="Lucida Sans Unicode" w:hint="default"/>
        <w:color w:val="191919"/>
        <w:w w:val="59"/>
        <w:sz w:val="24"/>
        <w:szCs w:val="24"/>
        <w:lang w:val="pt-PT" w:eastAsia="en-US" w:bidi="ar-SA"/>
      </w:rPr>
    </w:lvl>
    <w:lvl w:ilvl="1" w:tplc="2BE65D00">
      <w:numFmt w:val="bullet"/>
      <w:lvlText w:val="•"/>
      <w:lvlJc w:val="left"/>
      <w:pPr>
        <w:ind w:left="1369" w:hanging="149"/>
      </w:pPr>
      <w:rPr>
        <w:rFonts w:hint="default"/>
        <w:lang w:val="pt-PT" w:eastAsia="en-US" w:bidi="ar-SA"/>
      </w:rPr>
    </w:lvl>
    <w:lvl w:ilvl="2" w:tplc="5B182B64">
      <w:numFmt w:val="bullet"/>
      <w:lvlText w:val="•"/>
      <w:lvlJc w:val="left"/>
      <w:pPr>
        <w:ind w:left="2099" w:hanging="149"/>
      </w:pPr>
      <w:rPr>
        <w:rFonts w:hint="default"/>
        <w:lang w:val="pt-PT" w:eastAsia="en-US" w:bidi="ar-SA"/>
      </w:rPr>
    </w:lvl>
    <w:lvl w:ilvl="3" w:tplc="29805ACC">
      <w:numFmt w:val="bullet"/>
      <w:lvlText w:val="•"/>
      <w:lvlJc w:val="left"/>
      <w:pPr>
        <w:ind w:left="2829" w:hanging="149"/>
      </w:pPr>
      <w:rPr>
        <w:rFonts w:hint="default"/>
        <w:lang w:val="pt-PT" w:eastAsia="en-US" w:bidi="ar-SA"/>
      </w:rPr>
    </w:lvl>
    <w:lvl w:ilvl="4" w:tplc="B05A0118">
      <w:numFmt w:val="bullet"/>
      <w:lvlText w:val="•"/>
      <w:lvlJc w:val="left"/>
      <w:pPr>
        <w:ind w:left="3559" w:hanging="149"/>
      </w:pPr>
      <w:rPr>
        <w:rFonts w:hint="default"/>
        <w:lang w:val="pt-PT" w:eastAsia="en-US" w:bidi="ar-SA"/>
      </w:rPr>
    </w:lvl>
    <w:lvl w:ilvl="5" w:tplc="62FA9BF6">
      <w:numFmt w:val="bullet"/>
      <w:lvlText w:val="•"/>
      <w:lvlJc w:val="left"/>
      <w:pPr>
        <w:ind w:left="4289" w:hanging="149"/>
      </w:pPr>
      <w:rPr>
        <w:rFonts w:hint="default"/>
        <w:lang w:val="pt-PT" w:eastAsia="en-US" w:bidi="ar-SA"/>
      </w:rPr>
    </w:lvl>
    <w:lvl w:ilvl="6" w:tplc="C608B3C0">
      <w:numFmt w:val="bullet"/>
      <w:lvlText w:val="•"/>
      <w:lvlJc w:val="left"/>
      <w:pPr>
        <w:ind w:left="5019" w:hanging="149"/>
      </w:pPr>
      <w:rPr>
        <w:rFonts w:hint="default"/>
        <w:lang w:val="pt-PT" w:eastAsia="en-US" w:bidi="ar-SA"/>
      </w:rPr>
    </w:lvl>
    <w:lvl w:ilvl="7" w:tplc="7FDCA81E">
      <w:numFmt w:val="bullet"/>
      <w:lvlText w:val="•"/>
      <w:lvlJc w:val="left"/>
      <w:pPr>
        <w:ind w:left="5749" w:hanging="149"/>
      </w:pPr>
      <w:rPr>
        <w:rFonts w:hint="default"/>
        <w:lang w:val="pt-PT" w:eastAsia="en-US" w:bidi="ar-SA"/>
      </w:rPr>
    </w:lvl>
    <w:lvl w:ilvl="8" w:tplc="F6BAD6E4">
      <w:numFmt w:val="bullet"/>
      <w:lvlText w:val="•"/>
      <w:lvlJc w:val="left"/>
      <w:pPr>
        <w:ind w:left="6479" w:hanging="149"/>
      </w:pPr>
      <w:rPr>
        <w:rFonts w:hint="default"/>
        <w:lang w:val="pt-PT" w:eastAsia="en-US" w:bidi="ar-SA"/>
      </w:rPr>
    </w:lvl>
  </w:abstractNum>
  <w:abstractNum w:abstractNumId="1" w15:restartNumberingAfterBreak="0">
    <w:nsid w:val="044A2878"/>
    <w:multiLevelType w:val="hybridMultilevel"/>
    <w:tmpl w:val="7DDE2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C74B9"/>
    <w:multiLevelType w:val="multilevel"/>
    <w:tmpl w:val="662C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145EA"/>
    <w:multiLevelType w:val="hybridMultilevel"/>
    <w:tmpl w:val="A55EA2A8"/>
    <w:lvl w:ilvl="0" w:tplc="B79C59C4">
      <w:numFmt w:val="bullet"/>
      <w:lvlText w:val="•"/>
      <w:lvlJc w:val="left"/>
      <w:pPr>
        <w:ind w:left="792" w:hanging="153"/>
      </w:pPr>
      <w:rPr>
        <w:rFonts w:ascii="Trebuchet MS" w:eastAsia="Trebuchet MS" w:hAnsi="Trebuchet MS" w:cs="Trebuchet MS" w:hint="default"/>
        <w:color w:val="191919"/>
        <w:w w:val="71"/>
        <w:sz w:val="24"/>
        <w:szCs w:val="24"/>
        <w:lang w:val="pt-PT" w:eastAsia="en-US" w:bidi="ar-SA"/>
      </w:rPr>
    </w:lvl>
    <w:lvl w:ilvl="1" w:tplc="1F380D72">
      <w:numFmt w:val="bullet"/>
      <w:lvlText w:val="•"/>
      <w:lvlJc w:val="left"/>
      <w:pPr>
        <w:ind w:left="1470" w:hanging="153"/>
      </w:pPr>
      <w:rPr>
        <w:rFonts w:hint="default"/>
        <w:lang w:val="pt-PT" w:eastAsia="en-US" w:bidi="ar-SA"/>
      </w:rPr>
    </w:lvl>
    <w:lvl w:ilvl="2" w:tplc="17102B1C">
      <w:numFmt w:val="bullet"/>
      <w:lvlText w:val="•"/>
      <w:lvlJc w:val="left"/>
      <w:pPr>
        <w:ind w:left="2140" w:hanging="153"/>
      </w:pPr>
      <w:rPr>
        <w:rFonts w:hint="default"/>
        <w:lang w:val="pt-PT" w:eastAsia="en-US" w:bidi="ar-SA"/>
      </w:rPr>
    </w:lvl>
    <w:lvl w:ilvl="3" w:tplc="31866762">
      <w:numFmt w:val="bullet"/>
      <w:lvlText w:val="•"/>
      <w:lvlJc w:val="left"/>
      <w:pPr>
        <w:ind w:left="2810" w:hanging="153"/>
      </w:pPr>
      <w:rPr>
        <w:rFonts w:hint="default"/>
        <w:lang w:val="pt-PT" w:eastAsia="en-US" w:bidi="ar-SA"/>
      </w:rPr>
    </w:lvl>
    <w:lvl w:ilvl="4" w:tplc="9E860C86">
      <w:numFmt w:val="bullet"/>
      <w:lvlText w:val="•"/>
      <w:lvlJc w:val="left"/>
      <w:pPr>
        <w:ind w:left="3480" w:hanging="153"/>
      </w:pPr>
      <w:rPr>
        <w:rFonts w:hint="default"/>
        <w:lang w:val="pt-PT" w:eastAsia="en-US" w:bidi="ar-SA"/>
      </w:rPr>
    </w:lvl>
    <w:lvl w:ilvl="5" w:tplc="F626C96C">
      <w:numFmt w:val="bullet"/>
      <w:lvlText w:val="•"/>
      <w:lvlJc w:val="left"/>
      <w:pPr>
        <w:ind w:left="4150" w:hanging="153"/>
      </w:pPr>
      <w:rPr>
        <w:rFonts w:hint="default"/>
        <w:lang w:val="pt-PT" w:eastAsia="en-US" w:bidi="ar-SA"/>
      </w:rPr>
    </w:lvl>
    <w:lvl w:ilvl="6" w:tplc="C2025BA0">
      <w:numFmt w:val="bullet"/>
      <w:lvlText w:val="•"/>
      <w:lvlJc w:val="left"/>
      <w:pPr>
        <w:ind w:left="4820" w:hanging="153"/>
      </w:pPr>
      <w:rPr>
        <w:rFonts w:hint="default"/>
        <w:lang w:val="pt-PT" w:eastAsia="en-US" w:bidi="ar-SA"/>
      </w:rPr>
    </w:lvl>
    <w:lvl w:ilvl="7" w:tplc="81449270">
      <w:numFmt w:val="bullet"/>
      <w:lvlText w:val="•"/>
      <w:lvlJc w:val="left"/>
      <w:pPr>
        <w:ind w:left="5490" w:hanging="153"/>
      </w:pPr>
      <w:rPr>
        <w:rFonts w:hint="default"/>
        <w:lang w:val="pt-PT" w:eastAsia="en-US" w:bidi="ar-SA"/>
      </w:rPr>
    </w:lvl>
    <w:lvl w:ilvl="8" w:tplc="691A9AF0">
      <w:numFmt w:val="bullet"/>
      <w:lvlText w:val="•"/>
      <w:lvlJc w:val="left"/>
      <w:pPr>
        <w:ind w:left="6160" w:hanging="153"/>
      </w:pPr>
      <w:rPr>
        <w:rFonts w:hint="default"/>
        <w:lang w:val="pt-PT" w:eastAsia="en-US" w:bidi="ar-SA"/>
      </w:rPr>
    </w:lvl>
  </w:abstractNum>
  <w:abstractNum w:abstractNumId="4" w15:restartNumberingAfterBreak="0">
    <w:nsid w:val="0C263528"/>
    <w:multiLevelType w:val="multilevel"/>
    <w:tmpl w:val="E96A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DD0D73"/>
    <w:multiLevelType w:val="hybridMultilevel"/>
    <w:tmpl w:val="6EA89256"/>
    <w:lvl w:ilvl="0" w:tplc="0416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6" w15:restartNumberingAfterBreak="0">
    <w:nsid w:val="16DD4BB9"/>
    <w:multiLevelType w:val="hybridMultilevel"/>
    <w:tmpl w:val="8646B700"/>
    <w:lvl w:ilvl="0" w:tplc="F7562286">
      <w:numFmt w:val="bullet"/>
      <w:lvlText w:val="•"/>
      <w:lvlJc w:val="left"/>
      <w:pPr>
        <w:ind w:left="792" w:hanging="153"/>
      </w:pPr>
      <w:rPr>
        <w:rFonts w:ascii="Trebuchet MS" w:eastAsia="Trebuchet MS" w:hAnsi="Trebuchet MS" w:cs="Trebuchet MS" w:hint="default"/>
        <w:color w:val="191919"/>
        <w:w w:val="71"/>
        <w:sz w:val="24"/>
        <w:szCs w:val="24"/>
        <w:lang w:val="pt-PT" w:eastAsia="en-US" w:bidi="ar-SA"/>
      </w:rPr>
    </w:lvl>
    <w:lvl w:ilvl="1" w:tplc="D71E4884">
      <w:numFmt w:val="bullet"/>
      <w:lvlText w:val="•"/>
      <w:lvlJc w:val="left"/>
      <w:pPr>
        <w:ind w:left="1470" w:hanging="153"/>
      </w:pPr>
      <w:rPr>
        <w:rFonts w:hint="default"/>
        <w:lang w:val="pt-PT" w:eastAsia="en-US" w:bidi="ar-SA"/>
      </w:rPr>
    </w:lvl>
    <w:lvl w:ilvl="2" w:tplc="3E2446FC">
      <w:numFmt w:val="bullet"/>
      <w:lvlText w:val="•"/>
      <w:lvlJc w:val="left"/>
      <w:pPr>
        <w:ind w:left="2140" w:hanging="153"/>
      </w:pPr>
      <w:rPr>
        <w:rFonts w:hint="default"/>
        <w:lang w:val="pt-PT" w:eastAsia="en-US" w:bidi="ar-SA"/>
      </w:rPr>
    </w:lvl>
    <w:lvl w:ilvl="3" w:tplc="B5CE1A16">
      <w:numFmt w:val="bullet"/>
      <w:lvlText w:val="•"/>
      <w:lvlJc w:val="left"/>
      <w:pPr>
        <w:ind w:left="2810" w:hanging="153"/>
      </w:pPr>
      <w:rPr>
        <w:rFonts w:hint="default"/>
        <w:lang w:val="pt-PT" w:eastAsia="en-US" w:bidi="ar-SA"/>
      </w:rPr>
    </w:lvl>
    <w:lvl w:ilvl="4" w:tplc="185AA952">
      <w:numFmt w:val="bullet"/>
      <w:lvlText w:val="•"/>
      <w:lvlJc w:val="left"/>
      <w:pPr>
        <w:ind w:left="3480" w:hanging="153"/>
      </w:pPr>
      <w:rPr>
        <w:rFonts w:hint="default"/>
        <w:lang w:val="pt-PT" w:eastAsia="en-US" w:bidi="ar-SA"/>
      </w:rPr>
    </w:lvl>
    <w:lvl w:ilvl="5" w:tplc="2706760C">
      <w:numFmt w:val="bullet"/>
      <w:lvlText w:val="•"/>
      <w:lvlJc w:val="left"/>
      <w:pPr>
        <w:ind w:left="4150" w:hanging="153"/>
      </w:pPr>
      <w:rPr>
        <w:rFonts w:hint="default"/>
        <w:lang w:val="pt-PT" w:eastAsia="en-US" w:bidi="ar-SA"/>
      </w:rPr>
    </w:lvl>
    <w:lvl w:ilvl="6" w:tplc="1ACC7CC4">
      <w:numFmt w:val="bullet"/>
      <w:lvlText w:val="•"/>
      <w:lvlJc w:val="left"/>
      <w:pPr>
        <w:ind w:left="4820" w:hanging="153"/>
      </w:pPr>
      <w:rPr>
        <w:rFonts w:hint="default"/>
        <w:lang w:val="pt-PT" w:eastAsia="en-US" w:bidi="ar-SA"/>
      </w:rPr>
    </w:lvl>
    <w:lvl w:ilvl="7" w:tplc="CFFEC0FA">
      <w:numFmt w:val="bullet"/>
      <w:lvlText w:val="•"/>
      <w:lvlJc w:val="left"/>
      <w:pPr>
        <w:ind w:left="5490" w:hanging="153"/>
      </w:pPr>
      <w:rPr>
        <w:rFonts w:hint="default"/>
        <w:lang w:val="pt-PT" w:eastAsia="en-US" w:bidi="ar-SA"/>
      </w:rPr>
    </w:lvl>
    <w:lvl w:ilvl="8" w:tplc="EFA426C8">
      <w:numFmt w:val="bullet"/>
      <w:lvlText w:val="•"/>
      <w:lvlJc w:val="left"/>
      <w:pPr>
        <w:ind w:left="6160" w:hanging="153"/>
      </w:pPr>
      <w:rPr>
        <w:rFonts w:hint="default"/>
        <w:lang w:val="pt-PT" w:eastAsia="en-US" w:bidi="ar-SA"/>
      </w:rPr>
    </w:lvl>
  </w:abstractNum>
  <w:abstractNum w:abstractNumId="7" w15:restartNumberingAfterBreak="0">
    <w:nsid w:val="18A64293"/>
    <w:multiLevelType w:val="hybridMultilevel"/>
    <w:tmpl w:val="6414CC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B16C0"/>
    <w:multiLevelType w:val="hybridMultilevel"/>
    <w:tmpl w:val="13888B4A"/>
    <w:lvl w:ilvl="0" w:tplc="0D68C150">
      <w:numFmt w:val="bullet"/>
      <w:lvlText w:val="-"/>
      <w:lvlJc w:val="left"/>
      <w:pPr>
        <w:ind w:left="639" w:hanging="140"/>
      </w:pPr>
      <w:rPr>
        <w:rFonts w:ascii="Lucida Sans Unicode" w:eastAsia="Lucida Sans Unicode" w:hAnsi="Lucida Sans Unicode" w:cs="Lucida Sans Unicode" w:hint="default"/>
        <w:color w:val="191919"/>
        <w:w w:val="55"/>
        <w:sz w:val="24"/>
        <w:szCs w:val="24"/>
        <w:lang w:val="pt-PT" w:eastAsia="en-US" w:bidi="ar-SA"/>
      </w:rPr>
    </w:lvl>
    <w:lvl w:ilvl="1" w:tplc="B17C62EE">
      <w:numFmt w:val="bullet"/>
      <w:lvlText w:val="•"/>
      <w:lvlJc w:val="left"/>
      <w:pPr>
        <w:ind w:left="1326" w:hanging="140"/>
      </w:pPr>
      <w:rPr>
        <w:rFonts w:hint="default"/>
        <w:lang w:val="pt-PT" w:eastAsia="en-US" w:bidi="ar-SA"/>
      </w:rPr>
    </w:lvl>
    <w:lvl w:ilvl="2" w:tplc="9D9C10B8">
      <w:numFmt w:val="bullet"/>
      <w:lvlText w:val="•"/>
      <w:lvlJc w:val="left"/>
      <w:pPr>
        <w:ind w:left="2013" w:hanging="140"/>
      </w:pPr>
      <w:rPr>
        <w:rFonts w:hint="default"/>
        <w:lang w:val="pt-PT" w:eastAsia="en-US" w:bidi="ar-SA"/>
      </w:rPr>
    </w:lvl>
    <w:lvl w:ilvl="3" w:tplc="ACAA7EB4">
      <w:numFmt w:val="bullet"/>
      <w:lvlText w:val="•"/>
      <w:lvlJc w:val="left"/>
      <w:pPr>
        <w:ind w:left="2700" w:hanging="140"/>
      </w:pPr>
      <w:rPr>
        <w:rFonts w:hint="default"/>
        <w:lang w:val="pt-PT" w:eastAsia="en-US" w:bidi="ar-SA"/>
      </w:rPr>
    </w:lvl>
    <w:lvl w:ilvl="4" w:tplc="48E26EA6">
      <w:numFmt w:val="bullet"/>
      <w:lvlText w:val="•"/>
      <w:lvlJc w:val="left"/>
      <w:pPr>
        <w:ind w:left="3387" w:hanging="140"/>
      </w:pPr>
      <w:rPr>
        <w:rFonts w:hint="default"/>
        <w:lang w:val="pt-PT" w:eastAsia="en-US" w:bidi="ar-SA"/>
      </w:rPr>
    </w:lvl>
    <w:lvl w:ilvl="5" w:tplc="426A4DC4">
      <w:numFmt w:val="bullet"/>
      <w:lvlText w:val="•"/>
      <w:lvlJc w:val="left"/>
      <w:pPr>
        <w:ind w:left="4074" w:hanging="140"/>
      </w:pPr>
      <w:rPr>
        <w:rFonts w:hint="default"/>
        <w:lang w:val="pt-PT" w:eastAsia="en-US" w:bidi="ar-SA"/>
      </w:rPr>
    </w:lvl>
    <w:lvl w:ilvl="6" w:tplc="C608A38A">
      <w:numFmt w:val="bullet"/>
      <w:lvlText w:val="•"/>
      <w:lvlJc w:val="left"/>
      <w:pPr>
        <w:ind w:left="4760" w:hanging="140"/>
      </w:pPr>
      <w:rPr>
        <w:rFonts w:hint="default"/>
        <w:lang w:val="pt-PT" w:eastAsia="en-US" w:bidi="ar-SA"/>
      </w:rPr>
    </w:lvl>
    <w:lvl w:ilvl="7" w:tplc="84122B9C">
      <w:numFmt w:val="bullet"/>
      <w:lvlText w:val="•"/>
      <w:lvlJc w:val="left"/>
      <w:pPr>
        <w:ind w:left="5447" w:hanging="140"/>
      </w:pPr>
      <w:rPr>
        <w:rFonts w:hint="default"/>
        <w:lang w:val="pt-PT" w:eastAsia="en-US" w:bidi="ar-SA"/>
      </w:rPr>
    </w:lvl>
    <w:lvl w:ilvl="8" w:tplc="58B21B54">
      <w:numFmt w:val="bullet"/>
      <w:lvlText w:val="•"/>
      <w:lvlJc w:val="left"/>
      <w:pPr>
        <w:ind w:left="6134" w:hanging="140"/>
      </w:pPr>
      <w:rPr>
        <w:rFonts w:hint="default"/>
        <w:lang w:val="pt-PT" w:eastAsia="en-US" w:bidi="ar-SA"/>
      </w:rPr>
    </w:lvl>
  </w:abstractNum>
  <w:abstractNum w:abstractNumId="9" w15:restartNumberingAfterBreak="0">
    <w:nsid w:val="256539F6"/>
    <w:multiLevelType w:val="hybridMultilevel"/>
    <w:tmpl w:val="7DC20950"/>
    <w:lvl w:ilvl="0" w:tplc="C0481B68">
      <w:numFmt w:val="bullet"/>
      <w:lvlText w:val="•"/>
      <w:lvlJc w:val="left"/>
      <w:pPr>
        <w:ind w:left="640" w:hanging="182"/>
      </w:pPr>
      <w:rPr>
        <w:rFonts w:ascii="Lucida Sans Unicode" w:eastAsia="Lucida Sans Unicode" w:hAnsi="Lucida Sans Unicode" w:cs="Lucida Sans Unicode" w:hint="default"/>
        <w:color w:val="191919"/>
        <w:w w:val="59"/>
        <w:sz w:val="24"/>
        <w:szCs w:val="24"/>
        <w:lang w:val="pt-PT" w:eastAsia="en-US" w:bidi="ar-SA"/>
      </w:rPr>
    </w:lvl>
    <w:lvl w:ilvl="1" w:tplc="A65C9D7A">
      <w:numFmt w:val="bullet"/>
      <w:lvlText w:val="•"/>
      <w:lvlJc w:val="left"/>
      <w:pPr>
        <w:ind w:left="1326" w:hanging="182"/>
      </w:pPr>
      <w:rPr>
        <w:rFonts w:hint="default"/>
        <w:lang w:val="pt-PT" w:eastAsia="en-US" w:bidi="ar-SA"/>
      </w:rPr>
    </w:lvl>
    <w:lvl w:ilvl="2" w:tplc="ED3A5572">
      <w:numFmt w:val="bullet"/>
      <w:lvlText w:val="•"/>
      <w:lvlJc w:val="left"/>
      <w:pPr>
        <w:ind w:left="2012" w:hanging="182"/>
      </w:pPr>
      <w:rPr>
        <w:rFonts w:hint="default"/>
        <w:lang w:val="pt-PT" w:eastAsia="en-US" w:bidi="ar-SA"/>
      </w:rPr>
    </w:lvl>
    <w:lvl w:ilvl="3" w:tplc="7932F7D0">
      <w:numFmt w:val="bullet"/>
      <w:lvlText w:val="•"/>
      <w:lvlJc w:val="left"/>
      <w:pPr>
        <w:ind w:left="2698" w:hanging="182"/>
      </w:pPr>
      <w:rPr>
        <w:rFonts w:hint="default"/>
        <w:lang w:val="pt-PT" w:eastAsia="en-US" w:bidi="ar-SA"/>
      </w:rPr>
    </w:lvl>
    <w:lvl w:ilvl="4" w:tplc="9F388EDA">
      <w:numFmt w:val="bullet"/>
      <w:lvlText w:val="•"/>
      <w:lvlJc w:val="left"/>
      <w:pPr>
        <w:ind w:left="3384" w:hanging="182"/>
      </w:pPr>
      <w:rPr>
        <w:rFonts w:hint="default"/>
        <w:lang w:val="pt-PT" w:eastAsia="en-US" w:bidi="ar-SA"/>
      </w:rPr>
    </w:lvl>
    <w:lvl w:ilvl="5" w:tplc="A8B23BDE">
      <w:numFmt w:val="bullet"/>
      <w:lvlText w:val="•"/>
      <w:lvlJc w:val="left"/>
      <w:pPr>
        <w:ind w:left="4070" w:hanging="182"/>
      </w:pPr>
      <w:rPr>
        <w:rFonts w:hint="default"/>
        <w:lang w:val="pt-PT" w:eastAsia="en-US" w:bidi="ar-SA"/>
      </w:rPr>
    </w:lvl>
    <w:lvl w:ilvl="6" w:tplc="1F1246F2">
      <w:numFmt w:val="bullet"/>
      <w:lvlText w:val="•"/>
      <w:lvlJc w:val="left"/>
      <w:pPr>
        <w:ind w:left="4756" w:hanging="182"/>
      </w:pPr>
      <w:rPr>
        <w:rFonts w:hint="default"/>
        <w:lang w:val="pt-PT" w:eastAsia="en-US" w:bidi="ar-SA"/>
      </w:rPr>
    </w:lvl>
    <w:lvl w:ilvl="7" w:tplc="4480397E">
      <w:numFmt w:val="bullet"/>
      <w:lvlText w:val="•"/>
      <w:lvlJc w:val="left"/>
      <w:pPr>
        <w:ind w:left="5442" w:hanging="182"/>
      </w:pPr>
      <w:rPr>
        <w:rFonts w:hint="default"/>
        <w:lang w:val="pt-PT" w:eastAsia="en-US" w:bidi="ar-SA"/>
      </w:rPr>
    </w:lvl>
    <w:lvl w:ilvl="8" w:tplc="ECBC8E14">
      <w:numFmt w:val="bullet"/>
      <w:lvlText w:val="•"/>
      <w:lvlJc w:val="left"/>
      <w:pPr>
        <w:ind w:left="6128" w:hanging="182"/>
      </w:pPr>
      <w:rPr>
        <w:rFonts w:hint="default"/>
        <w:lang w:val="pt-PT" w:eastAsia="en-US" w:bidi="ar-SA"/>
      </w:rPr>
    </w:lvl>
  </w:abstractNum>
  <w:abstractNum w:abstractNumId="10" w15:restartNumberingAfterBreak="0">
    <w:nsid w:val="2783743A"/>
    <w:multiLevelType w:val="multilevel"/>
    <w:tmpl w:val="5A96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5D706F"/>
    <w:multiLevelType w:val="hybridMultilevel"/>
    <w:tmpl w:val="45CC1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304D2"/>
    <w:multiLevelType w:val="multilevel"/>
    <w:tmpl w:val="83BE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BB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FD71EB"/>
    <w:multiLevelType w:val="hybridMultilevel"/>
    <w:tmpl w:val="403235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A4CBA"/>
    <w:multiLevelType w:val="hybridMultilevel"/>
    <w:tmpl w:val="5F84A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26A97"/>
    <w:multiLevelType w:val="hybridMultilevel"/>
    <w:tmpl w:val="F75C2CC0"/>
    <w:lvl w:ilvl="0" w:tplc="3D2642E2">
      <w:numFmt w:val="bullet"/>
      <w:lvlText w:val="•"/>
      <w:lvlJc w:val="left"/>
      <w:pPr>
        <w:ind w:left="640" w:hanging="178"/>
      </w:pPr>
      <w:rPr>
        <w:rFonts w:ascii="Lucida Sans Unicode" w:eastAsia="Lucida Sans Unicode" w:hAnsi="Lucida Sans Unicode" w:cs="Lucida Sans Unicode" w:hint="default"/>
        <w:color w:val="191919"/>
        <w:w w:val="59"/>
        <w:sz w:val="24"/>
        <w:szCs w:val="24"/>
        <w:lang w:val="pt-PT" w:eastAsia="en-US" w:bidi="ar-SA"/>
      </w:rPr>
    </w:lvl>
    <w:lvl w:ilvl="1" w:tplc="2DAA4926">
      <w:numFmt w:val="bullet"/>
      <w:lvlText w:val="•"/>
      <w:lvlJc w:val="left"/>
      <w:pPr>
        <w:ind w:left="1369" w:hanging="178"/>
      </w:pPr>
      <w:rPr>
        <w:rFonts w:hint="default"/>
        <w:lang w:val="pt-PT" w:eastAsia="en-US" w:bidi="ar-SA"/>
      </w:rPr>
    </w:lvl>
    <w:lvl w:ilvl="2" w:tplc="ACD8508E">
      <w:numFmt w:val="bullet"/>
      <w:lvlText w:val="•"/>
      <w:lvlJc w:val="left"/>
      <w:pPr>
        <w:ind w:left="2099" w:hanging="178"/>
      </w:pPr>
      <w:rPr>
        <w:rFonts w:hint="default"/>
        <w:lang w:val="pt-PT" w:eastAsia="en-US" w:bidi="ar-SA"/>
      </w:rPr>
    </w:lvl>
    <w:lvl w:ilvl="3" w:tplc="BDD89DAE">
      <w:numFmt w:val="bullet"/>
      <w:lvlText w:val="•"/>
      <w:lvlJc w:val="left"/>
      <w:pPr>
        <w:ind w:left="2829" w:hanging="178"/>
      </w:pPr>
      <w:rPr>
        <w:rFonts w:hint="default"/>
        <w:lang w:val="pt-PT" w:eastAsia="en-US" w:bidi="ar-SA"/>
      </w:rPr>
    </w:lvl>
    <w:lvl w:ilvl="4" w:tplc="ABBCBD60">
      <w:numFmt w:val="bullet"/>
      <w:lvlText w:val="•"/>
      <w:lvlJc w:val="left"/>
      <w:pPr>
        <w:ind w:left="3559" w:hanging="178"/>
      </w:pPr>
      <w:rPr>
        <w:rFonts w:hint="default"/>
        <w:lang w:val="pt-PT" w:eastAsia="en-US" w:bidi="ar-SA"/>
      </w:rPr>
    </w:lvl>
    <w:lvl w:ilvl="5" w:tplc="9050F6F6">
      <w:numFmt w:val="bullet"/>
      <w:lvlText w:val="•"/>
      <w:lvlJc w:val="left"/>
      <w:pPr>
        <w:ind w:left="4289" w:hanging="178"/>
      </w:pPr>
      <w:rPr>
        <w:rFonts w:hint="default"/>
        <w:lang w:val="pt-PT" w:eastAsia="en-US" w:bidi="ar-SA"/>
      </w:rPr>
    </w:lvl>
    <w:lvl w:ilvl="6" w:tplc="F418007E">
      <w:numFmt w:val="bullet"/>
      <w:lvlText w:val="•"/>
      <w:lvlJc w:val="left"/>
      <w:pPr>
        <w:ind w:left="5019" w:hanging="178"/>
      </w:pPr>
      <w:rPr>
        <w:rFonts w:hint="default"/>
        <w:lang w:val="pt-PT" w:eastAsia="en-US" w:bidi="ar-SA"/>
      </w:rPr>
    </w:lvl>
    <w:lvl w:ilvl="7" w:tplc="540EFE2A">
      <w:numFmt w:val="bullet"/>
      <w:lvlText w:val="•"/>
      <w:lvlJc w:val="left"/>
      <w:pPr>
        <w:ind w:left="5749" w:hanging="178"/>
      </w:pPr>
      <w:rPr>
        <w:rFonts w:hint="default"/>
        <w:lang w:val="pt-PT" w:eastAsia="en-US" w:bidi="ar-SA"/>
      </w:rPr>
    </w:lvl>
    <w:lvl w:ilvl="8" w:tplc="2B688536">
      <w:numFmt w:val="bullet"/>
      <w:lvlText w:val="•"/>
      <w:lvlJc w:val="left"/>
      <w:pPr>
        <w:ind w:left="6479" w:hanging="178"/>
      </w:pPr>
      <w:rPr>
        <w:rFonts w:hint="default"/>
        <w:lang w:val="pt-PT" w:eastAsia="en-US" w:bidi="ar-SA"/>
      </w:rPr>
    </w:lvl>
  </w:abstractNum>
  <w:abstractNum w:abstractNumId="16" w15:restartNumberingAfterBreak="0">
    <w:nsid w:val="42BA24E3"/>
    <w:multiLevelType w:val="hybridMultilevel"/>
    <w:tmpl w:val="882460C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B939AE"/>
    <w:multiLevelType w:val="hybridMultilevel"/>
    <w:tmpl w:val="C9D6B480"/>
    <w:lvl w:ilvl="0" w:tplc="3D2642E2">
      <w:numFmt w:val="bullet"/>
      <w:lvlText w:val="•"/>
      <w:lvlJc w:val="left"/>
      <w:pPr>
        <w:ind w:left="579" w:hanging="153"/>
      </w:pPr>
      <w:rPr>
        <w:rFonts w:ascii="Lucida Sans Unicode" w:eastAsia="Lucida Sans Unicode" w:hAnsi="Lucida Sans Unicode" w:cs="Lucida Sans Unicode" w:hint="default"/>
        <w:color w:val="191919"/>
        <w:w w:val="59"/>
        <w:sz w:val="24"/>
        <w:szCs w:val="24"/>
        <w:lang w:val="pt-PT" w:eastAsia="en-US" w:bidi="ar-SA"/>
      </w:rPr>
    </w:lvl>
    <w:lvl w:ilvl="1" w:tplc="DE3C57AC">
      <w:numFmt w:val="bullet"/>
      <w:lvlText w:val="•"/>
      <w:lvlJc w:val="left"/>
      <w:pPr>
        <w:ind w:left="1513" w:hanging="153"/>
      </w:pPr>
      <w:rPr>
        <w:rFonts w:hint="default"/>
        <w:lang w:val="pt-PT" w:eastAsia="en-US" w:bidi="ar-SA"/>
      </w:rPr>
    </w:lvl>
    <w:lvl w:ilvl="2" w:tplc="DEAAD976">
      <w:numFmt w:val="bullet"/>
      <w:lvlText w:val="•"/>
      <w:lvlJc w:val="left"/>
      <w:pPr>
        <w:ind w:left="2227" w:hanging="153"/>
      </w:pPr>
      <w:rPr>
        <w:rFonts w:hint="default"/>
        <w:lang w:val="pt-PT" w:eastAsia="en-US" w:bidi="ar-SA"/>
      </w:rPr>
    </w:lvl>
    <w:lvl w:ilvl="3" w:tplc="30A49406">
      <w:numFmt w:val="bullet"/>
      <w:lvlText w:val="•"/>
      <w:lvlJc w:val="left"/>
      <w:pPr>
        <w:ind w:left="2941" w:hanging="153"/>
      </w:pPr>
      <w:rPr>
        <w:rFonts w:hint="default"/>
        <w:lang w:val="pt-PT" w:eastAsia="en-US" w:bidi="ar-SA"/>
      </w:rPr>
    </w:lvl>
    <w:lvl w:ilvl="4" w:tplc="3D404BA0">
      <w:numFmt w:val="bullet"/>
      <w:lvlText w:val="•"/>
      <w:lvlJc w:val="left"/>
      <w:pPr>
        <w:ind w:left="3655" w:hanging="153"/>
      </w:pPr>
      <w:rPr>
        <w:rFonts w:hint="default"/>
        <w:lang w:val="pt-PT" w:eastAsia="en-US" w:bidi="ar-SA"/>
      </w:rPr>
    </w:lvl>
    <w:lvl w:ilvl="5" w:tplc="BA0AB646">
      <w:numFmt w:val="bullet"/>
      <w:lvlText w:val="•"/>
      <w:lvlJc w:val="left"/>
      <w:pPr>
        <w:ind w:left="4369" w:hanging="153"/>
      </w:pPr>
      <w:rPr>
        <w:rFonts w:hint="default"/>
        <w:lang w:val="pt-PT" w:eastAsia="en-US" w:bidi="ar-SA"/>
      </w:rPr>
    </w:lvl>
    <w:lvl w:ilvl="6" w:tplc="3AA2C01C">
      <w:numFmt w:val="bullet"/>
      <w:lvlText w:val="•"/>
      <w:lvlJc w:val="left"/>
      <w:pPr>
        <w:ind w:left="5083" w:hanging="153"/>
      </w:pPr>
      <w:rPr>
        <w:rFonts w:hint="default"/>
        <w:lang w:val="pt-PT" w:eastAsia="en-US" w:bidi="ar-SA"/>
      </w:rPr>
    </w:lvl>
    <w:lvl w:ilvl="7" w:tplc="66F4FA5A">
      <w:numFmt w:val="bullet"/>
      <w:lvlText w:val="•"/>
      <w:lvlJc w:val="left"/>
      <w:pPr>
        <w:ind w:left="5797" w:hanging="153"/>
      </w:pPr>
      <w:rPr>
        <w:rFonts w:hint="default"/>
        <w:lang w:val="pt-PT" w:eastAsia="en-US" w:bidi="ar-SA"/>
      </w:rPr>
    </w:lvl>
    <w:lvl w:ilvl="8" w:tplc="D0141062">
      <w:numFmt w:val="bullet"/>
      <w:lvlText w:val="•"/>
      <w:lvlJc w:val="left"/>
      <w:pPr>
        <w:ind w:left="6511" w:hanging="153"/>
      </w:pPr>
      <w:rPr>
        <w:rFonts w:hint="default"/>
        <w:lang w:val="pt-PT" w:eastAsia="en-US" w:bidi="ar-SA"/>
      </w:rPr>
    </w:lvl>
  </w:abstractNum>
  <w:abstractNum w:abstractNumId="18" w15:restartNumberingAfterBreak="0">
    <w:nsid w:val="4D724863"/>
    <w:multiLevelType w:val="hybridMultilevel"/>
    <w:tmpl w:val="A3207926"/>
    <w:lvl w:ilvl="0" w:tplc="2BF4A15E">
      <w:numFmt w:val="bullet"/>
      <w:lvlText w:val="•"/>
      <w:lvlJc w:val="left"/>
      <w:pPr>
        <w:ind w:left="640" w:hanging="131"/>
      </w:pPr>
      <w:rPr>
        <w:rFonts w:ascii="Lucida Sans Unicode" w:eastAsia="Lucida Sans Unicode" w:hAnsi="Lucida Sans Unicode" w:cs="Lucida Sans Unicode" w:hint="default"/>
        <w:color w:val="191919"/>
        <w:w w:val="59"/>
        <w:sz w:val="24"/>
        <w:szCs w:val="24"/>
        <w:lang w:val="pt-PT" w:eastAsia="en-US" w:bidi="ar-SA"/>
      </w:rPr>
    </w:lvl>
    <w:lvl w:ilvl="1" w:tplc="04C68DD8">
      <w:numFmt w:val="bullet"/>
      <w:lvlText w:val="•"/>
      <w:lvlJc w:val="left"/>
      <w:pPr>
        <w:ind w:left="1326" w:hanging="131"/>
      </w:pPr>
      <w:rPr>
        <w:rFonts w:hint="default"/>
        <w:lang w:val="pt-PT" w:eastAsia="en-US" w:bidi="ar-SA"/>
      </w:rPr>
    </w:lvl>
    <w:lvl w:ilvl="2" w:tplc="109EE110">
      <w:numFmt w:val="bullet"/>
      <w:lvlText w:val="•"/>
      <w:lvlJc w:val="left"/>
      <w:pPr>
        <w:ind w:left="2012" w:hanging="131"/>
      </w:pPr>
      <w:rPr>
        <w:rFonts w:hint="default"/>
        <w:lang w:val="pt-PT" w:eastAsia="en-US" w:bidi="ar-SA"/>
      </w:rPr>
    </w:lvl>
    <w:lvl w:ilvl="3" w:tplc="E3D400AA">
      <w:numFmt w:val="bullet"/>
      <w:lvlText w:val="•"/>
      <w:lvlJc w:val="left"/>
      <w:pPr>
        <w:ind w:left="2698" w:hanging="131"/>
      </w:pPr>
      <w:rPr>
        <w:rFonts w:hint="default"/>
        <w:lang w:val="pt-PT" w:eastAsia="en-US" w:bidi="ar-SA"/>
      </w:rPr>
    </w:lvl>
    <w:lvl w:ilvl="4" w:tplc="FB521AAE">
      <w:numFmt w:val="bullet"/>
      <w:lvlText w:val="•"/>
      <w:lvlJc w:val="left"/>
      <w:pPr>
        <w:ind w:left="3384" w:hanging="131"/>
      </w:pPr>
      <w:rPr>
        <w:rFonts w:hint="default"/>
        <w:lang w:val="pt-PT" w:eastAsia="en-US" w:bidi="ar-SA"/>
      </w:rPr>
    </w:lvl>
    <w:lvl w:ilvl="5" w:tplc="D24434C6">
      <w:numFmt w:val="bullet"/>
      <w:lvlText w:val="•"/>
      <w:lvlJc w:val="left"/>
      <w:pPr>
        <w:ind w:left="4070" w:hanging="131"/>
      </w:pPr>
      <w:rPr>
        <w:rFonts w:hint="default"/>
        <w:lang w:val="pt-PT" w:eastAsia="en-US" w:bidi="ar-SA"/>
      </w:rPr>
    </w:lvl>
    <w:lvl w:ilvl="6" w:tplc="0C9AC3C4">
      <w:numFmt w:val="bullet"/>
      <w:lvlText w:val="•"/>
      <w:lvlJc w:val="left"/>
      <w:pPr>
        <w:ind w:left="4756" w:hanging="131"/>
      </w:pPr>
      <w:rPr>
        <w:rFonts w:hint="default"/>
        <w:lang w:val="pt-PT" w:eastAsia="en-US" w:bidi="ar-SA"/>
      </w:rPr>
    </w:lvl>
    <w:lvl w:ilvl="7" w:tplc="BB36784A">
      <w:numFmt w:val="bullet"/>
      <w:lvlText w:val="•"/>
      <w:lvlJc w:val="left"/>
      <w:pPr>
        <w:ind w:left="5442" w:hanging="131"/>
      </w:pPr>
      <w:rPr>
        <w:rFonts w:hint="default"/>
        <w:lang w:val="pt-PT" w:eastAsia="en-US" w:bidi="ar-SA"/>
      </w:rPr>
    </w:lvl>
    <w:lvl w:ilvl="8" w:tplc="55C26216">
      <w:numFmt w:val="bullet"/>
      <w:lvlText w:val="•"/>
      <w:lvlJc w:val="left"/>
      <w:pPr>
        <w:ind w:left="6128" w:hanging="131"/>
      </w:pPr>
      <w:rPr>
        <w:rFonts w:hint="default"/>
        <w:lang w:val="pt-PT" w:eastAsia="en-US" w:bidi="ar-SA"/>
      </w:rPr>
    </w:lvl>
  </w:abstractNum>
  <w:abstractNum w:abstractNumId="19" w15:restartNumberingAfterBreak="0">
    <w:nsid w:val="54C96156"/>
    <w:multiLevelType w:val="hybridMultilevel"/>
    <w:tmpl w:val="F2D8FDAC"/>
    <w:lvl w:ilvl="0" w:tplc="35FEAAC2">
      <w:numFmt w:val="bullet"/>
      <w:lvlText w:val="•"/>
      <w:lvlJc w:val="left"/>
      <w:pPr>
        <w:ind w:left="640" w:hanging="202"/>
      </w:pPr>
      <w:rPr>
        <w:rFonts w:ascii="Lucida Sans Unicode" w:eastAsia="Lucida Sans Unicode" w:hAnsi="Lucida Sans Unicode" w:cs="Lucida Sans Unicode" w:hint="default"/>
        <w:color w:val="191919"/>
        <w:w w:val="59"/>
        <w:sz w:val="24"/>
        <w:szCs w:val="24"/>
        <w:lang w:val="pt-PT" w:eastAsia="en-US" w:bidi="ar-SA"/>
      </w:rPr>
    </w:lvl>
    <w:lvl w:ilvl="1" w:tplc="4D9488D0">
      <w:numFmt w:val="bullet"/>
      <w:lvlText w:val="•"/>
      <w:lvlJc w:val="left"/>
      <w:pPr>
        <w:ind w:left="1326" w:hanging="202"/>
      </w:pPr>
      <w:rPr>
        <w:rFonts w:hint="default"/>
        <w:lang w:val="pt-PT" w:eastAsia="en-US" w:bidi="ar-SA"/>
      </w:rPr>
    </w:lvl>
    <w:lvl w:ilvl="2" w:tplc="F8B833D8">
      <w:numFmt w:val="bullet"/>
      <w:lvlText w:val="•"/>
      <w:lvlJc w:val="left"/>
      <w:pPr>
        <w:ind w:left="2012" w:hanging="202"/>
      </w:pPr>
      <w:rPr>
        <w:rFonts w:hint="default"/>
        <w:lang w:val="pt-PT" w:eastAsia="en-US" w:bidi="ar-SA"/>
      </w:rPr>
    </w:lvl>
    <w:lvl w:ilvl="3" w:tplc="64B257E4">
      <w:numFmt w:val="bullet"/>
      <w:lvlText w:val="•"/>
      <w:lvlJc w:val="left"/>
      <w:pPr>
        <w:ind w:left="2698" w:hanging="202"/>
      </w:pPr>
      <w:rPr>
        <w:rFonts w:hint="default"/>
        <w:lang w:val="pt-PT" w:eastAsia="en-US" w:bidi="ar-SA"/>
      </w:rPr>
    </w:lvl>
    <w:lvl w:ilvl="4" w:tplc="4C98CF40">
      <w:numFmt w:val="bullet"/>
      <w:lvlText w:val="•"/>
      <w:lvlJc w:val="left"/>
      <w:pPr>
        <w:ind w:left="3384" w:hanging="202"/>
      </w:pPr>
      <w:rPr>
        <w:rFonts w:hint="default"/>
        <w:lang w:val="pt-PT" w:eastAsia="en-US" w:bidi="ar-SA"/>
      </w:rPr>
    </w:lvl>
    <w:lvl w:ilvl="5" w:tplc="86724086">
      <w:numFmt w:val="bullet"/>
      <w:lvlText w:val="•"/>
      <w:lvlJc w:val="left"/>
      <w:pPr>
        <w:ind w:left="4070" w:hanging="202"/>
      </w:pPr>
      <w:rPr>
        <w:rFonts w:hint="default"/>
        <w:lang w:val="pt-PT" w:eastAsia="en-US" w:bidi="ar-SA"/>
      </w:rPr>
    </w:lvl>
    <w:lvl w:ilvl="6" w:tplc="D9F0463C">
      <w:numFmt w:val="bullet"/>
      <w:lvlText w:val="•"/>
      <w:lvlJc w:val="left"/>
      <w:pPr>
        <w:ind w:left="4756" w:hanging="202"/>
      </w:pPr>
      <w:rPr>
        <w:rFonts w:hint="default"/>
        <w:lang w:val="pt-PT" w:eastAsia="en-US" w:bidi="ar-SA"/>
      </w:rPr>
    </w:lvl>
    <w:lvl w:ilvl="7" w:tplc="F26EF7BA">
      <w:numFmt w:val="bullet"/>
      <w:lvlText w:val="•"/>
      <w:lvlJc w:val="left"/>
      <w:pPr>
        <w:ind w:left="5442" w:hanging="202"/>
      </w:pPr>
      <w:rPr>
        <w:rFonts w:hint="default"/>
        <w:lang w:val="pt-PT" w:eastAsia="en-US" w:bidi="ar-SA"/>
      </w:rPr>
    </w:lvl>
    <w:lvl w:ilvl="8" w:tplc="430EF7AC">
      <w:numFmt w:val="bullet"/>
      <w:lvlText w:val="•"/>
      <w:lvlJc w:val="left"/>
      <w:pPr>
        <w:ind w:left="6128" w:hanging="202"/>
      </w:pPr>
      <w:rPr>
        <w:rFonts w:hint="default"/>
        <w:lang w:val="pt-PT" w:eastAsia="en-US" w:bidi="ar-SA"/>
      </w:rPr>
    </w:lvl>
  </w:abstractNum>
  <w:abstractNum w:abstractNumId="20" w15:restartNumberingAfterBreak="0">
    <w:nsid w:val="569B41DA"/>
    <w:multiLevelType w:val="multilevel"/>
    <w:tmpl w:val="08005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7A6868"/>
    <w:multiLevelType w:val="hybridMultilevel"/>
    <w:tmpl w:val="3F96E3CC"/>
    <w:lvl w:ilvl="0" w:tplc="9414507E">
      <w:numFmt w:val="bullet"/>
      <w:lvlText w:val="•"/>
      <w:lvlJc w:val="left"/>
      <w:pPr>
        <w:ind w:left="792" w:hanging="153"/>
      </w:pPr>
      <w:rPr>
        <w:rFonts w:ascii="Trebuchet MS" w:eastAsia="Trebuchet MS" w:hAnsi="Trebuchet MS" w:cs="Trebuchet MS" w:hint="default"/>
        <w:color w:val="191919"/>
        <w:w w:val="71"/>
        <w:sz w:val="24"/>
        <w:szCs w:val="24"/>
        <w:lang w:val="pt-PT" w:eastAsia="en-US" w:bidi="ar-SA"/>
      </w:rPr>
    </w:lvl>
    <w:lvl w:ilvl="1" w:tplc="8AF0A27E">
      <w:numFmt w:val="bullet"/>
      <w:lvlText w:val="•"/>
      <w:lvlJc w:val="left"/>
      <w:pPr>
        <w:ind w:left="1513" w:hanging="153"/>
      </w:pPr>
      <w:rPr>
        <w:rFonts w:hint="default"/>
        <w:lang w:val="pt-PT" w:eastAsia="en-US" w:bidi="ar-SA"/>
      </w:rPr>
    </w:lvl>
    <w:lvl w:ilvl="2" w:tplc="2B1298FA">
      <w:numFmt w:val="bullet"/>
      <w:lvlText w:val="•"/>
      <w:lvlJc w:val="left"/>
      <w:pPr>
        <w:ind w:left="2227" w:hanging="153"/>
      </w:pPr>
      <w:rPr>
        <w:rFonts w:hint="default"/>
        <w:lang w:val="pt-PT" w:eastAsia="en-US" w:bidi="ar-SA"/>
      </w:rPr>
    </w:lvl>
    <w:lvl w:ilvl="3" w:tplc="5E9A8E1E">
      <w:numFmt w:val="bullet"/>
      <w:lvlText w:val="•"/>
      <w:lvlJc w:val="left"/>
      <w:pPr>
        <w:ind w:left="2941" w:hanging="153"/>
      </w:pPr>
      <w:rPr>
        <w:rFonts w:hint="default"/>
        <w:lang w:val="pt-PT" w:eastAsia="en-US" w:bidi="ar-SA"/>
      </w:rPr>
    </w:lvl>
    <w:lvl w:ilvl="4" w:tplc="7F7EA098">
      <w:numFmt w:val="bullet"/>
      <w:lvlText w:val="•"/>
      <w:lvlJc w:val="left"/>
      <w:pPr>
        <w:ind w:left="3655" w:hanging="153"/>
      </w:pPr>
      <w:rPr>
        <w:rFonts w:hint="default"/>
        <w:lang w:val="pt-PT" w:eastAsia="en-US" w:bidi="ar-SA"/>
      </w:rPr>
    </w:lvl>
    <w:lvl w:ilvl="5" w:tplc="7C38F49C">
      <w:numFmt w:val="bullet"/>
      <w:lvlText w:val="•"/>
      <w:lvlJc w:val="left"/>
      <w:pPr>
        <w:ind w:left="4369" w:hanging="153"/>
      </w:pPr>
      <w:rPr>
        <w:rFonts w:hint="default"/>
        <w:lang w:val="pt-PT" w:eastAsia="en-US" w:bidi="ar-SA"/>
      </w:rPr>
    </w:lvl>
    <w:lvl w:ilvl="6" w:tplc="C5F4D638">
      <w:numFmt w:val="bullet"/>
      <w:lvlText w:val="•"/>
      <w:lvlJc w:val="left"/>
      <w:pPr>
        <w:ind w:left="5083" w:hanging="153"/>
      </w:pPr>
      <w:rPr>
        <w:rFonts w:hint="default"/>
        <w:lang w:val="pt-PT" w:eastAsia="en-US" w:bidi="ar-SA"/>
      </w:rPr>
    </w:lvl>
    <w:lvl w:ilvl="7" w:tplc="CE483BD2">
      <w:numFmt w:val="bullet"/>
      <w:lvlText w:val="•"/>
      <w:lvlJc w:val="left"/>
      <w:pPr>
        <w:ind w:left="5797" w:hanging="153"/>
      </w:pPr>
      <w:rPr>
        <w:rFonts w:hint="default"/>
        <w:lang w:val="pt-PT" w:eastAsia="en-US" w:bidi="ar-SA"/>
      </w:rPr>
    </w:lvl>
    <w:lvl w:ilvl="8" w:tplc="31D4D886">
      <w:numFmt w:val="bullet"/>
      <w:lvlText w:val="•"/>
      <w:lvlJc w:val="left"/>
      <w:pPr>
        <w:ind w:left="6511" w:hanging="153"/>
      </w:pPr>
      <w:rPr>
        <w:rFonts w:hint="default"/>
        <w:lang w:val="pt-PT" w:eastAsia="en-US" w:bidi="ar-SA"/>
      </w:rPr>
    </w:lvl>
  </w:abstractNum>
  <w:abstractNum w:abstractNumId="22" w15:restartNumberingAfterBreak="0">
    <w:nsid w:val="66BD3432"/>
    <w:multiLevelType w:val="hybridMultilevel"/>
    <w:tmpl w:val="4064B738"/>
    <w:lvl w:ilvl="0" w:tplc="6DD865FE">
      <w:numFmt w:val="bullet"/>
      <w:lvlText w:val="•"/>
      <w:lvlJc w:val="left"/>
      <w:pPr>
        <w:ind w:left="640" w:hanging="180"/>
      </w:pPr>
      <w:rPr>
        <w:rFonts w:ascii="Lucida Sans Unicode" w:eastAsia="Lucida Sans Unicode" w:hAnsi="Lucida Sans Unicode" w:cs="Lucida Sans Unicode" w:hint="default"/>
        <w:color w:val="191919"/>
        <w:w w:val="59"/>
        <w:sz w:val="24"/>
        <w:szCs w:val="24"/>
        <w:lang w:val="pt-PT" w:eastAsia="en-US" w:bidi="ar-SA"/>
      </w:rPr>
    </w:lvl>
    <w:lvl w:ilvl="1" w:tplc="372CDF4A">
      <w:numFmt w:val="bullet"/>
      <w:lvlText w:val="•"/>
      <w:lvlJc w:val="left"/>
      <w:pPr>
        <w:ind w:left="1326" w:hanging="180"/>
      </w:pPr>
      <w:rPr>
        <w:rFonts w:hint="default"/>
        <w:lang w:val="pt-PT" w:eastAsia="en-US" w:bidi="ar-SA"/>
      </w:rPr>
    </w:lvl>
    <w:lvl w:ilvl="2" w:tplc="C3DC898A">
      <w:numFmt w:val="bullet"/>
      <w:lvlText w:val="•"/>
      <w:lvlJc w:val="left"/>
      <w:pPr>
        <w:ind w:left="2012" w:hanging="180"/>
      </w:pPr>
      <w:rPr>
        <w:rFonts w:hint="default"/>
        <w:lang w:val="pt-PT" w:eastAsia="en-US" w:bidi="ar-SA"/>
      </w:rPr>
    </w:lvl>
    <w:lvl w:ilvl="3" w:tplc="0C929D00">
      <w:numFmt w:val="bullet"/>
      <w:lvlText w:val="•"/>
      <w:lvlJc w:val="left"/>
      <w:pPr>
        <w:ind w:left="2698" w:hanging="180"/>
      </w:pPr>
      <w:rPr>
        <w:rFonts w:hint="default"/>
        <w:lang w:val="pt-PT" w:eastAsia="en-US" w:bidi="ar-SA"/>
      </w:rPr>
    </w:lvl>
    <w:lvl w:ilvl="4" w:tplc="79D8BC14">
      <w:numFmt w:val="bullet"/>
      <w:lvlText w:val="•"/>
      <w:lvlJc w:val="left"/>
      <w:pPr>
        <w:ind w:left="3384" w:hanging="180"/>
      </w:pPr>
      <w:rPr>
        <w:rFonts w:hint="default"/>
        <w:lang w:val="pt-PT" w:eastAsia="en-US" w:bidi="ar-SA"/>
      </w:rPr>
    </w:lvl>
    <w:lvl w:ilvl="5" w:tplc="FB8E10C2">
      <w:numFmt w:val="bullet"/>
      <w:lvlText w:val="•"/>
      <w:lvlJc w:val="left"/>
      <w:pPr>
        <w:ind w:left="4070" w:hanging="180"/>
      </w:pPr>
      <w:rPr>
        <w:rFonts w:hint="default"/>
        <w:lang w:val="pt-PT" w:eastAsia="en-US" w:bidi="ar-SA"/>
      </w:rPr>
    </w:lvl>
    <w:lvl w:ilvl="6" w:tplc="38CC3C28">
      <w:numFmt w:val="bullet"/>
      <w:lvlText w:val="•"/>
      <w:lvlJc w:val="left"/>
      <w:pPr>
        <w:ind w:left="4756" w:hanging="180"/>
      </w:pPr>
      <w:rPr>
        <w:rFonts w:hint="default"/>
        <w:lang w:val="pt-PT" w:eastAsia="en-US" w:bidi="ar-SA"/>
      </w:rPr>
    </w:lvl>
    <w:lvl w:ilvl="7" w:tplc="5EF411A0">
      <w:numFmt w:val="bullet"/>
      <w:lvlText w:val="•"/>
      <w:lvlJc w:val="left"/>
      <w:pPr>
        <w:ind w:left="5442" w:hanging="180"/>
      </w:pPr>
      <w:rPr>
        <w:rFonts w:hint="default"/>
        <w:lang w:val="pt-PT" w:eastAsia="en-US" w:bidi="ar-SA"/>
      </w:rPr>
    </w:lvl>
    <w:lvl w:ilvl="8" w:tplc="9DCAECEE">
      <w:numFmt w:val="bullet"/>
      <w:lvlText w:val="•"/>
      <w:lvlJc w:val="left"/>
      <w:pPr>
        <w:ind w:left="6128" w:hanging="180"/>
      </w:pPr>
      <w:rPr>
        <w:rFonts w:hint="default"/>
        <w:lang w:val="pt-PT" w:eastAsia="en-US" w:bidi="ar-SA"/>
      </w:rPr>
    </w:lvl>
  </w:abstractNum>
  <w:abstractNum w:abstractNumId="23" w15:restartNumberingAfterBreak="0">
    <w:nsid w:val="6AA20884"/>
    <w:multiLevelType w:val="multilevel"/>
    <w:tmpl w:val="A9C6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F8621A"/>
    <w:multiLevelType w:val="hybridMultilevel"/>
    <w:tmpl w:val="9AC035C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7540B"/>
    <w:multiLevelType w:val="hybridMultilevel"/>
    <w:tmpl w:val="D3BC91D6"/>
    <w:lvl w:ilvl="0" w:tplc="331E668E">
      <w:numFmt w:val="bullet"/>
      <w:lvlText w:val="•"/>
      <w:lvlJc w:val="left"/>
      <w:pPr>
        <w:ind w:left="792" w:hanging="153"/>
      </w:pPr>
      <w:rPr>
        <w:rFonts w:ascii="Trebuchet MS" w:eastAsia="Trebuchet MS" w:hAnsi="Trebuchet MS" w:cs="Trebuchet MS" w:hint="default"/>
        <w:color w:val="191919"/>
        <w:w w:val="71"/>
        <w:sz w:val="24"/>
        <w:szCs w:val="24"/>
        <w:lang w:val="pt-PT" w:eastAsia="en-US" w:bidi="ar-SA"/>
      </w:rPr>
    </w:lvl>
    <w:lvl w:ilvl="1" w:tplc="D8280E26">
      <w:numFmt w:val="bullet"/>
      <w:lvlText w:val="•"/>
      <w:lvlJc w:val="left"/>
      <w:pPr>
        <w:ind w:left="1470" w:hanging="153"/>
      </w:pPr>
      <w:rPr>
        <w:rFonts w:hint="default"/>
        <w:lang w:val="pt-PT" w:eastAsia="en-US" w:bidi="ar-SA"/>
      </w:rPr>
    </w:lvl>
    <w:lvl w:ilvl="2" w:tplc="1AD4A3E8">
      <w:numFmt w:val="bullet"/>
      <w:lvlText w:val="•"/>
      <w:lvlJc w:val="left"/>
      <w:pPr>
        <w:ind w:left="2140" w:hanging="153"/>
      </w:pPr>
      <w:rPr>
        <w:rFonts w:hint="default"/>
        <w:lang w:val="pt-PT" w:eastAsia="en-US" w:bidi="ar-SA"/>
      </w:rPr>
    </w:lvl>
    <w:lvl w:ilvl="3" w:tplc="90F0D80C">
      <w:numFmt w:val="bullet"/>
      <w:lvlText w:val="•"/>
      <w:lvlJc w:val="left"/>
      <w:pPr>
        <w:ind w:left="2810" w:hanging="153"/>
      </w:pPr>
      <w:rPr>
        <w:rFonts w:hint="default"/>
        <w:lang w:val="pt-PT" w:eastAsia="en-US" w:bidi="ar-SA"/>
      </w:rPr>
    </w:lvl>
    <w:lvl w:ilvl="4" w:tplc="D466FC22">
      <w:numFmt w:val="bullet"/>
      <w:lvlText w:val="•"/>
      <w:lvlJc w:val="left"/>
      <w:pPr>
        <w:ind w:left="3480" w:hanging="153"/>
      </w:pPr>
      <w:rPr>
        <w:rFonts w:hint="default"/>
        <w:lang w:val="pt-PT" w:eastAsia="en-US" w:bidi="ar-SA"/>
      </w:rPr>
    </w:lvl>
    <w:lvl w:ilvl="5" w:tplc="39167FB4">
      <w:numFmt w:val="bullet"/>
      <w:lvlText w:val="•"/>
      <w:lvlJc w:val="left"/>
      <w:pPr>
        <w:ind w:left="4150" w:hanging="153"/>
      </w:pPr>
      <w:rPr>
        <w:rFonts w:hint="default"/>
        <w:lang w:val="pt-PT" w:eastAsia="en-US" w:bidi="ar-SA"/>
      </w:rPr>
    </w:lvl>
    <w:lvl w:ilvl="6" w:tplc="A8B24C70">
      <w:numFmt w:val="bullet"/>
      <w:lvlText w:val="•"/>
      <w:lvlJc w:val="left"/>
      <w:pPr>
        <w:ind w:left="4820" w:hanging="153"/>
      </w:pPr>
      <w:rPr>
        <w:rFonts w:hint="default"/>
        <w:lang w:val="pt-PT" w:eastAsia="en-US" w:bidi="ar-SA"/>
      </w:rPr>
    </w:lvl>
    <w:lvl w:ilvl="7" w:tplc="BA1C5B4C">
      <w:numFmt w:val="bullet"/>
      <w:lvlText w:val="•"/>
      <w:lvlJc w:val="left"/>
      <w:pPr>
        <w:ind w:left="5490" w:hanging="153"/>
      </w:pPr>
      <w:rPr>
        <w:rFonts w:hint="default"/>
        <w:lang w:val="pt-PT" w:eastAsia="en-US" w:bidi="ar-SA"/>
      </w:rPr>
    </w:lvl>
    <w:lvl w:ilvl="8" w:tplc="0BAC3530">
      <w:numFmt w:val="bullet"/>
      <w:lvlText w:val="•"/>
      <w:lvlJc w:val="left"/>
      <w:pPr>
        <w:ind w:left="6160" w:hanging="153"/>
      </w:pPr>
      <w:rPr>
        <w:rFonts w:hint="default"/>
        <w:lang w:val="pt-PT" w:eastAsia="en-US" w:bidi="ar-SA"/>
      </w:rPr>
    </w:lvl>
  </w:abstractNum>
  <w:abstractNum w:abstractNumId="26" w15:restartNumberingAfterBreak="0">
    <w:nsid w:val="70EE2313"/>
    <w:multiLevelType w:val="hybridMultilevel"/>
    <w:tmpl w:val="A31CF4F6"/>
    <w:lvl w:ilvl="0" w:tplc="0FA8EC2C">
      <w:start w:val="1"/>
      <w:numFmt w:val="decimal"/>
      <w:lvlText w:val="%1."/>
      <w:lvlJc w:val="left"/>
      <w:pPr>
        <w:ind w:left="639" w:hanging="282"/>
      </w:pPr>
      <w:rPr>
        <w:rFonts w:ascii="Lucida Sans Unicode" w:eastAsia="Lucida Sans Unicode" w:hAnsi="Lucida Sans Unicode" w:cs="Lucida Sans Unicode" w:hint="default"/>
        <w:color w:val="191919"/>
        <w:w w:val="88"/>
        <w:sz w:val="24"/>
        <w:szCs w:val="24"/>
        <w:lang w:val="pt-PT" w:eastAsia="en-US" w:bidi="ar-SA"/>
      </w:rPr>
    </w:lvl>
    <w:lvl w:ilvl="1" w:tplc="03763D26">
      <w:numFmt w:val="bullet"/>
      <w:lvlText w:val="•"/>
      <w:lvlJc w:val="left"/>
      <w:pPr>
        <w:ind w:left="1370" w:hanging="282"/>
      </w:pPr>
      <w:rPr>
        <w:rFonts w:hint="default"/>
        <w:lang w:val="pt-PT" w:eastAsia="en-US" w:bidi="ar-SA"/>
      </w:rPr>
    </w:lvl>
    <w:lvl w:ilvl="2" w:tplc="474A5DD6">
      <w:numFmt w:val="bullet"/>
      <w:lvlText w:val="•"/>
      <w:lvlJc w:val="left"/>
      <w:pPr>
        <w:ind w:left="2101" w:hanging="282"/>
      </w:pPr>
      <w:rPr>
        <w:rFonts w:hint="default"/>
        <w:lang w:val="pt-PT" w:eastAsia="en-US" w:bidi="ar-SA"/>
      </w:rPr>
    </w:lvl>
    <w:lvl w:ilvl="3" w:tplc="3F1A1756">
      <w:numFmt w:val="bullet"/>
      <w:lvlText w:val="•"/>
      <w:lvlJc w:val="left"/>
      <w:pPr>
        <w:ind w:left="2831" w:hanging="282"/>
      </w:pPr>
      <w:rPr>
        <w:rFonts w:hint="default"/>
        <w:lang w:val="pt-PT" w:eastAsia="en-US" w:bidi="ar-SA"/>
      </w:rPr>
    </w:lvl>
    <w:lvl w:ilvl="4" w:tplc="95DC941E">
      <w:numFmt w:val="bullet"/>
      <w:lvlText w:val="•"/>
      <w:lvlJc w:val="left"/>
      <w:pPr>
        <w:ind w:left="3562" w:hanging="282"/>
      </w:pPr>
      <w:rPr>
        <w:rFonts w:hint="default"/>
        <w:lang w:val="pt-PT" w:eastAsia="en-US" w:bidi="ar-SA"/>
      </w:rPr>
    </w:lvl>
    <w:lvl w:ilvl="5" w:tplc="DBDAC1BA">
      <w:numFmt w:val="bullet"/>
      <w:lvlText w:val="•"/>
      <w:lvlJc w:val="left"/>
      <w:pPr>
        <w:ind w:left="4292" w:hanging="282"/>
      </w:pPr>
      <w:rPr>
        <w:rFonts w:hint="default"/>
        <w:lang w:val="pt-PT" w:eastAsia="en-US" w:bidi="ar-SA"/>
      </w:rPr>
    </w:lvl>
    <w:lvl w:ilvl="6" w:tplc="93803F84">
      <w:numFmt w:val="bullet"/>
      <w:lvlText w:val="•"/>
      <w:lvlJc w:val="left"/>
      <w:pPr>
        <w:ind w:left="5023" w:hanging="282"/>
      </w:pPr>
      <w:rPr>
        <w:rFonts w:hint="default"/>
        <w:lang w:val="pt-PT" w:eastAsia="en-US" w:bidi="ar-SA"/>
      </w:rPr>
    </w:lvl>
    <w:lvl w:ilvl="7" w:tplc="2F402458">
      <w:numFmt w:val="bullet"/>
      <w:lvlText w:val="•"/>
      <w:lvlJc w:val="left"/>
      <w:pPr>
        <w:ind w:left="5753" w:hanging="282"/>
      </w:pPr>
      <w:rPr>
        <w:rFonts w:hint="default"/>
        <w:lang w:val="pt-PT" w:eastAsia="en-US" w:bidi="ar-SA"/>
      </w:rPr>
    </w:lvl>
    <w:lvl w:ilvl="8" w:tplc="94A04506">
      <w:numFmt w:val="bullet"/>
      <w:lvlText w:val="•"/>
      <w:lvlJc w:val="left"/>
      <w:pPr>
        <w:ind w:left="6484" w:hanging="282"/>
      </w:pPr>
      <w:rPr>
        <w:rFonts w:hint="default"/>
        <w:lang w:val="pt-PT" w:eastAsia="en-US" w:bidi="ar-SA"/>
      </w:rPr>
    </w:lvl>
  </w:abstractNum>
  <w:num w:numId="1" w16cid:durableId="580943587">
    <w:abstractNumId w:val="26"/>
  </w:num>
  <w:num w:numId="2" w16cid:durableId="1394349305">
    <w:abstractNumId w:val="8"/>
  </w:num>
  <w:num w:numId="3" w16cid:durableId="285964857">
    <w:abstractNumId w:val="15"/>
  </w:num>
  <w:num w:numId="4" w16cid:durableId="1589267862">
    <w:abstractNumId w:val="21"/>
  </w:num>
  <w:num w:numId="5" w16cid:durableId="638263020">
    <w:abstractNumId w:val="0"/>
  </w:num>
  <w:num w:numId="6" w16cid:durableId="454492403">
    <w:abstractNumId w:val="17"/>
  </w:num>
  <w:num w:numId="7" w16cid:durableId="588542332">
    <w:abstractNumId w:val="9"/>
  </w:num>
  <w:num w:numId="8" w16cid:durableId="928007679">
    <w:abstractNumId w:val="25"/>
  </w:num>
  <w:num w:numId="9" w16cid:durableId="1042244737">
    <w:abstractNumId w:val="18"/>
  </w:num>
  <w:num w:numId="10" w16cid:durableId="263851925">
    <w:abstractNumId w:val="6"/>
  </w:num>
  <w:num w:numId="11" w16cid:durableId="217594321">
    <w:abstractNumId w:val="22"/>
  </w:num>
  <w:num w:numId="12" w16cid:durableId="233317660">
    <w:abstractNumId w:val="3"/>
  </w:num>
  <w:num w:numId="13" w16cid:durableId="144710142">
    <w:abstractNumId w:val="19"/>
  </w:num>
  <w:num w:numId="14" w16cid:durableId="205723731">
    <w:abstractNumId w:val="12"/>
  </w:num>
  <w:num w:numId="15" w16cid:durableId="39716487">
    <w:abstractNumId w:val="5"/>
  </w:num>
  <w:num w:numId="16" w16cid:durableId="1502353747">
    <w:abstractNumId w:val="14"/>
  </w:num>
  <w:num w:numId="17" w16cid:durableId="1445808424">
    <w:abstractNumId w:val="16"/>
  </w:num>
  <w:num w:numId="18" w16cid:durableId="2094008377">
    <w:abstractNumId w:val="20"/>
  </w:num>
  <w:num w:numId="19" w16cid:durableId="1632010091">
    <w:abstractNumId w:val="1"/>
  </w:num>
  <w:num w:numId="20" w16cid:durableId="251282354">
    <w:abstractNumId w:val="11"/>
  </w:num>
  <w:num w:numId="21" w16cid:durableId="1869488815">
    <w:abstractNumId w:val="13"/>
  </w:num>
  <w:num w:numId="22" w16cid:durableId="1791820523">
    <w:abstractNumId w:val="7"/>
  </w:num>
  <w:num w:numId="23" w16cid:durableId="643310823">
    <w:abstractNumId w:val="24"/>
  </w:num>
  <w:num w:numId="24" w16cid:durableId="2129808456">
    <w:abstractNumId w:val="4"/>
  </w:num>
  <w:num w:numId="25" w16cid:durableId="799887090">
    <w:abstractNumId w:val="10"/>
  </w:num>
  <w:num w:numId="26" w16cid:durableId="91168936">
    <w:abstractNumId w:val="2"/>
  </w:num>
  <w:num w:numId="27" w16cid:durableId="3389680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4D"/>
    <w:rsid w:val="00007FF9"/>
    <w:rsid w:val="00017C40"/>
    <w:rsid w:val="000239F5"/>
    <w:rsid w:val="00027E11"/>
    <w:rsid w:val="00030BE8"/>
    <w:rsid w:val="00060461"/>
    <w:rsid w:val="00060D60"/>
    <w:rsid w:val="00062879"/>
    <w:rsid w:val="00065FFD"/>
    <w:rsid w:val="00075FBB"/>
    <w:rsid w:val="00083B32"/>
    <w:rsid w:val="00086B78"/>
    <w:rsid w:val="00094B83"/>
    <w:rsid w:val="000A5EC9"/>
    <w:rsid w:val="000C0DBC"/>
    <w:rsid w:val="000D1BB9"/>
    <w:rsid w:val="000D23F4"/>
    <w:rsid w:val="000D3D39"/>
    <w:rsid w:val="000E59B3"/>
    <w:rsid w:val="000E6483"/>
    <w:rsid w:val="000E7E3A"/>
    <w:rsid w:val="000F7CED"/>
    <w:rsid w:val="001115A2"/>
    <w:rsid w:val="00123B28"/>
    <w:rsid w:val="001311A8"/>
    <w:rsid w:val="00131D7A"/>
    <w:rsid w:val="001376E9"/>
    <w:rsid w:val="00145A25"/>
    <w:rsid w:val="00165ACC"/>
    <w:rsid w:val="00165C8E"/>
    <w:rsid w:val="00181BFB"/>
    <w:rsid w:val="001A7600"/>
    <w:rsid w:val="001B36D2"/>
    <w:rsid w:val="001C1EEB"/>
    <w:rsid w:val="001D3BC9"/>
    <w:rsid w:val="001E0022"/>
    <w:rsid w:val="001E5A2D"/>
    <w:rsid w:val="001F4060"/>
    <w:rsid w:val="0021354C"/>
    <w:rsid w:val="00213791"/>
    <w:rsid w:val="00224DB9"/>
    <w:rsid w:val="00232574"/>
    <w:rsid w:val="002354F4"/>
    <w:rsid w:val="0024262D"/>
    <w:rsid w:val="002433DF"/>
    <w:rsid w:val="00251E63"/>
    <w:rsid w:val="00255CBC"/>
    <w:rsid w:val="0026011D"/>
    <w:rsid w:val="002659A5"/>
    <w:rsid w:val="00265D9A"/>
    <w:rsid w:val="0026711C"/>
    <w:rsid w:val="00284360"/>
    <w:rsid w:val="002957FB"/>
    <w:rsid w:val="002A66BE"/>
    <w:rsid w:val="002A749A"/>
    <w:rsid w:val="002A749C"/>
    <w:rsid w:val="002B540A"/>
    <w:rsid w:val="002B5DBC"/>
    <w:rsid w:val="002D6830"/>
    <w:rsid w:val="002E0424"/>
    <w:rsid w:val="002E0EFA"/>
    <w:rsid w:val="002E13DD"/>
    <w:rsid w:val="002E5668"/>
    <w:rsid w:val="002E7C81"/>
    <w:rsid w:val="002F2E1C"/>
    <w:rsid w:val="002F2E9A"/>
    <w:rsid w:val="00301597"/>
    <w:rsid w:val="00306AE9"/>
    <w:rsid w:val="003164A3"/>
    <w:rsid w:val="0031663F"/>
    <w:rsid w:val="00322E35"/>
    <w:rsid w:val="003324F4"/>
    <w:rsid w:val="00333AEF"/>
    <w:rsid w:val="0034441A"/>
    <w:rsid w:val="00347229"/>
    <w:rsid w:val="00350A79"/>
    <w:rsid w:val="003675B2"/>
    <w:rsid w:val="00371CC6"/>
    <w:rsid w:val="003979CA"/>
    <w:rsid w:val="003A1F3D"/>
    <w:rsid w:val="003A2A7C"/>
    <w:rsid w:val="003A7A4E"/>
    <w:rsid w:val="003B0FF1"/>
    <w:rsid w:val="003D34FF"/>
    <w:rsid w:val="004036E3"/>
    <w:rsid w:val="00404CBB"/>
    <w:rsid w:val="00412484"/>
    <w:rsid w:val="00413045"/>
    <w:rsid w:val="0041709B"/>
    <w:rsid w:val="004415AF"/>
    <w:rsid w:val="00443472"/>
    <w:rsid w:val="004546F9"/>
    <w:rsid w:val="00472D22"/>
    <w:rsid w:val="00476BAE"/>
    <w:rsid w:val="00495034"/>
    <w:rsid w:val="004A7B94"/>
    <w:rsid w:val="004C65A0"/>
    <w:rsid w:val="004D1967"/>
    <w:rsid w:val="004E26AC"/>
    <w:rsid w:val="004E3B24"/>
    <w:rsid w:val="004F76EE"/>
    <w:rsid w:val="00501E41"/>
    <w:rsid w:val="00512589"/>
    <w:rsid w:val="005307EE"/>
    <w:rsid w:val="00531804"/>
    <w:rsid w:val="005417A3"/>
    <w:rsid w:val="0054214E"/>
    <w:rsid w:val="005529DE"/>
    <w:rsid w:val="00560C68"/>
    <w:rsid w:val="00562605"/>
    <w:rsid w:val="00570927"/>
    <w:rsid w:val="0057117A"/>
    <w:rsid w:val="00577D53"/>
    <w:rsid w:val="0058034B"/>
    <w:rsid w:val="00581812"/>
    <w:rsid w:val="005C6A26"/>
    <w:rsid w:val="00602F7F"/>
    <w:rsid w:val="006240B6"/>
    <w:rsid w:val="00625BA4"/>
    <w:rsid w:val="006265EB"/>
    <w:rsid w:val="006425EB"/>
    <w:rsid w:val="00645DF8"/>
    <w:rsid w:val="00682528"/>
    <w:rsid w:val="006A6EE8"/>
    <w:rsid w:val="006B6261"/>
    <w:rsid w:val="006C50D7"/>
    <w:rsid w:val="006E4705"/>
    <w:rsid w:val="006F01BA"/>
    <w:rsid w:val="006F23AC"/>
    <w:rsid w:val="006F71DD"/>
    <w:rsid w:val="007027C7"/>
    <w:rsid w:val="00716456"/>
    <w:rsid w:val="007221D9"/>
    <w:rsid w:val="00723292"/>
    <w:rsid w:val="00725864"/>
    <w:rsid w:val="00726AA2"/>
    <w:rsid w:val="00757C07"/>
    <w:rsid w:val="00765788"/>
    <w:rsid w:val="007718D5"/>
    <w:rsid w:val="00781C1A"/>
    <w:rsid w:val="00782EC0"/>
    <w:rsid w:val="007846A3"/>
    <w:rsid w:val="007873F3"/>
    <w:rsid w:val="00787DA0"/>
    <w:rsid w:val="007927E7"/>
    <w:rsid w:val="00793108"/>
    <w:rsid w:val="007A125F"/>
    <w:rsid w:val="007A59E1"/>
    <w:rsid w:val="007C111F"/>
    <w:rsid w:val="007D1D31"/>
    <w:rsid w:val="007D45E6"/>
    <w:rsid w:val="007E1C00"/>
    <w:rsid w:val="007F5377"/>
    <w:rsid w:val="00811713"/>
    <w:rsid w:val="008133E4"/>
    <w:rsid w:val="0081645B"/>
    <w:rsid w:val="00835562"/>
    <w:rsid w:val="00846B5D"/>
    <w:rsid w:val="00855E7A"/>
    <w:rsid w:val="00856BCE"/>
    <w:rsid w:val="008676FD"/>
    <w:rsid w:val="008704DD"/>
    <w:rsid w:val="0087108A"/>
    <w:rsid w:val="008730A2"/>
    <w:rsid w:val="00890BAE"/>
    <w:rsid w:val="008B1107"/>
    <w:rsid w:val="008B346C"/>
    <w:rsid w:val="008B4DD3"/>
    <w:rsid w:val="008D0854"/>
    <w:rsid w:val="008D0BD0"/>
    <w:rsid w:val="008D444D"/>
    <w:rsid w:val="008E4619"/>
    <w:rsid w:val="008F1D86"/>
    <w:rsid w:val="008F734D"/>
    <w:rsid w:val="00900B59"/>
    <w:rsid w:val="009064A4"/>
    <w:rsid w:val="0092380E"/>
    <w:rsid w:val="00935D6C"/>
    <w:rsid w:val="00941E61"/>
    <w:rsid w:val="0094343B"/>
    <w:rsid w:val="00944B56"/>
    <w:rsid w:val="00952CD1"/>
    <w:rsid w:val="00954BE8"/>
    <w:rsid w:val="00962BFD"/>
    <w:rsid w:val="00965549"/>
    <w:rsid w:val="00965833"/>
    <w:rsid w:val="00966C75"/>
    <w:rsid w:val="00975D72"/>
    <w:rsid w:val="009A59BB"/>
    <w:rsid w:val="009A5EED"/>
    <w:rsid w:val="009A6E2B"/>
    <w:rsid w:val="009C39AD"/>
    <w:rsid w:val="009D41C5"/>
    <w:rsid w:val="009E64E0"/>
    <w:rsid w:val="009F0B3B"/>
    <w:rsid w:val="009F671D"/>
    <w:rsid w:val="00A00D19"/>
    <w:rsid w:val="00A06201"/>
    <w:rsid w:val="00A07985"/>
    <w:rsid w:val="00A13512"/>
    <w:rsid w:val="00A22155"/>
    <w:rsid w:val="00A261B4"/>
    <w:rsid w:val="00A325BD"/>
    <w:rsid w:val="00A4215C"/>
    <w:rsid w:val="00A55091"/>
    <w:rsid w:val="00A6649C"/>
    <w:rsid w:val="00A676F8"/>
    <w:rsid w:val="00A724D5"/>
    <w:rsid w:val="00AB2324"/>
    <w:rsid w:val="00AB66DA"/>
    <w:rsid w:val="00AD2303"/>
    <w:rsid w:val="00AE4C03"/>
    <w:rsid w:val="00AE5EE2"/>
    <w:rsid w:val="00AF2F54"/>
    <w:rsid w:val="00B31850"/>
    <w:rsid w:val="00B4133E"/>
    <w:rsid w:val="00B44AC5"/>
    <w:rsid w:val="00B4626F"/>
    <w:rsid w:val="00B50C1C"/>
    <w:rsid w:val="00B55271"/>
    <w:rsid w:val="00B63333"/>
    <w:rsid w:val="00B95D4A"/>
    <w:rsid w:val="00BA5A4C"/>
    <w:rsid w:val="00BD026F"/>
    <w:rsid w:val="00BD7E85"/>
    <w:rsid w:val="00BE1A75"/>
    <w:rsid w:val="00BE25FE"/>
    <w:rsid w:val="00BF5468"/>
    <w:rsid w:val="00BF62A6"/>
    <w:rsid w:val="00BF6578"/>
    <w:rsid w:val="00BF6791"/>
    <w:rsid w:val="00C023D8"/>
    <w:rsid w:val="00C202ED"/>
    <w:rsid w:val="00C2680B"/>
    <w:rsid w:val="00C30C80"/>
    <w:rsid w:val="00C34FCA"/>
    <w:rsid w:val="00C46953"/>
    <w:rsid w:val="00C600F0"/>
    <w:rsid w:val="00C636EC"/>
    <w:rsid w:val="00C64B2B"/>
    <w:rsid w:val="00C65293"/>
    <w:rsid w:val="00C732E0"/>
    <w:rsid w:val="00C76170"/>
    <w:rsid w:val="00C85D50"/>
    <w:rsid w:val="00C8650F"/>
    <w:rsid w:val="00C90AF6"/>
    <w:rsid w:val="00C93AAE"/>
    <w:rsid w:val="00C96540"/>
    <w:rsid w:val="00CA3A83"/>
    <w:rsid w:val="00CE42CD"/>
    <w:rsid w:val="00CF15F8"/>
    <w:rsid w:val="00CF3126"/>
    <w:rsid w:val="00D012DC"/>
    <w:rsid w:val="00D03B97"/>
    <w:rsid w:val="00D04C74"/>
    <w:rsid w:val="00D26949"/>
    <w:rsid w:val="00D27274"/>
    <w:rsid w:val="00D41B44"/>
    <w:rsid w:val="00D57731"/>
    <w:rsid w:val="00D606DF"/>
    <w:rsid w:val="00D614B1"/>
    <w:rsid w:val="00D653FE"/>
    <w:rsid w:val="00D6566E"/>
    <w:rsid w:val="00DA739D"/>
    <w:rsid w:val="00DC14B1"/>
    <w:rsid w:val="00DD016D"/>
    <w:rsid w:val="00DD2FCC"/>
    <w:rsid w:val="00DE77CF"/>
    <w:rsid w:val="00DF1D0F"/>
    <w:rsid w:val="00E30A6E"/>
    <w:rsid w:val="00E320E5"/>
    <w:rsid w:val="00E4719E"/>
    <w:rsid w:val="00E5061F"/>
    <w:rsid w:val="00E5678B"/>
    <w:rsid w:val="00E71174"/>
    <w:rsid w:val="00E727A9"/>
    <w:rsid w:val="00E76A1E"/>
    <w:rsid w:val="00E76A80"/>
    <w:rsid w:val="00E81762"/>
    <w:rsid w:val="00E957C0"/>
    <w:rsid w:val="00EA5348"/>
    <w:rsid w:val="00EB6171"/>
    <w:rsid w:val="00EC5F67"/>
    <w:rsid w:val="00EC6F6E"/>
    <w:rsid w:val="00EE3EEB"/>
    <w:rsid w:val="00EF0A12"/>
    <w:rsid w:val="00EF62A8"/>
    <w:rsid w:val="00F01F62"/>
    <w:rsid w:val="00F0457F"/>
    <w:rsid w:val="00F0494B"/>
    <w:rsid w:val="00F177B9"/>
    <w:rsid w:val="00F25577"/>
    <w:rsid w:val="00F25ECF"/>
    <w:rsid w:val="00F27E2B"/>
    <w:rsid w:val="00F55D2E"/>
    <w:rsid w:val="00F56A6C"/>
    <w:rsid w:val="00F57FEF"/>
    <w:rsid w:val="00F656F7"/>
    <w:rsid w:val="00F746A8"/>
    <w:rsid w:val="00F824AB"/>
    <w:rsid w:val="00F852AE"/>
    <w:rsid w:val="00F864B4"/>
    <w:rsid w:val="00F930E4"/>
    <w:rsid w:val="00F9622F"/>
    <w:rsid w:val="00FA6722"/>
    <w:rsid w:val="00FD4A63"/>
    <w:rsid w:val="00FF46C5"/>
    <w:rsid w:val="00FF4C18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EC91"/>
  <w15:docId w15:val="{4D969D68-181C-4024-9B1D-8A1C8FBD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864"/>
    <w:rPr>
      <w:rFonts w:ascii="Lucida Sans Unicode" w:eastAsia="Lucida Sans Unicode" w:hAnsi="Lucida Sans Unicode" w:cs="Lucida Sans Unicode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112"/>
      <w:ind w:left="640"/>
      <w:jc w:val="both"/>
      <w:outlineLvl w:val="0"/>
    </w:pPr>
    <w:rPr>
      <w:rFonts w:ascii="Tahoma" w:eastAsia="Tahoma" w:hAnsi="Tahoma" w:cs="Tahoma"/>
      <w:b/>
      <w:bCs/>
      <w:sz w:val="52"/>
      <w:szCs w:val="52"/>
    </w:rPr>
  </w:style>
  <w:style w:type="paragraph" w:styleId="Ttulo2">
    <w:name w:val="heading 2"/>
    <w:basedOn w:val="Normal"/>
    <w:uiPriority w:val="9"/>
    <w:unhideWhenUsed/>
    <w:qFormat/>
    <w:pPr>
      <w:spacing w:before="99"/>
      <w:ind w:left="640"/>
      <w:outlineLvl w:val="1"/>
    </w:pPr>
    <w:rPr>
      <w:rFonts w:ascii="Tahoma" w:eastAsia="Tahoma" w:hAnsi="Tahoma" w:cs="Tahoma"/>
      <w:b/>
      <w:bCs/>
      <w:sz w:val="32"/>
      <w:szCs w:val="32"/>
    </w:rPr>
  </w:style>
  <w:style w:type="paragraph" w:styleId="Ttulo3">
    <w:name w:val="heading 3"/>
    <w:basedOn w:val="Normal"/>
    <w:uiPriority w:val="9"/>
    <w:unhideWhenUsed/>
    <w:qFormat/>
    <w:pPr>
      <w:ind w:left="1318"/>
      <w:outlineLvl w:val="2"/>
    </w:pPr>
    <w:rPr>
      <w:rFonts w:ascii="Tahoma" w:eastAsia="Tahoma" w:hAnsi="Tahoma" w:cs="Tahoma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84"/>
      <w:ind w:left="8061" w:firstLine="739"/>
    </w:pPr>
    <w:rPr>
      <w:rFonts w:ascii="Tahoma" w:eastAsia="Tahoma" w:hAnsi="Tahoma" w:cs="Tahoma"/>
      <w:b/>
      <w:bCs/>
      <w:sz w:val="113"/>
      <w:szCs w:val="113"/>
    </w:rPr>
  </w:style>
  <w:style w:type="paragraph" w:styleId="PargrafodaLista">
    <w:name w:val="List Paragraph"/>
    <w:basedOn w:val="Normal"/>
    <w:uiPriority w:val="1"/>
    <w:qFormat/>
    <w:pPr>
      <w:spacing w:before="202"/>
      <w:ind w:left="6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FF46C5"/>
    <w:rPr>
      <w:rFonts w:ascii="Lucida Sans Unicode" w:eastAsia="Lucida Sans Unicode" w:hAnsi="Lucida Sans Unicode" w:cs="Lucida Sans Unicode"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F56A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C34FCA"/>
    <w:rPr>
      <w:rFonts w:ascii="Tahoma" w:eastAsia="Tahoma" w:hAnsi="Tahoma" w:cs="Tahoma"/>
      <w:b/>
      <w:bCs/>
      <w:sz w:val="52"/>
      <w:szCs w:val="52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301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yperlink" Target="https://www.partodoprincipio.com.br/faq-violncia-obsttrica" TargetMode="External"/><Relationship Id="rId18" Type="http://schemas.openxmlformats.org/officeDocument/2006/relationships/hyperlink" Target="https://portaldeboaspraticas.iff.fiocruz.br/biblioteca/lei-no-11-108-de-7-de-abril-de-2005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microsoft.com/office/2007/relationships/hdphoto" Target="media/hdphoto1.wdp"/><Relationship Id="rId12" Type="http://schemas.openxmlformats.org/officeDocument/2006/relationships/hyperlink" Target="https://doi.org/10.5712/rbmfc10(35)1013" TargetMode="External"/><Relationship Id="rId17" Type="http://schemas.openxmlformats.org/officeDocument/2006/relationships/hyperlink" Target="https://portaldeboaspraticas.iff.fiocruz.br/biblioteca/alem-da-sobrevivencia-praticas-integradas-de-atencao-ao-part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entidosdonascer.org/blog/2015/05/violencia-obstetrica-carla-raiter-14/" TargetMode="External"/><Relationship Id="rId20" Type="http://schemas.openxmlformats.org/officeDocument/2006/relationships/hyperlink" Target="https://portaldeboaspraticas.iff.fiocruz.br/biblioteca/prevencao-e-eliminacao-de-abusos-desrespeito-e-maus-trato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2.defensoria.sp.def.br/dpesp/repositorio/0/documentos/cartilhas/FOLDER_VIOLENCIA_OBSTETRICA.PDF" TargetMode="External"/><Relationship Id="rId10" Type="http://schemas.openxmlformats.org/officeDocument/2006/relationships/customXml" Target="ink/ink2.xml"/><Relationship Id="rId19" Type="http://schemas.openxmlformats.org/officeDocument/2006/relationships/hyperlink" Target="https://portaldeboaspraticas.iff.fiocruz.br/biblioteca/diretriz-nacional-de-assistencia-ao-parto-normal-relatorio-de-recomendaca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ortaldeboaspraticas.iff.fiocruz.br/biblioteca/cartilha-para-pais-como-exercer-uma-paternidade-ativa/" TargetMode="Externa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9T22:29:32.993"/>
    </inkml:context>
    <inkml:brush xml:id="br0">
      <inkml:brushProperty name="width" value="0.035" units="cm"/>
      <inkml:brushProperty name="height" value="0.035" units="cm"/>
      <inkml:brushProperty name="color" value="#EEB3A6"/>
      <inkml:brushProperty name="inkEffects" value="rosegold"/>
      <inkml:brushProperty name="anchorX" value="-925.24445"/>
      <inkml:brushProperty name="anchorY" value="-1144.88159"/>
      <inkml:brushProperty name="scaleFactor" value="0.50182"/>
    </inkml:brush>
  </inkml:definitions>
  <inkml:trace contextRef="#ctx0" brushRef="#br0">0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9T22:29:28.010"/>
    </inkml:context>
    <inkml:brush xml:id="br0">
      <inkml:brushProperty name="width" value="0.035" units="cm"/>
      <inkml:brushProperty name="height" value="0.035" units="cm"/>
      <inkml:brushProperty name="color" value="#EEB3A6"/>
      <inkml:brushProperty name="inkEffects" value="rosegold"/>
      <inkml:brushProperty name="anchorX" value="1917.77502"/>
      <inkml:brushProperty name="anchorY" value="963.19275"/>
      <inkml:brushProperty name="scaleFactor" value="0.50182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5D4EE-F011-4104-B684-3E076AFF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1656</Words>
  <Characters>8944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Cabral</dc:creator>
  <cp:lastModifiedBy>Rafael Cabral</cp:lastModifiedBy>
  <cp:revision>238</cp:revision>
  <dcterms:created xsi:type="dcterms:W3CDTF">2024-05-17T05:12:00Z</dcterms:created>
  <dcterms:modified xsi:type="dcterms:W3CDTF">2024-05-19T22:58:00Z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2024-05-17T00:00:00Z</vt:filetime>
  </property>
</Properties>
</file>