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Start w:id="1" w:name="_GoBack"/>
      <w:bookmarkEnd w:id="0"/>
      <w:bookmarkEnd w:id="1"/>
    </w:p>
    <w:p w14:paraId="61E72B43" w14:textId="20E3AC23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2" w:name="_Hlk135086308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E62D52">
        <w:rPr>
          <w:rFonts w:ascii="Arial" w:hAnsi="Arial" w:cs="Arial"/>
          <w:b/>
        </w:rPr>
        <w:t xml:space="preserve">( x </w:t>
      </w:r>
      <w:r w:rsidR="00337576">
        <w:rPr>
          <w:rFonts w:ascii="Arial" w:hAnsi="Arial" w:cs="Arial"/>
          <w:b/>
        </w:rPr>
        <w:t xml:space="preserve">) Preparo   ( </w:t>
      </w:r>
      <w:r w:rsidR="00E62D52">
        <w:rPr>
          <w:rFonts w:ascii="Arial" w:hAnsi="Arial" w:cs="Arial"/>
          <w:b/>
        </w:rPr>
        <w:t xml:space="preserve">x </w:t>
      </w:r>
      <w:r w:rsidR="00337576">
        <w:rPr>
          <w:rFonts w:ascii="Arial" w:hAnsi="Arial" w:cs="Arial"/>
          <w:b/>
        </w:rPr>
        <w:t xml:space="preserve">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</w:t>
      </w:r>
      <w:r w:rsidR="00E62D52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 ) </w:t>
      </w:r>
      <w:r w:rsidR="0074787A">
        <w:rPr>
          <w:rFonts w:ascii="Arial" w:hAnsi="Arial" w:cs="Arial"/>
          <w:b/>
        </w:rPr>
        <w:t>Socialização</w:t>
      </w:r>
      <w:bookmarkEnd w:id="2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31863910" w:rsidR="00380040" w:rsidRPr="00380040" w:rsidRDefault="00E62D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Ciências Contábeis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41B9D652" w:rsidR="00380040" w:rsidRPr="00380040" w:rsidRDefault="00E62D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Atividade de Extensão – Prática Contábil Financeira II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2745A4D1" w:rsidR="00380040" w:rsidRPr="00380040" w:rsidRDefault="00E62D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Noturno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4EB85281" w:rsidR="00380040" w:rsidRPr="00380040" w:rsidRDefault="00E62D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Victor Rabelo Brito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0A3550FC" w:rsidR="00E770E5" w:rsidRPr="00380040" w:rsidRDefault="00E770E5" w:rsidP="00E62D5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2" w:type="dxa"/>
          </w:tcPr>
          <w:p w14:paraId="7F193BC6" w14:textId="6F34D4BB" w:rsidR="00E770E5" w:rsidRPr="00E62D52" w:rsidRDefault="00E62D52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D52">
              <w:rPr>
                <w:rFonts w:ascii="Arial" w:hAnsi="Arial" w:cs="Arial"/>
                <w:sz w:val="18"/>
                <w:szCs w:val="18"/>
              </w:rPr>
              <w:t>(ANEXO – Lista com nomes)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2C948B41" w:rsidR="0074787A" w:rsidRPr="00DA193D" w:rsidRDefault="00E62D52" w:rsidP="00DA193D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193D">
              <w:rPr>
                <w:rFonts w:ascii="Arial" w:hAnsi="Arial" w:cs="Arial"/>
                <w:bCs/>
                <w:sz w:val="22"/>
                <w:szCs w:val="22"/>
              </w:rPr>
              <w:t>Apresentação do Projeto</w:t>
            </w:r>
            <w:r w:rsidR="00A4647A" w:rsidRPr="00DA19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193D" w:rsidRPr="00DA193D">
              <w:rPr>
                <w:rFonts w:ascii="Arial" w:hAnsi="Arial" w:cs="Arial"/>
                <w:sz w:val="22"/>
                <w:szCs w:val="22"/>
              </w:rPr>
              <w:t xml:space="preserve">para inventariar seus bens físicos e treinar colaboradores na gestão de um banco de dados desses bens. </w:t>
            </w:r>
            <w:r w:rsidR="00DA193D">
              <w:rPr>
                <w:rFonts w:ascii="Arial" w:hAnsi="Arial" w:cs="Arial"/>
                <w:sz w:val="22"/>
                <w:szCs w:val="22"/>
              </w:rPr>
              <w:t>A atividade</w:t>
            </w:r>
            <w:r w:rsidR="00DA193D" w:rsidRPr="00DA193D">
              <w:rPr>
                <w:rFonts w:ascii="Arial" w:hAnsi="Arial" w:cs="Arial"/>
                <w:sz w:val="22"/>
                <w:szCs w:val="22"/>
              </w:rPr>
              <w:t xml:space="preserve"> envolveu a contagem detalhada dos bens, avaliação de seus valores econômicos, organização das informações em uma planilha, e apresentação dos resultados à gestão</w:t>
            </w:r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4E012BFC" w:rsidR="00380040" w:rsidRPr="00380040" w:rsidRDefault="00E62D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29/06/2024</w:t>
            </w:r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4E31742" w14:textId="77777777" w:rsidR="00E62D52" w:rsidRDefault="00E62D52" w:rsidP="00E62D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001824" w14:textId="2A70A772" w:rsidR="00E62D52" w:rsidRDefault="00E62D52" w:rsidP="00E62D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Campus II do UniProcessus</w:t>
            </w:r>
          </w:p>
          <w:p w14:paraId="4EBBF6CA" w14:textId="2FDF8A77" w:rsidR="00E62D52" w:rsidRPr="00380040" w:rsidRDefault="00E62D52" w:rsidP="00E62D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4802C3B8" w:rsidR="00B97B51" w:rsidRDefault="00A4647A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01/03/2024 a 29/06/2024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741E7830" w:rsidR="00B97B51" w:rsidRDefault="00A4647A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Toda a equipe de gestão da ENAC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125FE9C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09A59B0A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3139857B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06C29807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724EFDEF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5B70BF45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0F66A73D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702A9B96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2D9FADD3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1DC3385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57B1542D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48F71A8A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4AC1F1F4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0D6C04F8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04076415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2A971FC5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02AA8D81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4034588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55F05610" w14:textId="77777777" w:rsidR="0064099A" w:rsidRDefault="0064099A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6A5E062" w14:textId="77777777" w:rsidR="00380040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lastRenderedPageBreak/>
        <w:t>FOTOS</w:t>
      </w:r>
    </w:p>
    <w:p w14:paraId="6DFD97A2" w14:textId="2881F0B4" w:rsidR="00900AE4" w:rsidRDefault="00900AE4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BFBFC44" w14:textId="216D9AF6" w:rsidR="00900AE4" w:rsidRDefault="00900AE4" w:rsidP="0068613A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Data da visita: 09/05/2024</w:t>
      </w:r>
    </w:p>
    <w:p w14:paraId="02D1718E" w14:textId="77777777" w:rsidR="00900AE4" w:rsidRDefault="00900AE4" w:rsidP="0068613A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</w:p>
    <w:p w14:paraId="082549C6" w14:textId="43277705" w:rsidR="0068613A" w:rsidRDefault="0068613A" w:rsidP="0068613A">
      <w:pPr>
        <w:pStyle w:val="Rodap"/>
        <w:tabs>
          <w:tab w:val="clear" w:pos="4419"/>
          <w:tab w:val="clear" w:pos="8838"/>
        </w:tabs>
        <w:jc w:val="both"/>
      </w:pPr>
      <w:r>
        <w:rPr>
          <w:rStyle w:val="Forte"/>
        </w:rPr>
        <w:t>Objetivo do Projeto:</w:t>
      </w:r>
      <w:r>
        <w:t xml:space="preserve"> Apresentar um inventário dos bens físicos da ENAC e treinar os colaboradores para a gestão de um banco de dados desses bens.</w:t>
      </w:r>
    </w:p>
    <w:p w14:paraId="3C930B01" w14:textId="77777777" w:rsidR="0068613A" w:rsidRDefault="0068613A" w:rsidP="0068613A">
      <w:pPr>
        <w:pStyle w:val="Rodap"/>
        <w:tabs>
          <w:tab w:val="clear" w:pos="4419"/>
          <w:tab w:val="clear" w:pos="8838"/>
        </w:tabs>
        <w:jc w:val="both"/>
      </w:pPr>
    </w:p>
    <w:p w14:paraId="5C0DD9E6" w14:textId="00AEE7A5" w:rsidR="0068613A" w:rsidRDefault="0068613A" w:rsidP="0068613A">
      <w:pPr>
        <w:pStyle w:val="Rodap"/>
        <w:numPr>
          <w:ilvl w:val="0"/>
          <w:numId w:val="41"/>
        </w:numPr>
        <w:tabs>
          <w:tab w:val="clear" w:pos="4419"/>
          <w:tab w:val="clear" w:pos="8838"/>
        </w:tabs>
        <w:jc w:val="both"/>
      </w:pPr>
      <w:r>
        <w:t>Criação de um banco de dados para inventário de bens físicos.</w:t>
      </w:r>
    </w:p>
    <w:p w14:paraId="50F94888" w14:textId="65503C2B" w:rsidR="0068613A" w:rsidRDefault="0068613A" w:rsidP="0068613A">
      <w:pPr>
        <w:pStyle w:val="Rodap"/>
        <w:numPr>
          <w:ilvl w:val="0"/>
          <w:numId w:val="41"/>
        </w:numPr>
        <w:tabs>
          <w:tab w:val="clear" w:pos="4419"/>
          <w:tab w:val="clear" w:pos="8838"/>
        </w:tabs>
        <w:jc w:val="both"/>
      </w:pPr>
      <w:r>
        <w:t>Realizar uma contagem física detalhada dos bens, registrando dados como descrição, localização e condição física.</w:t>
      </w:r>
    </w:p>
    <w:p w14:paraId="52213235" w14:textId="1AC38982" w:rsidR="0068613A" w:rsidRDefault="0068613A" w:rsidP="0068613A">
      <w:pPr>
        <w:pStyle w:val="Rodap"/>
        <w:numPr>
          <w:ilvl w:val="0"/>
          <w:numId w:val="41"/>
        </w:numPr>
        <w:tabs>
          <w:tab w:val="clear" w:pos="4419"/>
          <w:tab w:val="clear" w:pos="8838"/>
        </w:tabs>
        <w:jc w:val="both"/>
      </w:pPr>
      <w:r>
        <w:t>Determinar o valor econômico atual dos bens, considerando depreciação e estado de conservação.</w:t>
      </w:r>
    </w:p>
    <w:p w14:paraId="5A7EF580" w14:textId="2B06ED54" w:rsidR="0068613A" w:rsidRDefault="0068613A" w:rsidP="0068613A">
      <w:pPr>
        <w:pStyle w:val="Rodap"/>
        <w:numPr>
          <w:ilvl w:val="0"/>
          <w:numId w:val="41"/>
        </w:numPr>
        <w:tabs>
          <w:tab w:val="clear" w:pos="4419"/>
          <w:tab w:val="clear" w:pos="8838"/>
        </w:tabs>
        <w:jc w:val="both"/>
        <w:rPr>
          <w:b/>
          <w:bCs/>
          <w:szCs w:val="24"/>
        </w:rPr>
      </w:pPr>
      <w:r>
        <w:t>Treinamento dos colaboradores para gerirem o banco de dados.</w:t>
      </w:r>
    </w:p>
    <w:p w14:paraId="1D01C450" w14:textId="77777777" w:rsidR="00945C1D" w:rsidRDefault="00945C1D" w:rsidP="00945C1D">
      <w:pPr>
        <w:pStyle w:val="Rodap"/>
        <w:tabs>
          <w:tab w:val="clear" w:pos="4419"/>
          <w:tab w:val="clear" w:pos="8838"/>
        </w:tabs>
        <w:rPr>
          <w:b/>
          <w:bCs/>
          <w:szCs w:val="24"/>
        </w:rPr>
      </w:pPr>
    </w:p>
    <w:p w14:paraId="13CE01C1" w14:textId="2E3A88DE" w:rsidR="0064099A" w:rsidRDefault="0068613A" w:rsidP="00945C1D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  <w:r>
        <w:rPr>
          <w:b/>
          <w:bCs/>
          <w:noProof/>
          <w:szCs w:val="24"/>
          <w:lang w:eastAsia="pt-BR"/>
        </w:rPr>
        <w:drawing>
          <wp:inline distT="0" distB="0" distL="0" distR="0" wp14:anchorId="2BE3E833" wp14:editId="2036E913">
            <wp:extent cx="3829050" cy="288154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7-02 at 12.03.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57" cy="28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4"/>
        </w:rPr>
        <w:t xml:space="preserve"> </w:t>
      </w:r>
      <w:r>
        <w:rPr>
          <w:b/>
          <w:bCs/>
          <w:noProof/>
          <w:szCs w:val="24"/>
          <w:lang w:eastAsia="pt-BR"/>
        </w:rPr>
        <w:drawing>
          <wp:inline distT="0" distB="0" distL="0" distR="0" wp14:anchorId="16A170E9" wp14:editId="412753E8">
            <wp:extent cx="3448050" cy="2586217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7-02 at 12.03.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121" cy="261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CB6B" w14:textId="77777777" w:rsidR="0068613A" w:rsidRDefault="0068613A" w:rsidP="00945C1D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</w:p>
    <w:p w14:paraId="2AEA7D12" w14:textId="77777777" w:rsidR="0068613A" w:rsidRDefault="0068613A" w:rsidP="00945C1D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</w:p>
    <w:p w14:paraId="00CCF409" w14:textId="77777777" w:rsidR="0068613A" w:rsidRDefault="0068613A" w:rsidP="00945C1D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</w:p>
    <w:p w14:paraId="51BA9E3D" w14:textId="52E61214" w:rsidR="0068613A" w:rsidRDefault="00900AE4" w:rsidP="00945C1D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Data da visita: 29/06/2024</w:t>
      </w:r>
    </w:p>
    <w:p w14:paraId="7F556100" w14:textId="77777777" w:rsidR="0068613A" w:rsidRPr="00681313" w:rsidRDefault="0068613A" w:rsidP="00945C1D">
      <w:pPr>
        <w:pStyle w:val="Rodap"/>
        <w:tabs>
          <w:tab w:val="clear" w:pos="4419"/>
          <w:tab w:val="clear" w:pos="8838"/>
        </w:tabs>
        <w:jc w:val="both"/>
        <w:rPr>
          <w:b/>
          <w:bCs/>
          <w:szCs w:val="24"/>
        </w:rPr>
      </w:pPr>
    </w:p>
    <w:p w14:paraId="220B1156" w14:textId="77777777" w:rsidR="00062375" w:rsidRDefault="00945C1D" w:rsidP="00062375">
      <w:pPr>
        <w:pStyle w:val="Rodap"/>
        <w:numPr>
          <w:ilvl w:val="0"/>
          <w:numId w:val="42"/>
        </w:numPr>
        <w:tabs>
          <w:tab w:val="clear" w:pos="4419"/>
          <w:tab w:val="clear" w:pos="8838"/>
        </w:tabs>
        <w:jc w:val="both"/>
      </w:pPr>
      <w:r w:rsidRPr="00900AE4">
        <w:rPr>
          <w:b/>
          <w:szCs w:val="24"/>
        </w:rPr>
        <w:t>Finalização do Projeto</w:t>
      </w:r>
      <w:r>
        <w:rPr>
          <w:szCs w:val="24"/>
        </w:rPr>
        <w:t xml:space="preserve">:  O método garante </w:t>
      </w:r>
      <w:r>
        <w:t xml:space="preserve">um processo organizado e eficiente, assegurando precisão na contagem, avaliação e gestão dos bens da Escola Nacional de Acupuntura (ENAC). </w:t>
      </w:r>
    </w:p>
    <w:p w14:paraId="4AB0FDD9" w14:textId="1DA4D45B" w:rsidR="00062375" w:rsidRDefault="00945C1D" w:rsidP="00062375">
      <w:pPr>
        <w:pStyle w:val="Rodap"/>
        <w:numPr>
          <w:ilvl w:val="0"/>
          <w:numId w:val="42"/>
        </w:numPr>
        <w:tabs>
          <w:tab w:val="clear" w:pos="4419"/>
          <w:tab w:val="clear" w:pos="8838"/>
        </w:tabs>
        <w:jc w:val="both"/>
      </w:pPr>
      <w:r>
        <w:t>Critérios de classificação dos bens por setores e a identificação e categorização dos mesmos</w:t>
      </w:r>
      <w:r w:rsidR="00062375">
        <w:t>.</w:t>
      </w:r>
    </w:p>
    <w:p w14:paraId="57735ECE" w14:textId="60CA8A4A" w:rsidR="00062375" w:rsidRPr="00062375" w:rsidRDefault="00945C1D" w:rsidP="00062375">
      <w:pPr>
        <w:pStyle w:val="Rodap"/>
        <w:numPr>
          <w:ilvl w:val="0"/>
          <w:numId w:val="42"/>
        </w:numPr>
        <w:tabs>
          <w:tab w:val="clear" w:pos="4419"/>
          <w:tab w:val="clear" w:pos="8838"/>
        </w:tabs>
        <w:jc w:val="both"/>
        <w:rPr>
          <w:szCs w:val="24"/>
        </w:rPr>
      </w:pPr>
      <w:r>
        <w:t xml:space="preserve">treinamento dos colaboradores para manutenção e atualização das informações fornecidas. </w:t>
      </w:r>
    </w:p>
    <w:p w14:paraId="18CEA716" w14:textId="2CA60583" w:rsidR="00231866" w:rsidRPr="00460F29" w:rsidRDefault="00AB7AF8" w:rsidP="007B667F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     </w:t>
      </w:r>
      <w:r w:rsidRPr="00460F29">
        <w:rPr>
          <w:sz w:val="20"/>
        </w:rPr>
        <w:t xml:space="preserve">      </w:t>
      </w:r>
    </w:p>
    <w:p w14:paraId="23D75DFE" w14:textId="15109C98" w:rsidR="00686FB7" w:rsidRDefault="00686FB7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9542B1E" w14:textId="6DADE31D" w:rsidR="00CC2203" w:rsidRDefault="00DA193D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pt-BR"/>
        </w:rPr>
        <w:drawing>
          <wp:inline distT="0" distB="0" distL="0" distR="0" wp14:anchorId="3F807858" wp14:editId="289C3D38">
            <wp:extent cx="2752725" cy="3670395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7-01 at 10.32.0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622" cy="36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99A">
        <w:rPr>
          <w:b/>
          <w:bCs/>
          <w:szCs w:val="24"/>
        </w:rPr>
        <w:t xml:space="preserve">  </w:t>
      </w:r>
      <w:r w:rsidR="0064099A">
        <w:rPr>
          <w:b/>
          <w:bCs/>
          <w:noProof/>
          <w:szCs w:val="24"/>
          <w:lang w:eastAsia="pt-BR"/>
        </w:rPr>
        <w:drawing>
          <wp:inline distT="0" distB="0" distL="0" distR="0" wp14:anchorId="79B65C4E" wp14:editId="1D6055F3">
            <wp:extent cx="3138365" cy="2361772"/>
            <wp:effectExtent l="0" t="0" r="508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6-29 at 16.47.5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333" cy="24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99A">
        <w:rPr>
          <w:b/>
          <w:bCs/>
          <w:szCs w:val="24"/>
        </w:rPr>
        <w:t xml:space="preserve"> </w:t>
      </w:r>
      <w:r w:rsidR="0064099A">
        <w:rPr>
          <w:b/>
          <w:bCs/>
          <w:noProof/>
          <w:szCs w:val="24"/>
          <w:lang w:eastAsia="pt-BR"/>
        </w:rPr>
        <w:drawing>
          <wp:inline distT="0" distB="0" distL="0" distR="0" wp14:anchorId="42EEC8D8" wp14:editId="059EF8C7">
            <wp:extent cx="4286250" cy="32256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6-29 at 16.47.5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28" cy="322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387A" w14:textId="70CA858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7234E9" w14:textId="4C649B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AB204F6" w14:textId="2A753D0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B38325" w14:textId="77BB0C76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DDA0BF8" w14:textId="110A01B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7F15E91" w14:textId="11C5AF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7E1FF06" w14:textId="640166E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D601C4" w14:textId="410E7F1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42F5D3D" w14:textId="0818E7F9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E87E3C5" w14:textId="7E39CBC3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A4AF7D2" w14:textId="7911F00E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0332ED7" w14:textId="0698BB5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C587650" w14:textId="58BFB640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DBF9143" w14:textId="49349347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102DFC4" w14:textId="664F14ED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2E2C72E" w14:textId="50FFF10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5CF4231" w14:textId="7B2AFA5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AD29959" w14:textId="3C51B895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6231063" w14:textId="2A385ACA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EFFD365" w14:textId="475DA5A1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EA7E674" w14:textId="3A40EF98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77777777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DA6F22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DA6F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DA6F22">
        <w:tc>
          <w:tcPr>
            <w:tcW w:w="4802" w:type="dxa"/>
          </w:tcPr>
          <w:p w14:paraId="3DF717AF" w14:textId="398EFAD0" w:rsidR="00E62D52" w:rsidRPr="009621D4" w:rsidRDefault="00E62D52" w:rsidP="00E62D52">
            <w:pPr>
              <w:spacing w:before="120" w:after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Aline Náthaly de Melo Conceição</w:t>
            </w:r>
          </w:p>
        </w:tc>
        <w:tc>
          <w:tcPr>
            <w:tcW w:w="4802" w:type="dxa"/>
          </w:tcPr>
          <w:p w14:paraId="4B54747B" w14:textId="0E4A9773" w:rsidR="00CC2203" w:rsidRPr="009621D4" w:rsidRDefault="00A4647A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2222500000023</w:t>
            </w:r>
          </w:p>
        </w:tc>
      </w:tr>
      <w:tr w:rsidR="00CC2203" w14:paraId="23D35521" w14:textId="77777777" w:rsidTr="00DA6F22">
        <w:tc>
          <w:tcPr>
            <w:tcW w:w="4802" w:type="dxa"/>
          </w:tcPr>
          <w:p w14:paraId="2801013F" w14:textId="602C42C6" w:rsidR="00E62D52" w:rsidRPr="009621D4" w:rsidRDefault="00E62D52" w:rsidP="00A4647A">
            <w:pPr>
              <w:spacing w:before="120" w:after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Célia Madalena Souza da Silva</w:t>
            </w:r>
          </w:p>
        </w:tc>
        <w:tc>
          <w:tcPr>
            <w:tcW w:w="4802" w:type="dxa"/>
          </w:tcPr>
          <w:p w14:paraId="49999419" w14:textId="6EC7684E" w:rsidR="00CC2203" w:rsidRPr="009621D4" w:rsidRDefault="00A4647A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2322500000032</w:t>
            </w:r>
          </w:p>
        </w:tc>
      </w:tr>
      <w:tr w:rsidR="00CC2203" w14:paraId="7969D732" w14:textId="77777777" w:rsidTr="00DA6F22">
        <w:tc>
          <w:tcPr>
            <w:tcW w:w="4802" w:type="dxa"/>
          </w:tcPr>
          <w:p w14:paraId="7D75A8DA" w14:textId="2F648988" w:rsidR="00A4647A" w:rsidRPr="009621D4" w:rsidRDefault="00A4647A" w:rsidP="00A4647A">
            <w:pPr>
              <w:spacing w:before="120" w:after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João Mauro Ramalho Parente Timbó</w:t>
            </w:r>
          </w:p>
        </w:tc>
        <w:tc>
          <w:tcPr>
            <w:tcW w:w="4802" w:type="dxa"/>
          </w:tcPr>
          <w:p w14:paraId="25DBB98B" w14:textId="27D09D14" w:rsidR="00CC2203" w:rsidRPr="009621D4" w:rsidRDefault="00A4647A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2322500000015</w:t>
            </w:r>
          </w:p>
        </w:tc>
      </w:tr>
      <w:tr w:rsidR="00CC2203" w14:paraId="40711B82" w14:textId="77777777" w:rsidTr="00DA6F22">
        <w:tc>
          <w:tcPr>
            <w:tcW w:w="4802" w:type="dxa"/>
          </w:tcPr>
          <w:p w14:paraId="6C7180DD" w14:textId="277A21ED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5969871C" w14:textId="6E7C0935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53B8D2D3" w14:textId="77777777" w:rsidTr="00DA6F22">
        <w:tc>
          <w:tcPr>
            <w:tcW w:w="4802" w:type="dxa"/>
          </w:tcPr>
          <w:p w14:paraId="4E391800" w14:textId="71EE3990" w:rsidR="00CC2203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7F5AA6AA" w14:textId="13745BB0" w:rsidR="00CC2203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0BB9FC69" w14:textId="77777777" w:rsidTr="00CC2203">
        <w:tc>
          <w:tcPr>
            <w:tcW w:w="4802" w:type="dxa"/>
          </w:tcPr>
          <w:p w14:paraId="50E88A44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040D426D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2A5740ED" w14:textId="77777777" w:rsidTr="00CC2203">
        <w:tc>
          <w:tcPr>
            <w:tcW w:w="4802" w:type="dxa"/>
          </w:tcPr>
          <w:p w14:paraId="7914ED15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32D82D86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6624F76D" w14:textId="77777777" w:rsidTr="00CC2203">
        <w:tc>
          <w:tcPr>
            <w:tcW w:w="4802" w:type="dxa"/>
          </w:tcPr>
          <w:p w14:paraId="7062965E" w14:textId="77777777" w:rsidR="00CC2203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12F7EED" w14:textId="77777777" w:rsidR="00CC2203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10B856D9" w14:textId="77777777" w:rsidTr="00CC2203">
        <w:tc>
          <w:tcPr>
            <w:tcW w:w="4802" w:type="dxa"/>
          </w:tcPr>
          <w:p w14:paraId="33350CAE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5344143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2830AEF0" w14:textId="77777777" w:rsidTr="00CC2203">
        <w:tc>
          <w:tcPr>
            <w:tcW w:w="4802" w:type="dxa"/>
          </w:tcPr>
          <w:p w14:paraId="0AE87C75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3FB3BC5" w14:textId="77777777" w:rsidR="00CC2203" w:rsidRPr="009621D4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56E6EE8B" w14:textId="77777777" w:rsidTr="00CC2203">
        <w:tc>
          <w:tcPr>
            <w:tcW w:w="4802" w:type="dxa"/>
          </w:tcPr>
          <w:p w14:paraId="6EB3F3C4" w14:textId="77777777" w:rsidR="00CC2203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089BAA75" w14:textId="77777777" w:rsidR="00CC2203" w:rsidRDefault="00CC2203" w:rsidP="00DA6F22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</w:p>
    <w:p w14:paraId="68347302" w14:textId="77777777" w:rsidR="00CC2203" w:rsidRPr="00754028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sectPr w:rsidR="00CC2203" w:rsidRPr="00754028" w:rsidSect="007B66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A430" w14:textId="77777777" w:rsidR="008C3ABA" w:rsidRDefault="008C3ABA">
      <w:r>
        <w:separator/>
      </w:r>
    </w:p>
  </w:endnote>
  <w:endnote w:type="continuationSeparator" w:id="0">
    <w:p w14:paraId="555D08B4" w14:textId="77777777" w:rsidR="008C3ABA" w:rsidRDefault="008C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183B" w14:textId="77777777" w:rsidR="00417812" w:rsidRDefault="004178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32C3F10E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DC">
          <w:rPr>
            <w:noProof/>
          </w:rPr>
          <w:t>1</w:t>
        </w:r>
        <w:r>
          <w:fldChar w:fldCharType="end"/>
        </w:r>
        <w:r w:rsidR="001153F4">
          <w:t>/</w:t>
        </w:r>
        <w:r w:rsidR="00CC2203">
          <w:t>2</w:t>
        </w:r>
      </w:p>
    </w:sdtContent>
  </w:sdt>
  <w:p w14:paraId="39EC3529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FA9B" w14:textId="77777777" w:rsidR="00417812" w:rsidRDefault="00417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B21D" w14:textId="77777777" w:rsidR="008C3ABA" w:rsidRDefault="008C3ABA">
      <w:r>
        <w:separator/>
      </w:r>
    </w:p>
  </w:footnote>
  <w:footnote w:type="continuationSeparator" w:id="0">
    <w:p w14:paraId="4BF54E20" w14:textId="77777777" w:rsidR="008C3ABA" w:rsidRDefault="008C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B4E" w14:textId="77777777" w:rsidR="00417812" w:rsidRDefault="004178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7E07E90F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143" w14:textId="77777777" w:rsidR="00417812" w:rsidRDefault="00417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7296"/>
    <w:multiLevelType w:val="hybridMultilevel"/>
    <w:tmpl w:val="8C52C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C79CE"/>
    <w:multiLevelType w:val="hybridMultilevel"/>
    <w:tmpl w:val="32BA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7"/>
  </w:num>
  <w:num w:numId="6">
    <w:abstractNumId w:val="10"/>
  </w:num>
  <w:num w:numId="7">
    <w:abstractNumId w:val="39"/>
  </w:num>
  <w:num w:numId="8">
    <w:abstractNumId w:val="28"/>
  </w:num>
  <w:num w:numId="9">
    <w:abstractNumId w:val="25"/>
  </w:num>
  <w:num w:numId="10">
    <w:abstractNumId w:val="35"/>
  </w:num>
  <w:num w:numId="11">
    <w:abstractNumId w:val="29"/>
  </w:num>
  <w:num w:numId="12">
    <w:abstractNumId w:val="3"/>
  </w:num>
  <w:num w:numId="13">
    <w:abstractNumId w:val="6"/>
  </w:num>
  <w:num w:numId="14">
    <w:abstractNumId w:val="16"/>
  </w:num>
  <w:num w:numId="15">
    <w:abstractNumId w:val="26"/>
  </w:num>
  <w:num w:numId="16">
    <w:abstractNumId w:val="8"/>
  </w:num>
  <w:num w:numId="17">
    <w:abstractNumId w:val="41"/>
  </w:num>
  <w:num w:numId="18">
    <w:abstractNumId w:val="4"/>
  </w:num>
  <w:num w:numId="19">
    <w:abstractNumId w:val="12"/>
  </w:num>
  <w:num w:numId="20">
    <w:abstractNumId w:val="9"/>
  </w:num>
  <w:num w:numId="21">
    <w:abstractNumId w:val="32"/>
  </w:num>
  <w:num w:numId="22">
    <w:abstractNumId w:val="13"/>
  </w:num>
  <w:num w:numId="23">
    <w:abstractNumId w:val="17"/>
  </w:num>
  <w:num w:numId="24">
    <w:abstractNumId w:val="31"/>
  </w:num>
  <w:num w:numId="25">
    <w:abstractNumId w:val="40"/>
  </w:num>
  <w:num w:numId="26">
    <w:abstractNumId w:val="21"/>
  </w:num>
  <w:num w:numId="27">
    <w:abstractNumId w:val="36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3"/>
  </w:num>
  <w:num w:numId="35">
    <w:abstractNumId w:val="34"/>
  </w:num>
  <w:num w:numId="36">
    <w:abstractNumId w:val="27"/>
  </w:num>
  <w:num w:numId="37">
    <w:abstractNumId w:val="24"/>
  </w:num>
  <w:num w:numId="38">
    <w:abstractNumId w:val="15"/>
  </w:num>
  <w:num w:numId="39">
    <w:abstractNumId w:val="37"/>
  </w:num>
  <w:num w:numId="40">
    <w:abstractNumId w:val="20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4DC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2375"/>
    <w:rsid w:val="0006352C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02CE0"/>
    <w:rsid w:val="001153F4"/>
    <w:rsid w:val="00120483"/>
    <w:rsid w:val="00120F10"/>
    <w:rsid w:val="00122367"/>
    <w:rsid w:val="0012469B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D5EA2"/>
    <w:rsid w:val="001D707A"/>
    <w:rsid w:val="001E1B84"/>
    <w:rsid w:val="001E6E02"/>
    <w:rsid w:val="001E7776"/>
    <w:rsid w:val="001E7F81"/>
    <w:rsid w:val="001F4FDC"/>
    <w:rsid w:val="00202315"/>
    <w:rsid w:val="00210CAC"/>
    <w:rsid w:val="00221265"/>
    <w:rsid w:val="00226D8D"/>
    <w:rsid w:val="00231866"/>
    <w:rsid w:val="00236F8A"/>
    <w:rsid w:val="00247FDD"/>
    <w:rsid w:val="00251599"/>
    <w:rsid w:val="00254F11"/>
    <w:rsid w:val="0027270F"/>
    <w:rsid w:val="00277B6D"/>
    <w:rsid w:val="00282C9E"/>
    <w:rsid w:val="002845F3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310B5"/>
    <w:rsid w:val="00331676"/>
    <w:rsid w:val="00336504"/>
    <w:rsid w:val="00337576"/>
    <w:rsid w:val="00342C1F"/>
    <w:rsid w:val="003449D3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084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099A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13A"/>
    <w:rsid w:val="00686FB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039F2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3ABA"/>
    <w:rsid w:val="008C50E4"/>
    <w:rsid w:val="008C57FF"/>
    <w:rsid w:val="008D1F44"/>
    <w:rsid w:val="008D4C39"/>
    <w:rsid w:val="008F1503"/>
    <w:rsid w:val="008F45A3"/>
    <w:rsid w:val="00900AE4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5C1D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4647A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1A9A"/>
    <w:rsid w:val="00D86F06"/>
    <w:rsid w:val="00D878B8"/>
    <w:rsid w:val="00D9175B"/>
    <w:rsid w:val="00D94572"/>
    <w:rsid w:val="00D94674"/>
    <w:rsid w:val="00DA0A72"/>
    <w:rsid w:val="00DA193D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62D52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55CA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1955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2</cp:revision>
  <cp:lastPrinted>2023-05-24T18:31:00Z</cp:lastPrinted>
  <dcterms:created xsi:type="dcterms:W3CDTF">2024-07-03T18:32:00Z</dcterms:created>
  <dcterms:modified xsi:type="dcterms:W3CDTF">2024-07-03T18:32:00Z</dcterms:modified>
</cp:coreProperties>
</file>