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380C2A" w14:textId="77777777" w:rsidR="004946AA" w:rsidRDefault="004946A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59377D46" w14:textId="77777777" w:rsidR="004946AA" w:rsidRDefault="00000000">
      <w:pPr>
        <w:spacing w:line="360" w:lineRule="auto"/>
        <w:ind w:lef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QUADRO DE ATIVIDADES – </w:t>
      </w:r>
      <w:bookmarkStart w:id="1" w:name="_Hlk135086308"/>
      <w:r>
        <w:rPr>
          <w:rFonts w:ascii="Arial" w:hAnsi="Arial" w:cs="Arial"/>
          <w:b/>
        </w:rPr>
        <w:t>Fase(s) de (x) Preparo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x) Integração    (x) Socialização</w:t>
      </w:r>
      <w:bookmarkEnd w:id="1"/>
    </w:p>
    <w:p w14:paraId="40CDD45A" w14:textId="77777777" w:rsidR="004946AA" w:rsidRDefault="004946A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4"/>
        <w:gridCol w:w="6380"/>
      </w:tblGrid>
      <w:tr w:rsidR="004946AA" w14:paraId="012ADB4B" w14:textId="77777777">
        <w:tc>
          <w:tcPr>
            <w:tcW w:w="4802" w:type="dxa"/>
          </w:tcPr>
          <w:p w14:paraId="33584614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13334" w:type="dxa"/>
          </w:tcPr>
          <w:p w14:paraId="5C854EBF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 Financeira/ Ciências Contábil</w:t>
            </w:r>
          </w:p>
        </w:tc>
      </w:tr>
      <w:tr w:rsidR="004946AA" w14:paraId="65B513D7" w14:textId="77777777">
        <w:tc>
          <w:tcPr>
            <w:tcW w:w="4802" w:type="dxa"/>
          </w:tcPr>
          <w:p w14:paraId="642B80EB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13334" w:type="dxa"/>
          </w:tcPr>
          <w:p w14:paraId="73FDABCF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Atividade de Extensão- Prática Contábil e Financeira</w:t>
            </w:r>
          </w:p>
        </w:tc>
      </w:tr>
      <w:tr w:rsidR="004946AA" w14:paraId="2FB800BC" w14:textId="77777777">
        <w:tc>
          <w:tcPr>
            <w:tcW w:w="4802" w:type="dxa"/>
          </w:tcPr>
          <w:p w14:paraId="6EC711D1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13334" w:type="dxa"/>
          </w:tcPr>
          <w:p w14:paraId="660382A6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Noturno</w:t>
            </w:r>
          </w:p>
        </w:tc>
      </w:tr>
      <w:tr w:rsidR="004946AA" w14:paraId="1C158A64" w14:textId="77777777">
        <w:tc>
          <w:tcPr>
            <w:tcW w:w="4802" w:type="dxa"/>
          </w:tcPr>
          <w:p w14:paraId="4100EB63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PROFESSOR(A) ARTICULADOR(A)</w:t>
            </w:r>
          </w:p>
        </w:tc>
        <w:tc>
          <w:tcPr>
            <w:tcW w:w="13334" w:type="dxa"/>
          </w:tcPr>
          <w:p w14:paraId="5B530C8E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Wilson de Oliveira</w:t>
            </w:r>
          </w:p>
        </w:tc>
      </w:tr>
      <w:tr w:rsidR="004946AA" w14:paraId="4A282623" w14:textId="77777777">
        <w:tc>
          <w:tcPr>
            <w:tcW w:w="4802" w:type="dxa"/>
          </w:tcPr>
          <w:p w14:paraId="016AD9E6" w14:textId="77777777" w:rsidR="004946AA" w:rsidRDefault="000000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7B360F8A" w14:textId="77777777" w:rsidR="004946AA" w:rsidRDefault="0000000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13334" w:type="dxa"/>
          </w:tcPr>
          <w:p w14:paraId="63FF09CF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4946AA" w14:paraId="2DB4857A" w14:textId="77777777">
        <w:tc>
          <w:tcPr>
            <w:tcW w:w="4802" w:type="dxa"/>
          </w:tcPr>
          <w:p w14:paraId="014BE1B0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13334" w:type="dxa"/>
          </w:tcPr>
          <w:p w14:paraId="571DCFAA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>Guia de Investimento</w:t>
            </w:r>
          </w:p>
        </w:tc>
      </w:tr>
      <w:tr w:rsidR="004946AA" w14:paraId="1692FAD3" w14:textId="77777777">
        <w:tc>
          <w:tcPr>
            <w:tcW w:w="4802" w:type="dxa"/>
          </w:tcPr>
          <w:p w14:paraId="01715AA9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3334" w:type="dxa"/>
          </w:tcPr>
          <w:p w14:paraId="74AFC7DA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26/06/2024</w:t>
            </w:r>
          </w:p>
        </w:tc>
      </w:tr>
      <w:tr w:rsidR="004946AA" w14:paraId="0E8FEAB9" w14:textId="77777777">
        <w:tc>
          <w:tcPr>
            <w:tcW w:w="4802" w:type="dxa"/>
          </w:tcPr>
          <w:p w14:paraId="1FAD1CA3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13334" w:type="dxa"/>
          </w:tcPr>
          <w:p w14:paraId="4F306498" w14:textId="77777777" w:rsidR="004946AA" w:rsidRDefault="0000000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Universidade Processus</w:t>
            </w:r>
          </w:p>
        </w:tc>
      </w:tr>
      <w:tr w:rsidR="004946AA" w14:paraId="7EAA80E8" w14:textId="77777777">
        <w:tc>
          <w:tcPr>
            <w:tcW w:w="4802" w:type="dxa"/>
          </w:tcPr>
          <w:p w14:paraId="422C63F8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13334" w:type="dxa"/>
          </w:tcPr>
          <w:p w14:paraId="3C03F3BD" w14:textId="443ED8C0" w:rsidR="004946AA" w:rsidRDefault="00393C5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Primeiro Semestre de 2024</w:t>
            </w:r>
          </w:p>
        </w:tc>
      </w:tr>
      <w:tr w:rsidR="004946AA" w14:paraId="7A9C7156" w14:textId="77777777">
        <w:tc>
          <w:tcPr>
            <w:tcW w:w="4802" w:type="dxa"/>
          </w:tcPr>
          <w:p w14:paraId="6E205005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ESTIMADO</w:t>
            </w:r>
          </w:p>
        </w:tc>
        <w:tc>
          <w:tcPr>
            <w:tcW w:w="13334" w:type="dxa"/>
          </w:tcPr>
          <w:p w14:paraId="68AAC6E0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</w:tr>
    </w:tbl>
    <w:p w14:paraId="5EB4FB02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0E64D9" w14:textId="77777777" w:rsidR="004946AA" w:rsidRDefault="00000000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ALUNOS ENVOLVIDOS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8"/>
        <w:gridCol w:w="4796"/>
      </w:tblGrid>
      <w:tr w:rsidR="004946AA" w14:paraId="5CA118CC" w14:textId="77777777">
        <w:tc>
          <w:tcPr>
            <w:tcW w:w="9631" w:type="dxa"/>
            <w:shd w:val="clear" w:color="auto" w:fill="F2F2F2" w:themeFill="background1" w:themeFillShade="F2"/>
          </w:tcPr>
          <w:p w14:paraId="233FD2F8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OME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28D2A6A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4946AA" w14:paraId="479D52EA" w14:textId="77777777">
        <w:tc>
          <w:tcPr>
            <w:tcW w:w="9631" w:type="dxa"/>
          </w:tcPr>
          <w:p w14:paraId="2B41205A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Gabriel Marcos Santos</w:t>
            </w:r>
          </w:p>
        </w:tc>
        <w:tc>
          <w:tcPr>
            <w:tcW w:w="8505" w:type="dxa"/>
          </w:tcPr>
          <w:p w14:paraId="7C82F927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</w:rPr>
              <w:t>2410940000005</w:t>
            </w:r>
          </w:p>
        </w:tc>
      </w:tr>
      <w:tr w:rsidR="004946AA" w14:paraId="3C548F5A" w14:textId="77777777">
        <w:tc>
          <w:tcPr>
            <w:tcW w:w="9631" w:type="dxa"/>
          </w:tcPr>
          <w:p w14:paraId="7982BDAF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Isabelly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Vânia Ferreira Freitas</w:t>
            </w:r>
          </w:p>
        </w:tc>
        <w:tc>
          <w:tcPr>
            <w:tcW w:w="8505" w:type="dxa"/>
          </w:tcPr>
          <w:p w14:paraId="27B3EB3F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2412500000031</w:t>
            </w:r>
          </w:p>
        </w:tc>
      </w:tr>
      <w:tr w:rsidR="004946AA" w14:paraId="3BCD94DC" w14:textId="77777777">
        <w:tc>
          <w:tcPr>
            <w:tcW w:w="9631" w:type="dxa"/>
          </w:tcPr>
          <w:p w14:paraId="130C43C5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 Clara Ribeiro Neres</w:t>
            </w:r>
          </w:p>
        </w:tc>
        <w:tc>
          <w:tcPr>
            <w:tcW w:w="8505" w:type="dxa"/>
          </w:tcPr>
          <w:p w14:paraId="58908866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2419040000004</w:t>
            </w:r>
          </w:p>
        </w:tc>
      </w:tr>
      <w:tr w:rsidR="004946AA" w14:paraId="0318850B" w14:textId="77777777">
        <w:tc>
          <w:tcPr>
            <w:tcW w:w="9631" w:type="dxa"/>
          </w:tcPr>
          <w:p w14:paraId="58D493A9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Ivys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Henrique De Morais Lima</w:t>
            </w:r>
          </w:p>
        </w:tc>
        <w:tc>
          <w:tcPr>
            <w:tcW w:w="8505" w:type="dxa"/>
          </w:tcPr>
          <w:p w14:paraId="6E31AF21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2412500000003</w:t>
            </w:r>
          </w:p>
        </w:tc>
      </w:tr>
      <w:tr w:rsidR="004946AA" w14:paraId="08C6FE0D" w14:textId="77777777">
        <w:tc>
          <w:tcPr>
            <w:tcW w:w="9631" w:type="dxa"/>
          </w:tcPr>
          <w:p w14:paraId="5EB4BACE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Naiara Alves Ferreira</w:t>
            </w:r>
          </w:p>
        </w:tc>
        <w:tc>
          <w:tcPr>
            <w:tcW w:w="8505" w:type="dxa"/>
          </w:tcPr>
          <w:p w14:paraId="566F5970" w14:textId="77777777" w:rsidR="004946AA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2320940000005</w:t>
            </w:r>
          </w:p>
        </w:tc>
      </w:tr>
    </w:tbl>
    <w:p w14:paraId="550CDC76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9728D5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INTRODUÇÃO</w:t>
      </w:r>
    </w:p>
    <w:p w14:paraId="6AA5CAE0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Entendemos por investimentos, é qualquer valor capaz de gerar um lucro, seja em um período de curto, médio ou longo prazo. O mundo dos investimentos já oferece dezenas de Ativos financeiros para diferentes perfis, com objetivo de renda. O nosso objetivo hoje é falar de renda fixa.</w:t>
      </w:r>
    </w:p>
    <w:p w14:paraId="7564E603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Temos como principal objetivo para esse projeto, facilitar o entendimento sobre investimentos para a população brasileira, visamos a propagação desse conhecimento, pois, acreditamos que com mais investidores e com a facilitação desse investimento a quantidade de pessoas que sofrem por falta de dinheiro se verem com uma renda extra para os ajudar.</w:t>
      </w:r>
    </w:p>
    <w:p w14:paraId="3AD8FDD9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  <w:t xml:space="preserve">Também pretendemos fazer uma orientação a sobre como se investe e quais riscos estão envolvidos nesse meio, para que a população possa investir de forma consciente, queremos mostrar outros investimentos além da poupança, vamos explicar que diversificar a carteira é algo </w:t>
      </w:r>
      <w:proofErr w:type="gramStart"/>
      <w:r>
        <w:rPr>
          <w:rFonts w:ascii="Arial" w:hAnsi="Arial" w:cs="Arial"/>
          <w:szCs w:val="24"/>
        </w:rPr>
        <w:t>super importante</w:t>
      </w:r>
      <w:proofErr w:type="gramEnd"/>
      <w:r>
        <w:rPr>
          <w:rFonts w:ascii="Arial" w:hAnsi="Arial" w:cs="Arial"/>
          <w:szCs w:val="24"/>
        </w:rPr>
        <w:t xml:space="preserve"> para quem quer mudar de vida.</w:t>
      </w:r>
    </w:p>
    <w:p w14:paraId="318F31F1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D7BC8A9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DESENVOLVIMENTO</w:t>
      </w:r>
    </w:p>
    <w:p w14:paraId="70CDDAA0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24492729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Renda Fixa</w:t>
      </w:r>
    </w:p>
    <w:p w14:paraId="25700D43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6B9941D" w14:textId="77777777" w:rsidR="004946AA" w:rsidRDefault="00000000">
      <w:pPr>
        <w:pStyle w:val="Rodap"/>
        <w:numPr>
          <w:ilvl w:val="0"/>
          <w:numId w:val="2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Ideal para quem quer ter mais previsibilidade; </w:t>
      </w:r>
    </w:p>
    <w:p w14:paraId="2873EF08" w14:textId="77777777" w:rsidR="004946AA" w:rsidRDefault="00000000">
      <w:pPr>
        <w:pStyle w:val="Rodap"/>
        <w:numPr>
          <w:ilvl w:val="0"/>
          <w:numId w:val="2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menos risco ao </w:t>
      </w:r>
      <w:proofErr w:type="gramStart"/>
      <w:r>
        <w:rPr>
          <w:rFonts w:ascii="Arial" w:hAnsi="Arial" w:cs="Arial"/>
          <w:szCs w:val="24"/>
        </w:rPr>
        <w:t>investir ;</w:t>
      </w:r>
      <w:proofErr w:type="gramEnd"/>
    </w:p>
    <w:p w14:paraId="02A5DF3A" w14:textId="77777777" w:rsidR="004946AA" w:rsidRDefault="00000000">
      <w:pPr>
        <w:pStyle w:val="Rodap"/>
        <w:numPr>
          <w:ilvl w:val="0"/>
          <w:numId w:val="2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mais populares para iniciantes;</w:t>
      </w:r>
    </w:p>
    <w:p w14:paraId="307154F7" w14:textId="77777777" w:rsidR="004946AA" w:rsidRDefault="00000000">
      <w:pPr>
        <w:pStyle w:val="Rodap"/>
        <w:numPr>
          <w:ilvl w:val="0"/>
          <w:numId w:val="2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taxa dos rendimentos pode ser </w:t>
      </w:r>
      <w:proofErr w:type="spellStart"/>
      <w:proofErr w:type="gramStart"/>
      <w:r>
        <w:rPr>
          <w:rFonts w:ascii="Arial" w:hAnsi="Arial" w:cs="Arial"/>
          <w:szCs w:val="24"/>
        </w:rPr>
        <w:t>pré</w:t>
      </w:r>
      <w:proofErr w:type="spellEnd"/>
      <w:r>
        <w:rPr>
          <w:rFonts w:ascii="Arial" w:hAnsi="Arial" w:cs="Arial"/>
          <w:szCs w:val="24"/>
        </w:rPr>
        <w:t xml:space="preserve"> fixada</w:t>
      </w:r>
      <w:proofErr w:type="gramEnd"/>
      <w:r>
        <w:rPr>
          <w:rFonts w:ascii="Arial" w:hAnsi="Arial" w:cs="Arial"/>
          <w:szCs w:val="24"/>
        </w:rPr>
        <w:t>, pós fixada ou híbrida.</w:t>
      </w:r>
    </w:p>
    <w:p w14:paraId="06D5579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18EB7EA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Renda Variável </w:t>
      </w:r>
    </w:p>
    <w:p w14:paraId="1B326759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77B384EA" w14:textId="77777777" w:rsidR="004946AA" w:rsidRDefault="00000000">
      <w:pPr>
        <w:pStyle w:val="Rodap"/>
        <w:numPr>
          <w:ilvl w:val="0"/>
          <w:numId w:val="3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Procurado por pessoas com perfil mais arrojado; </w:t>
      </w:r>
    </w:p>
    <w:p w14:paraId="3CFEFF11" w14:textId="77777777" w:rsidR="004946AA" w:rsidRDefault="00000000">
      <w:pPr>
        <w:pStyle w:val="Rodap"/>
        <w:numPr>
          <w:ilvl w:val="0"/>
          <w:numId w:val="3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Mais risco ao investir;</w:t>
      </w:r>
    </w:p>
    <w:p w14:paraId="1D8C04F9" w14:textId="77777777" w:rsidR="004946AA" w:rsidRDefault="00000000">
      <w:pPr>
        <w:pStyle w:val="Rodap"/>
        <w:numPr>
          <w:ilvl w:val="0"/>
          <w:numId w:val="3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Retorno depende também de fatores externos (mercado, política, economia);</w:t>
      </w:r>
    </w:p>
    <w:p w14:paraId="1FA7771C" w14:textId="77777777" w:rsidR="004946AA" w:rsidRDefault="00000000">
      <w:pPr>
        <w:pStyle w:val="Rodap"/>
        <w:numPr>
          <w:ilvl w:val="0"/>
          <w:numId w:val="3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Maior rendimento no longo prazo.</w:t>
      </w:r>
    </w:p>
    <w:p w14:paraId="76913EEA" w14:textId="77777777" w:rsidR="004946AA" w:rsidRDefault="00000000">
      <w:pPr>
        <w:pStyle w:val="Rodap"/>
        <w:numPr>
          <w:ilvl w:val="0"/>
          <w:numId w:val="3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Depois de estabelecer um objetivo de investimento e escolher um produto, vamos entender um pouco sobre a carteira de investimentos. </w:t>
      </w:r>
    </w:p>
    <w:p w14:paraId="3D279DBB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3DAD930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Carteira de Investimento</w:t>
      </w:r>
    </w:p>
    <w:p w14:paraId="6DCAE080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1B137514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carteira de investimentos é onde as aplicações serão guardadas, semelhante uma carteira física. Em sua carteira você carrega além de documentos, dinheiro, cartão de crédito ou de débito, percebe-se mais de uma forma ou meio pagamento.</w:t>
      </w:r>
    </w:p>
    <w:p w14:paraId="547F4D5E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2C7E57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Perfil de Investidor</w:t>
      </w:r>
    </w:p>
    <w:p w14:paraId="39BAE9A9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2A2D3A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Perfil de Investidor é o resultado de uma análise das suas características em relação a investimentos e principalmente ao risco envolvido.</w:t>
      </w:r>
    </w:p>
    <w:p w14:paraId="4B9EB703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Serve para indicar a carteira de investimento </w:t>
      </w:r>
      <w:proofErr w:type="gramStart"/>
      <w:r>
        <w:rPr>
          <w:rFonts w:ascii="Arial" w:hAnsi="Arial" w:cs="Arial"/>
          <w:szCs w:val="24"/>
        </w:rPr>
        <w:t>mãos adequada</w:t>
      </w:r>
      <w:proofErr w:type="gramEnd"/>
      <w:r>
        <w:rPr>
          <w:rFonts w:ascii="Arial" w:hAnsi="Arial" w:cs="Arial"/>
          <w:szCs w:val="24"/>
        </w:rPr>
        <w:t xml:space="preserve"> para você.</w:t>
      </w:r>
    </w:p>
    <w:p w14:paraId="22DFC5E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Existem 3 Perfis de Investidor, sendo cada um é definido de acordo com sua tolerância a riscos, liquidez e rentabilidade. Sendo eles: Conservador, Moderado e Arrojado.</w:t>
      </w:r>
    </w:p>
    <w:p w14:paraId="7DB82A9F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1D4811B2" w14:textId="77777777" w:rsidR="004946AA" w:rsidRDefault="00000000">
      <w:pPr>
        <w:pStyle w:val="Rodap"/>
        <w:numPr>
          <w:ilvl w:val="0"/>
          <w:numId w:val="4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Conservador</w:t>
      </w:r>
    </w:p>
    <w:p w14:paraId="70DB9DEC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Investimento onde prioriza a segurança, que opta por investimentos de baixa oscilação e risco;</w:t>
      </w:r>
    </w:p>
    <w:p w14:paraId="344652C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 perfil troca a rentabilidade por segurança e liquidez;</w:t>
      </w:r>
    </w:p>
    <w:p w14:paraId="08E299CD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Produtos de renda fixa, com rentabilidade previsível são mais adequadas para seu tipo de perfil.</w:t>
      </w:r>
    </w:p>
    <w:p w14:paraId="78330A76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9254B86" w14:textId="77777777" w:rsidR="004946AA" w:rsidRDefault="00000000">
      <w:pPr>
        <w:pStyle w:val="Rodap"/>
        <w:numPr>
          <w:ilvl w:val="0"/>
          <w:numId w:val="4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Moderado</w:t>
      </w:r>
    </w:p>
    <w:p w14:paraId="06CF3AD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711C1F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perfil de investidor moderado, opta por investimentos mais arriscados, sempre dependendo da situação de investimentos;</w:t>
      </w:r>
    </w:p>
    <w:p w14:paraId="5F4B1BD6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Ele procura equilibrar rentabilidade × risco;</w:t>
      </w:r>
    </w:p>
    <w:p w14:paraId="5F77CB4A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Esse perfil possui mais conhecimento no mercado e um patrimônio em crescimento, que já é grande o suficiente para diversificar em diferentes prazos;</w:t>
      </w:r>
    </w:p>
    <w:p w14:paraId="11BEBAF7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Tem expectativa de retorno de médio e longo prazo;</w:t>
      </w:r>
    </w:p>
    <w:p w14:paraId="5D174A7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Segurança na renda fixa, mas também aplica partes na renda variável; </w:t>
      </w:r>
    </w:p>
    <w:p w14:paraId="619125BA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Aceita perdas até certo limite.</w:t>
      </w:r>
    </w:p>
    <w:p w14:paraId="186130A2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63936515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2899B33E" w14:textId="77777777" w:rsidR="004946AA" w:rsidRDefault="00000000">
      <w:pPr>
        <w:pStyle w:val="Rodap"/>
        <w:numPr>
          <w:ilvl w:val="0"/>
          <w:numId w:val="4"/>
        </w:numPr>
        <w:tabs>
          <w:tab w:val="clear" w:pos="420"/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Arrojado</w:t>
      </w:r>
    </w:p>
    <w:p w14:paraId="2B7E187B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F7E010D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É o perfil de investidor que se sente muito confortável em assumir riscos maiores para ter ganhos maiores em algum momento;</w:t>
      </w:r>
    </w:p>
    <w:p w14:paraId="3FFB0572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Esse perfil foca a longo prazo e corre riscos calculados;</w:t>
      </w:r>
    </w:p>
    <w:p w14:paraId="1C0CC952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Para o perfil arrojado é necessário manter a calma, pois sabe-se que no curto </w:t>
      </w:r>
      <w:proofErr w:type="spellStart"/>
      <w:r>
        <w:rPr>
          <w:rFonts w:ascii="Arial" w:hAnsi="Arial" w:cs="Arial"/>
          <w:szCs w:val="24"/>
        </w:rPr>
        <w:t>é</w:t>
      </w:r>
      <w:proofErr w:type="spellEnd"/>
      <w:r>
        <w:rPr>
          <w:rFonts w:ascii="Arial" w:hAnsi="Arial" w:cs="Arial"/>
          <w:szCs w:val="24"/>
        </w:rPr>
        <w:t xml:space="preserve"> médio prazo o saldo da sua carteira vai oscilar, podendo chegar a patamares mais baixos.</w:t>
      </w:r>
    </w:p>
    <w:p w14:paraId="31941FA3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A8E89AF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Passo a Passo para ser um investidor.</w:t>
      </w:r>
    </w:p>
    <w:p w14:paraId="6944AD67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0ABD366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ESTABELEÇA SEUS OBJETIVOS:</w:t>
      </w:r>
    </w:p>
    <w:p w14:paraId="17DD4CDD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CONHEÇA SEUS INVESTIMENTOS E ESCOLHA O MAIS ADEQUADO PARA VOCÊ:</w:t>
      </w:r>
    </w:p>
    <w:p w14:paraId="1FDA7149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DESCUBRA SEU PERFIL</w:t>
      </w:r>
    </w:p>
    <w:p w14:paraId="1A38BD70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DETERMINE A QUANTIA A SER APLICADA:</w:t>
      </w:r>
    </w:p>
    <w:p w14:paraId="0DC822D8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1ED71F0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Explicação de cada Investimento </w:t>
      </w:r>
    </w:p>
    <w:p w14:paraId="1D38EA3E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B7F0F23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Poupança</w:t>
      </w:r>
    </w:p>
    <w:p w14:paraId="4474778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31B1ACA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conta poupança (ou caderneta de poupança) tem movimentações bem restritas. Isso porque ela foi criada para guardar dinheiro, não para fazer pagamentos no dia a dia. </w:t>
      </w:r>
      <w:r>
        <w:rPr>
          <w:rFonts w:ascii="Arial" w:hAnsi="Arial" w:cs="Arial"/>
        </w:rPr>
        <w:tab/>
        <w:t>A ideia é que o consumidor deposite quantias de forma recorrente, que rendam ao longo do tempo (por conta do acréscimo de juros).</w:t>
      </w:r>
    </w:p>
    <w:p w14:paraId="01DF8490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rendimento mensal da poupança hoje é de 0,67%, ou seja 8,41% ao ano. Assim, a cada R$ 100 depositados na poupança rendem R$ 0,67. Diferente dos demais tipos de investimentos, o rendimento da poupança é contabilizado apenas uma vez por mês.</w:t>
      </w:r>
    </w:p>
    <w:p w14:paraId="76ED3F3B" w14:textId="77777777" w:rsidR="004946AA" w:rsidRDefault="00000000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 é a vantagem de ter uma conta poupança?</w:t>
      </w:r>
    </w:p>
    <w:p w14:paraId="069FC01D" w14:textId="77777777" w:rsidR="004946AA" w:rsidRDefault="00000000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principal vantagem da conta poupança é o seu rendimento mensal. Embora ele não seja tão alto quanto outros tipos de investimentos, essa opção é uma ótima forma de fazer render um dinheiro que está parado no banco.</w:t>
      </w:r>
    </w:p>
    <w:p w14:paraId="3999BE86" w14:textId="77777777" w:rsidR="004946AA" w:rsidRDefault="004946AA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14:paraId="5A2EF80A" w14:textId="77777777" w:rsidR="004946AA" w:rsidRDefault="004946AA">
      <w:pPr>
        <w:spacing w:before="240" w:line="360" w:lineRule="auto"/>
        <w:jc w:val="both"/>
        <w:rPr>
          <w:rFonts w:ascii="Arial" w:hAnsi="Arial" w:cs="Arial"/>
          <w:b/>
          <w:bCs/>
        </w:rPr>
      </w:pPr>
    </w:p>
    <w:p w14:paraId="56EE7DE9" w14:textId="77777777" w:rsidR="004946AA" w:rsidRDefault="00000000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Desvantagem de uma conta poupança</w:t>
      </w:r>
    </w:p>
    <w:p w14:paraId="16612B2A" w14:textId="77777777" w:rsidR="004946AA" w:rsidRDefault="00000000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de sua popularidade, a poupança tem algumas desvantagens importantes. A principal delas é o baixo rendimento. Quando a taxa Selic está em níveis menores, a rentabilidade da poupança acaba ficando abaixo da inflação, o que significa que o dinheiro aplicado perde poder de compra ao longo do tempo.</w:t>
      </w:r>
    </w:p>
    <w:p w14:paraId="28C1A3BB" w14:textId="77777777" w:rsidR="004946AA" w:rsidRDefault="00000000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Abrir uma conta poupança é fácil e rápido, não sendo necessário ter grandes conhecimentos financeiros. Além disso, o dinheiro pode ser resgatado a qualquer momento, sem a necessidade de cumprir prazos ou pagar taxas.</w:t>
      </w:r>
    </w:p>
    <w:p w14:paraId="27B2FCA0" w14:textId="77777777" w:rsidR="004946AA" w:rsidRDefault="00000000">
      <w:pPr>
        <w:spacing w:before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Mas para quem deseja ter um rendimento maior no futuro, vale muito mais a pena investir o dinheiro em um ativo financeiro. Pois o dinheiro estaria rendendo e futuramente o lucro seria maior.</w:t>
      </w:r>
    </w:p>
    <w:p w14:paraId="189248BD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3EFD407E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Tesouro Direto</w:t>
      </w:r>
    </w:p>
    <w:p w14:paraId="14A006B4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A2DF491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Tesouro Direto é um programa criado em 2002 pelo Tesouro Nacional - órgão responsável pela gestão da dívida pública - para permitir que pessoas físicas comprem papéis do governo federal pela Internet.</w:t>
      </w:r>
    </w:p>
    <w:p w14:paraId="300C3BF6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se investir no Tesouro direto e importante saber que há 3 grupos de títulos públicos à venda: pré-fixado, pós-fixados e híbridos.</w:t>
      </w:r>
    </w:p>
    <w:p w14:paraId="60652BAD" w14:textId="77777777" w:rsidR="004946AA" w:rsidRDefault="004946AA">
      <w:pPr>
        <w:spacing w:line="360" w:lineRule="auto"/>
        <w:jc w:val="both"/>
        <w:rPr>
          <w:rFonts w:ascii="Arial" w:hAnsi="Arial" w:cs="Arial"/>
        </w:rPr>
      </w:pPr>
    </w:p>
    <w:p w14:paraId="2449677D" w14:textId="77777777" w:rsidR="004946AA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•No Título Prefixado, no momento da compra será informado exatamente o valor que será retornado no vencimento do Título;</w:t>
      </w:r>
    </w:p>
    <w:p w14:paraId="2F13DF82" w14:textId="77777777" w:rsidR="004946AA" w:rsidRDefault="004946AA">
      <w:pPr>
        <w:spacing w:line="360" w:lineRule="auto"/>
        <w:jc w:val="both"/>
        <w:rPr>
          <w:rFonts w:ascii="Arial" w:hAnsi="Arial" w:cs="Arial"/>
        </w:rPr>
      </w:pPr>
    </w:p>
    <w:p w14:paraId="28724170" w14:textId="77777777" w:rsidR="004946AA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•No Título pós-fixados, precisa-se conhecer os créditos de </w:t>
      </w:r>
      <w:proofErr w:type="gramStart"/>
      <w:r>
        <w:rPr>
          <w:rFonts w:ascii="Arial" w:hAnsi="Arial" w:cs="Arial"/>
        </w:rPr>
        <w:t>remuneração</w:t>
      </w:r>
      <w:proofErr w:type="gramEnd"/>
      <w:r>
        <w:rPr>
          <w:rFonts w:ascii="Arial" w:hAnsi="Arial" w:cs="Arial"/>
        </w:rPr>
        <w:t xml:space="preserve"> mas só saberá o retorno total do investimento no momento do resgate, uma vez que esses papéis são atrelados a um indexador que pode variar.</w:t>
      </w:r>
    </w:p>
    <w:p w14:paraId="42453CE7" w14:textId="77777777" w:rsidR="004946AA" w:rsidRDefault="004946AA">
      <w:pPr>
        <w:spacing w:line="360" w:lineRule="auto"/>
        <w:jc w:val="both"/>
        <w:rPr>
          <w:rFonts w:ascii="Arial" w:hAnsi="Arial" w:cs="Arial"/>
        </w:rPr>
      </w:pPr>
    </w:p>
    <w:p w14:paraId="753E543D" w14:textId="77777777" w:rsidR="004946AA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•E nos títulos Híbridos, na qual têm parte da remuneração definida no momento da compra e o resgate atrelado à variação da inflação.</w:t>
      </w:r>
    </w:p>
    <w:p w14:paraId="73329EB2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77FEFA49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0BD4CAD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CDB</w:t>
      </w:r>
    </w:p>
    <w:p w14:paraId="7D7576FC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  <w:color w:val="363537"/>
          <w:shd w:val="clear" w:color="auto" w:fill="EFEFEF"/>
        </w:rPr>
      </w:pPr>
      <w:r>
        <w:rPr>
          <w:rFonts w:ascii="Arial" w:hAnsi="Arial" w:cs="Arial"/>
          <w:lang w:eastAsia="pt-BR"/>
        </w:rPr>
        <w:t>A sigla CDB significa Certificado de Depósito Bancário</w:t>
      </w:r>
      <w:r>
        <w:rPr>
          <w:rFonts w:ascii="Arial" w:hAnsi="Arial" w:cs="Arial"/>
          <w:color w:val="363537"/>
          <w:shd w:val="clear" w:color="auto" w:fill="EFEFEF"/>
        </w:rPr>
        <w:t>.</w:t>
      </w:r>
    </w:p>
    <w:p w14:paraId="1E629131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É um investimento de renda fixa emitido pelos bancos, que tem por objetivo captar recursos para gerenciar suas atividades financeiras, como por exemplo financiamentos, empréstimos, pagamento de dívidas.</w:t>
      </w:r>
    </w:p>
    <w:p w14:paraId="4668D127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Na prática ao adquirir um CDB, você </w:t>
      </w:r>
      <w:proofErr w:type="gramStart"/>
      <w:r>
        <w:rPr>
          <w:rFonts w:ascii="Arial" w:hAnsi="Arial" w:cs="Arial"/>
          <w:lang w:eastAsia="pt-BR"/>
        </w:rPr>
        <w:t>estará emprestando</w:t>
      </w:r>
      <w:proofErr w:type="gramEnd"/>
      <w:r>
        <w:rPr>
          <w:rFonts w:ascii="Arial" w:hAnsi="Arial" w:cs="Arial"/>
          <w:lang w:eastAsia="pt-BR"/>
        </w:rPr>
        <w:t xml:space="preserve"> o seu dinheiro para uma instituição bancária, tendo em troca como retorno o pagamento de juros sobre o valor investido, por um determinado prazo, que já é definido no momento da compra.</w:t>
      </w:r>
    </w:p>
    <w:p w14:paraId="3E2CA287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5163FB52" w14:textId="77777777" w:rsidR="004946AA" w:rsidRDefault="00000000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Tipos de </w:t>
      </w:r>
      <w:proofErr w:type="spellStart"/>
      <w:r>
        <w:rPr>
          <w:rFonts w:ascii="Arial" w:hAnsi="Arial" w:cs="Arial"/>
          <w:b/>
          <w:bCs/>
          <w:lang w:eastAsia="pt-BR"/>
        </w:rPr>
        <w:t>CDB</w:t>
      </w:r>
      <w:r w:rsidRPr="00393C5E">
        <w:rPr>
          <w:rFonts w:ascii="Arial" w:hAnsi="Arial" w:cs="Arial"/>
          <w:b/>
          <w:bCs/>
          <w:lang w:eastAsia="pt-BR"/>
        </w:rPr>
        <w:t>’</w:t>
      </w:r>
      <w:r>
        <w:rPr>
          <w:rFonts w:ascii="Arial" w:hAnsi="Arial" w:cs="Arial"/>
          <w:b/>
          <w:bCs/>
          <w:lang w:eastAsia="pt-BR"/>
        </w:rPr>
        <w:t>s</w:t>
      </w:r>
      <w:proofErr w:type="spellEnd"/>
      <w:r>
        <w:rPr>
          <w:rFonts w:ascii="Arial" w:hAnsi="Arial" w:cs="Arial"/>
          <w:b/>
          <w:bCs/>
          <w:lang w:eastAsia="pt-BR"/>
        </w:rPr>
        <w:t xml:space="preserve"> disponíveis:</w:t>
      </w:r>
    </w:p>
    <w:p w14:paraId="03AD504F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2AEEA02C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Geralmente são classificados de acordo com a sua rentabilidade, podendo ser: prefixados, pós fixados ou híbridos.</w:t>
      </w:r>
    </w:p>
    <w:p w14:paraId="1F8377AD" w14:textId="77777777" w:rsidR="004946AA" w:rsidRDefault="004946AA">
      <w:pPr>
        <w:spacing w:line="360" w:lineRule="auto"/>
        <w:ind w:firstLine="708"/>
        <w:jc w:val="both"/>
        <w:rPr>
          <w:rFonts w:ascii="Arial" w:hAnsi="Arial" w:cs="Arial"/>
          <w:lang w:eastAsia="pt-BR"/>
        </w:rPr>
      </w:pPr>
    </w:p>
    <w:p w14:paraId="1192EA76" w14:textId="77777777" w:rsidR="004946AA" w:rsidRDefault="0000000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Títulos Prefixados</w:t>
      </w:r>
      <w:r>
        <w:rPr>
          <w:rFonts w:ascii="Arial" w:hAnsi="Arial" w:cs="Arial"/>
        </w:rPr>
        <w:t>, a taxa de juros é definida no momento da aplicação e se estende fixa até a data de vencimento.</w:t>
      </w:r>
    </w:p>
    <w:p w14:paraId="4C3976B3" w14:textId="77777777" w:rsidR="004946AA" w:rsidRDefault="004946A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38B95F4" w14:textId="77777777" w:rsidR="004946AA" w:rsidRDefault="0000000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Pós Fixados</w:t>
      </w:r>
      <w:r>
        <w:rPr>
          <w:rFonts w:ascii="Arial" w:hAnsi="Arial" w:cs="Arial"/>
        </w:rPr>
        <w:t>, a rentabilidade fica atrelada a um índice, como o CDI (</w:t>
      </w:r>
      <w:r>
        <w:rPr>
          <w:rFonts w:ascii="Arial" w:hAnsi="Arial" w:cs="Arial"/>
          <w:b/>
          <w:bCs/>
        </w:rPr>
        <w:t>Certificado de Depósito Interbancário</w:t>
      </w:r>
      <w:r>
        <w:rPr>
          <w:rFonts w:ascii="Arial" w:hAnsi="Arial" w:cs="Arial"/>
        </w:rPr>
        <w:t>) ou taxa Selic, não se sabe exatamente quanto será o retorno ao adquiri esse investimento, o investidor terá que ficar acompanhando as variações desses índices.</w:t>
      </w:r>
    </w:p>
    <w:p w14:paraId="2D04A52E" w14:textId="77777777" w:rsidR="004946AA" w:rsidRDefault="004946A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641B300" w14:textId="77777777" w:rsidR="004946AA" w:rsidRDefault="0000000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Híbridos</w:t>
      </w:r>
      <w:r>
        <w:rPr>
          <w:rFonts w:ascii="Arial" w:hAnsi="Arial" w:cs="Arial"/>
        </w:rPr>
        <w:t>, é uma conjuntura do CDB prefixado e pós fixado, ou seja, uma parte da sua rentabilidade fica condicionada a uma variável e a outra parte a uma taxa de juros fixa, sendo assim o investidor garante um pouco mais de estabilidade.</w:t>
      </w:r>
    </w:p>
    <w:p w14:paraId="417CBFF2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69DC828D" w14:textId="77777777" w:rsidR="004946AA" w:rsidRDefault="00000000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Principais Vantagens do CDB:</w:t>
      </w:r>
    </w:p>
    <w:p w14:paraId="4B893AAE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6A9D0EC8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Segurança:</w:t>
      </w:r>
      <w:r>
        <w:rPr>
          <w:rFonts w:ascii="Arial" w:hAnsi="Arial" w:cs="Arial"/>
        </w:rPr>
        <w:t xml:space="preserve"> Considerados investimentos de baixo risco, devido serem garantidos pelo Fundo Garantidor de Créditos </w:t>
      </w:r>
      <w:r>
        <w:rPr>
          <w:rFonts w:ascii="Arial" w:hAnsi="Arial" w:cs="Arial"/>
          <w:b/>
          <w:bCs/>
        </w:rPr>
        <w:t>(FGC)</w:t>
      </w:r>
      <w:r>
        <w:rPr>
          <w:rFonts w:ascii="Arial" w:hAnsi="Arial" w:cs="Arial"/>
        </w:rPr>
        <w:t>. O FGC assegura o investidor em caso de falência da instituição financeira, até um determinado valor, em média o fundo reembolsa valores investidos até R$ 250 mil por instituição financeira por CPF.</w:t>
      </w:r>
    </w:p>
    <w:p w14:paraId="264D0C3D" w14:textId="77777777" w:rsidR="004946AA" w:rsidRDefault="004946A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4DB441E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Rentabilidade:</w:t>
      </w:r>
      <w:r>
        <w:rPr>
          <w:rFonts w:ascii="Arial" w:hAnsi="Arial" w:cs="Arial"/>
        </w:rPr>
        <w:t xml:space="preserve"> Oferecem rendimentos superiores ao da Poupança.</w:t>
      </w:r>
    </w:p>
    <w:p w14:paraId="1AD12970" w14:textId="77777777" w:rsidR="004946AA" w:rsidRDefault="00000000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2F6EF3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Facilidade:</w:t>
      </w:r>
      <w:r>
        <w:rPr>
          <w:rFonts w:ascii="Arial" w:hAnsi="Arial" w:cs="Arial"/>
        </w:rPr>
        <w:t xml:space="preserve"> Dá para investir em CDB pelo aplicativo do banco ou corretora de investimentos e dependendo da instituição financeira o valor para aplicação.</w:t>
      </w:r>
    </w:p>
    <w:p w14:paraId="67C04222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Liquidez</w:t>
      </w:r>
      <w:r>
        <w:rPr>
          <w:rFonts w:ascii="Arial" w:hAnsi="Arial" w:cs="Arial"/>
        </w:rPr>
        <w:t>: Representa a facilidade no resgate do dinheiro investido está relacionada a possibilidade de fazer o resgate antecipado ou não, cada CDB tem uma forma de liquidez, isso irá depender do objetivo e perfil do investidor.</w:t>
      </w:r>
    </w:p>
    <w:p w14:paraId="55B5F4BB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407A96BB" w14:textId="77777777" w:rsidR="004946AA" w:rsidRDefault="00000000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Principais Riscos do CDB:</w:t>
      </w:r>
    </w:p>
    <w:p w14:paraId="39F553E2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139FD7AD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Risco de Crédito:</w:t>
      </w:r>
      <w:r>
        <w:rPr>
          <w:rFonts w:ascii="Arial" w:hAnsi="Arial" w:cs="Arial"/>
        </w:rPr>
        <w:t xml:space="preserve"> Isso se dá a capacidade de pagamento da instituição financeira escolhida, mas o risco é amenizado devido pelo FGC, caso o banco quebre o fundo restitui o investidor.</w:t>
      </w:r>
    </w:p>
    <w:p w14:paraId="7621C1C4" w14:textId="77777777" w:rsidR="004946AA" w:rsidRDefault="004946A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81365B5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Risco de Mercado:</w:t>
      </w:r>
      <w:r>
        <w:rPr>
          <w:rFonts w:ascii="Arial" w:hAnsi="Arial" w:cs="Arial"/>
        </w:rPr>
        <w:t xml:space="preserve"> Isso acontece de acordo com a taxa que o CDB esteja atrelado. </w:t>
      </w:r>
      <w:r>
        <w:rPr>
          <w:rFonts w:ascii="Arial" w:hAnsi="Arial" w:cs="Arial"/>
          <w:color w:val="202020"/>
          <w:shd w:val="clear" w:color="auto" w:fill="FFFFFF"/>
        </w:rPr>
        <w:t>É importante avaliar a tendência de subida ou queda da taxa oferecida.</w:t>
      </w:r>
    </w:p>
    <w:p w14:paraId="6B317AA3" w14:textId="77777777" w:rsidR="004946AA" w:rsidRDefault="004946A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43AADA8" w14:textId="77777777" w:rsidR="004946AA" w:rsidRDefault="00000000">
      <w:pPr>
        <w:pStyle w:val="PargrafodaLista"/>
        <w:numPr>
          <w:ilvl w:val="0"/>
          <w:numId w:val="6"/>
        </w:numPr>
        <w:shd w:val="clear" w:color="auto" w:fill="FFFFFF"/>
        <w:spacing w:before="225" w:after="120" w:line="360" w:lineRule="auto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Risco de liquidez:</w:t>
      </w:r>
      <w:r>
        <w:rPr>
          <w:rFonts w:ascii="Arial" w:hAnsi="Arial" w:cs="Arial"/>
        </w:rPr>
        <w:t xml:space="preserve"> Devido a impossibilidade de sacar o dinheiro quando precisar, o ideal é que se escolha um CDB de acordo com a sua necessidade do momento, devido existirem os prazos de vencimento e carência.</w:t>
      </w:r>
    </w:p>
    <w:p w14:paraId="3A24FC58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37F18E8A" w14:textId="77777777" w:rsidR="004946AA" w:rsidRDefault="00000000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 xml:space="preserve">Impostos e Taxas dos </w:t>
      </w:r>
      <w:proofErr w:type="spellStart"/>
      <w:r>
        <w:rPr>
          <w:rFonts w:ascii="Arial" w:hAnsi="Arial" w:cs="Arial"/>
          <w:b/>
          <w:bCs/>
          <w:lang w:eastAsia="pt-BR"/>
        </w:rPr>
        <w:t>CDB</w:t>
      </w:r>
      <w:r w:rsidRPr="00393C5E">
        <w:rPr>
          <w:rFonts w:ascii="Arial" w:hAnsi="Arial" w:cs="Arial"/>
          <w:b/>
          <w:bCs/>
          <w:lang w:eastAsia="pt-BR"/>
        </w:rPr>
        <w:t>’</w:t>
      </w:r>
      <w:r>
        <w:rPr>
          <w:rFonts w:ascii="Arial" w:hAnsi="Arial" w:cs="Arial"/>
          <w:b/>
          <w:bCs/>
          <w:lang w:eastAsia="pt-BR"/>
        </w:rPr>
        <w:t>s</w:t>
      </w:r>
      <w:proofErr w:type="spellEnd"/>
      <w:r>
        <w:rPr>
          <w:rFonts w:ascii="Arial" w:hAnsi="Arial" w:cs="Arial"/>
          <w:b/>
          <w:bCs/>
          <w:lang w:eastAsia="pt-BR"/>
        </w:rPr>
        <w:t>:</w:t>
      </w:r>
    </w:p>
    <w:p w14:paraId="48F6246A" w14:textId="77777777" w:rsidR="004946AA" w:rsidRDefault="004946AA">
      <w:pPr>
        <w:spacing w:line="360" w:lineRule="auto"/>
        <w:jc w:val="both"/>
        <w:rPr>
          <w:rFonts w:ascii="Arial" w:hAnsi="Arial" w:cs="Arial"/>
          <w:b/>
          <w:bCs/>
          <w:lang w:eastAsia="pt-BR"/>
        </w:rPr>
      </w:pPr>
    </w:p>
    <w:p w14:paraId="25DFE002" w14:textId="77777777" w:rsidR="004946AA" w:rsidRDefault="00000000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IRRF: Imposto de Renda Retido na Fonte:</w:t>
      </w:r>
      <w:r>
        <w:rPr>
          <w:rFonts w:ascii="Arial" w:hAnsi="Arial" w:cs="Arial"/>
        </w:rPr>
        <w:t xml:space="preserve"> É preciso ficar atento a esse imposto, a cobrança é regressiva, quanto mais tempo o dinheiro fica investido, menor será a alíquota, conforme abaixo:</w:t>
      </w:r>
    </w:p>
    <w:p w14:paraId="18A17CFA" w14:textId="77777777" w:rsidR="004946AA" w:rsidRDefault="000000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lang w:eastAsia="pt-BR"/>
        </w:rPr>
        <w:t xml:space="preserve">Para </w:t>
      </w:r>
      <w:r>
        <w:rPr>
          <w:rFonts w:ascii="Arial" w:hAnsi="Arial" w:cs="Arial"/>
          <w:b/>
          <w:bCs/>
          <w:lang w:eastAsia="pt-BR"/>
        </w:rPr>
        <w:t xml:space="preserve">180 </w:t>
      </w:r>
      <w:r>
        <w:rPr>
          <w:rFonts w:ascii="Arial" w:hAnsi="Arial" w:cs="Arial"/>
          <w:lang w:eastAsia="pt-BR"/>
        </w:rPr>
        <w:t xml:space="preserve">dias é de </w:t>
      </w:r>
      <w:r>
        <w:rPr>
          <w:rFonts w:ascii="Arial" w:hAnsi="Arial" w:cs="Arial"/>
          <w:b/>
          <w:bCs/>
          <w:lang w:eastAsia="pt-BR"/>
        </w:rPr>
        <w:t>22,5%</w:t>
      </w:r>
    </w:p>
    <w:p w14:paraId="06444AE8" w14:textId="77777777" w:rsidR="004946AA" w:rsidRDefault="000000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De </w:t>
      </w:r>
      <w:r>
        <w:rPr>
          <w:rFonts w:ascii="Arial" w:hAnsi="Arial" w:cs="Arial"/>
          <w:b/>
          <w:bCs/>
          <w:lang w:eastAsia="pt-BR"/>
        </w:rPr>
        <w:t xml:space="preserve">181 </w:t>
      </w:r>
      <w:r>
        <w:rPr>
          <w:rFonts w:ascii="Arial" w:hAnsi="Arial" w:cs="Arial"/>
          <w:lang w:eastAsia="pt-BR"/>
        </w:rPr>
        <w:t>a</w:t>
      </w:r>
      <w:r>
        <w:rPr>
          <w:rFonts w:ascii="Arial" w:hAnsi="Arial" w:cs="Arial"/>
          <w:b/>
          <w:bCs/>
          <w:lang w:eastAsia="pt-BR"/>
        </w:rPr>
        <w:t xml:space="preserve"> 360</w:t>
      </w:r>
      <w:r>
        <w:rPr>
          <w:rFonts w:ascii="Arial" w:hAnsi="Arial" w:cs="Arial"/>
          <w:lang w:eastAsia="pt-BR"/>
        </w:rPr>
        <w:t xml:space="preserve"> dias é de </w:t>
      </w:r>
      <w:r>
        <w:rPr>
          <w:rFonts w:ascii="Arial" w:hAnsi="Arial" w:cs="Arial"/>
          <w:b/>
          <w:bCs/>
          <w:lang w:eastAsia="pt-BR"/>
        </w:rPr>
        <w:t>20%</w:t>
      </w:r>
    </w:p>
    <w:p w14:paraId="04FA4FB8" w14:textId="77777777" w:rsidR="004946AA" w:rsidRDefault="000000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De </w:t>
      </w:r>
      <w:r>
        <w:rPr>
          <w:rFonts w:ascii="Arial" w:hAnsi="Arial" w:cs="Arial"/>
          <w:b/>
          <w:bCs/>
          <w:lang w:eastAsia="pt-BR"/>
        </w:rPr>
        <w:t xml:space="preserve">361 </w:t>
      </w:r>
      <w:r>
        <w:rPr>
          <w:rFonts w:ascii="Arial" w:hAnsi="Arial" w:cs="Arial"/>
          <w:lang w:eastAsia="pt-BR"/>
        </w:rPr>
        <w:t>a</w:t>
      </w:r>
      <w:r>
        <w:rPr>
          <w:rFonts w:ascii="Arial" w:hAnsi="Arial" w:cs="Arial"/>
          <w:b/>
          <w:bCs/>
          <w:lang w:eastAsia="pt-BR"/>
        </w:rPr>
        <w:t xml:space="preserve"> 720</w:t>
      </w:r>
      <w:r>
        <w:rPr>
          <w:rFonts w:ascii="Arial" w:hAnsi="Arial" w:cs="Arial"/>
          <w:lang w:eastAsia="pt-BR"/>
        </w:rPr>
        <w:t xml:space="preserve"> dias é de </w:t>
      </w:r>
      <w:r>
        <w:rPr>
          <w:rFonts w:ascii="Arial" w:hAnsi="Arial" w:cs="Arial"/>
          <w:b/>
          <w:bCs/>
          <w:lang w:eastAsia="pt-BR"/>
        </w:rPr>
        <w:t>17,5%</w:t>
      </w:r>
    </w:p>
    <w:p w14:paraId="11D10A7B" w14:textId="77777777" w:rsidR="004946AA" w:rsidRDefault="000000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Acima de </w:t>
      </w:r>
      <w:r>
        <w:rPr>
          <w:rFonts w:ascii="Arial" w:hAnsi="Arial" w:cs="Arial"/>
          <w:b/>
          <w:bCs/>
          <w:lang w:eastAsia="pt-BR"/>
        </w:rPr>
        <w:t>720</w:t>
      </w:r>
      <w:r>
        <w:rPr>
          <w:rFonts w:ascii="Arial" w:hAnsi="Arial" w:cs="Arial"/>
          <w:lang w:eastAsia="pt-BR"/>
        </w:rPr>
        <w:t xml:space="preserve"> dias é de </w:t>
      </w:r>
      <w:r>
        <w:rPr>
          <w:rFonts w:ascii="Arial" w:hAnsi="Arial" w:cs="Arial"/>
          <w:b/>
          <w:bCs/>
          <w:lang w:eastAsia="pt-BR"/>
        </w:rPr>
        <w:t>15%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0"/>
        <w:gridCol w:w="4794"/>
      </w:tblGrid>
      <w:tr w:rsidR="004946AA" w14:paraId="3BE3E8A3" w14:textId="77777777">
        <w:tc>
          <w:tcPr>
            <w:tcW w:w="4915" w:type="dxa"/>
          </w:tcPr>
          <w:p w14:paraId="1B8BD2D9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lang w:val="en-US" w:eastAsia="pt-BR"/>
              </w:rPr>
            </w:pPr>
            <w:r>
              <w:rPr>
                <w:rFonts w:ascii="Arial" w:hAnsi="Arial" w:cs="Arial"/>
                <w:b/>
                <w:bCs/>
                <w:lang w:val="en-US" w:eastAsia="pt-BR"/>
              </w:rPr>
              <w:t xml:space="preserve">Tempo do </w:t>
            </w:r>
            <w:proofErr w:type="spellStart"/>
            <w:r>
              <w:rPr>
                <w:rFonts w:ascii="Arial" w:hAnsi="Arial" w:cs="Arial"/>
                <w:b/>
                <w:bCs/>
                <w:lang w:val="en-US" w:eastAsia="pt-BR"/>
              </w:rPr>
              <w:t>Investimento</w:t>
            </w:r>
            <w:proofErr w:type="spellEnd"/>
          </w:p>
        </w:tc>
        <w:tc>
          <w:tcPr>
            <w:tcW w:w="4915" w:type="dxa"/>
          </w:tcPr>
          <w:p w14:paraId="5E249138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 w:eastAsia="pt-BR"/>
              </w:rPr>
              <w:t>Aliquota</w:t>
            </w:r>
            <w:proofErr w:type="spellEnd"/>
          </w:p>
        </w:tc>
      </w:tr>
      <w:tr w:rsidR="004946AA" w14:paraId="2CF7E4A0" w14:textId="77777777">
        <w:tc>
          <w:tcPr>
            <w:tcW w:w="4915" w:type="dxa"/>
          </w:tcPr>
          <w:p w14:paraId="31608025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proofErr w:type="spellStart"/>
            <w:r>
              <w:rPr>
                <w:rFonts w:ascii="Arial" w:hAnsi="Arial" w:cs="Arial"/>
                <w:lang w:val="en-US" w:eastAsia="pt-BR"/>
              </w:rPr>
              <w:t>Até</w:t>
            </w:r>
            <w:proofErr w:type="spellEnd"/>
            <w:r>
              <w:rPr>
                <w:rFonts w:ascii="Arial" w:hAnsi="Arial" w:cs="Arial"/>
                <w:lang w:val="en-US" w:eastAsia="pt-BR"/>
              </w:rPr>
              <w:t xml:space="preserve"> 180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dias</w:t>
            </w:r>
            <w:proofErr w:type="spellEnd"/>
          </w:p>
        </w:tc>
        <w:tc>
          <w:tcPr>
            <w:tcW w:w="4915" w:type="dxa"/>
          </w:tcPr>
          <w:p w14:paraId="5E20D77E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>22,5%</w:t>
            </w:r>
          </w:p>
        </w:tc>
      </w:tr>
      <w:tr w:rsidR="004946AA" w14:paraId="7ED4AA95" w14:textId="77777777">
        <w:tc>
          <w:tcPr>
            <w:tcW w:w="4915" w:type="dxa"/>
          </w:tcPr>
          <w:p w14:paraId="3D0A9E86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 xml:space="preserve">De 181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dias</w:t>
            </w:r>
            <w:proofErr w:type="spellEnd"/>
            <w:r>
              <w:rPr>
                <w:rFonts w:ascii="Arial" w:hAnsi="Arial" w:cs="Arial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até</w:t>
            </w:r>
            <w:proofErr w:type="spellEnd"/>
            <w:r>
              <w:rPr>
                <w:rFonts w:ascii="Arial" w:hAnsi="Arial" w:cs="Arial"/>
                <w:lang w:val="en-US" w:eastAsia="pt-BR"/>
              </w:rPr>
              <w:t xml:space="preserve"> 360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dias</w:t>
            </w:r>
            <w:proofErr w:type="spellEnd"/>
          </w:p>
        </w:tc>
        <w:tc>
          <w:tcPr>
            <w:tcW w:w="4915" w:type="dxa"/>
          </w:tcPr>
          <w:p w14:paraId="5B7050B2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>20,0%</w:t>
            </w:r>
          </w:p>
        </w:tc>
      </w:tr>
      <w:tr w:rsidR="004946AA" w14:paraId="7225AA33" w14:textId="77777777">
        <w:tc>
          <w:tcPr>
            <w:tcW w:w="4915" w:type="dxa"/>
          </w:tcPr>
          <w:p w14:paraId="3FA101E0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 xml:space="preserve">De 361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até</w:t>
            </w:r>
            <w:proofErr w:type="spellEnd"/>
            <w:r>
              <w:rPr>
                <w:rFonts w:ascii="Arial" w:hAnsi="Arial" w:cs="Arial"/>
                <w:lang w:val="en-US" w:eastAsia="pt-BR"/>
              </w:rPr>
              <w:t xml:space="preserve"> 720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dias</w:t>
            </w:r>
            <w:proofErr w:type="spellEnd"/>
          </w:p>
        </w:tc>
        <w:tc>
          <w:tcPr>
            <w:tcW w:w="4915" w:type="dxa"/>
          </w:tcPr>
          <w:p w14:paraId="1ED1D002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>17,5%</w:t>
            </w:r>
          </w:p>
        </w:tc>
      </w:tr>
      <w:tr w:rsidR="004946AA" w14:paraId="2CE142D9" w14:textId="77777777">
        <w:tc>
          <w:tcPr>
            <w:tcW w:w="4915" w:type="dxa"/>
          </w:tcPr>
          <w:p w14:paraId="29FF5FB0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 xml:space="preserve">Acima de 720 </w:t>
            </w:r>
            <w:proofErr w:type="spellStart"/>
            <w:r>
              <w:rPr>
                <w:rFonts w:ascii="Arial" w:hAnsi="Arial" w:cs="Arial"/>
                <w:lang w:val="en-US" w:eastAsia="pt-BR"/>
              </w:rPr>
              <w:t>dias</w:t>
            </w:r>
            <w:proofErr w:type="spellEnd"/>
          </w:p>
        </w:tc>
        <w:tc>
          <w:tcPr>
            <w:tcW w:w="4915" w:type="dxa"/>
          </w:tcPr>
          <w:p w14:paraId="4506B1D6" w14:textId="77777777" w:rsidR="004946AA" w:rsidRDefault="0000000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lang w:val="en-US" w:eastAsia="pt-BR"/>
              </w:rPr>
            </w:pPr>
            <w:r>
              <w:rPr>
                <w:rFonts w:ascii="Arial" w:hAnsi="Arial" w:cs="Arial"/>
                <w:lang w:val="en-US" w:eastAsia="pt-BR"/>
              </w:rPr>
              <w:t>15,0%</w:t>
            </w:r>
          </w:p>
        </w:tc>
      </w:tr>
    </w:tbl>
    <w:p w14:paraId="58CE4C15" w14:textId="77777777" w:rsidR="004946AA" w:rsidRDefault="004946A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7D49A5E1" w14:textId="77777777" w:rsidR="004946AA" w:rsidRDefault="00000000">
      <w:pPr>
        <w:pStyle w:val="Ttulo3"/>
        <w:shd w:val="clear" w:color="auto" w:fill="FFFFFF"/>
        <w:spacing w:before="225" w:after="120" w:line="360" w:lineRule="auto"/>
        <w:ind w:firstLine="708"/>
        <w:jc w:val="both"/>
        <w:rPr>
          <w:b w:val="0"/>
          <w:bCs w:val="0"/>
          <w:sz w:val="24"/>
          <w:szCs w:val="24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IOF: Imposto sobre Operação Financeira: </w:t>
      </w:r>
      <w:r>
        <w:rPr>
          <w:b w:val="0"/>
          <w:bCs w:val="0"/>
          <w:sz w:val="24"/>
          <w:szCs w:val="24"/>
        </w:rPr>
        <w:t xml:space="preserve">Já o IOF é descontado somente se, a aplicação durar menos que </w:t>
      </w:r>
      <w:r>
        <w:rPr>
          <w:sz w:val="24"/>
          <w:szCs w:val="24"/>
        </w:rPr>
        <w:t>30</w:t>
      </w:r>
      <w:r>
        <w:rPr>
          <w:b w:val="0"/>
          <w:bCs w:val="0"/>
          <w:sz w:val="24"/>
          <w:szCs w:val="24"/>
        </w:rPr>
        <w:t xml:space="preserve"> dias, que também funciona de forma regressiva, que se </w:t>
      </w:r>
      <w:r>
        <w:rPr>
          <w:b w:val="0"/>
          <w:bCs w:val="0"/>
          <w:sz w:val="24"/>
          <w:szCs w:val="24"/>
        </w:rPr>
        <w:lastRenderedPageBreak/>
        <w:t xml:space="preserve">inicia em </w:t>
      </w:r>
      <w:r>
        <w:rPr>
          <w:sz w:val="24"/>
          <w:szCs w:val="24"/>
        </w:rPr>
        <w:t>96%</w:t>
      </w:r>
      <w:r>
        <w:rPr>
          <w:b w:val="0"/>
          <w:bCs w:val="0"/>
          <w:sz w:val="24"/>
          <w:szCs w:val="24"/>
        </w:rPr>
        <w:t xml:space="preserve"> no </w:t>
      </w:r>
      <w:r>
        <w:rPr>
          <w:sz w:val="24"/>
          <w:szCs w:val="24"/>
        </w:rPr>
        <w:t>1º</w:t>
      </w:r>
      <w:r>
        <w:rPr>
          <w:b w:val="0"/>
          <w:bCs w:val="0"/>
          <w:sz w:val="24"/>
          <w:szCs w:val="24"/>
        </w:rPr>
        <w:t xml:space="preserve"> dia após a aplicação, até </w:t>
      </w:r>
      <w:r>
        <w:rPr>
          <w:sz w:val="24"/>
          <w:szCs w:val="24"/>
        </w:rPr>
        <w:t xml:space="preserve">3% </w:t>
      </w:r>
      <w:r>
        <w:rPr>
          <w:b w:val="0"/>
          <w:bCs w:val="0"/>
          <w:sz w:val="24"/>
          <w:szCs w:val="24"/>
        </w:rPr>
        <w:t xml:space="preserve">no </w:t>
      </w:r>
      <w:r>
        <w:rPr>
          <w:sz w:val="24"/>
          <w:szCs w:val="24"/>
        </w:rPr>
        <w:t>29º</w:t>
      </w:r>
      <w:r>
        <w:rPr>
          <w:b w:val="0"/>
          <w:bCs w:val="0"/>
          <w:sz w:val="24"/>
          <w:szCs w:val="24"/>
        </w:rPr>
        <w:t xml:space="preserve"> dia após a aplicação, chegando assim ao </w:t>
      </w:r>
      <w:r>
        <w:rPr>
          <w:sz w:val="24"/>
          <w:szCs w:val="24"/>
        </w:rPr>
        <w:t>30º</w:t>
      </w:r>
      <w:r>
        <w:rPr>
          <w:b w:val="0"/>
          <w:bCs w:val="0"/>
          <w:sz w:val="24"/>
          <w:szCs w:val="24"/>
        </w:rPr>
        <w:t xml:space="preserve"> dia aplicado o investimento se dá isento.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0"/>
        <w:gridCol w:w="1600"/>
        <w:gridCol w:w="1601"/>
        <w:gridCol w:w="1600"/>
        <w:gridCol w:w="1602"/>
        <w:gridCol w:w="1601"/>
      </w:tblGrid>
      <w:tr w:rsidR="004946AA" w14:paraId="432AB4F8" w14:textId="77777777">
        <w:tc>
          <w:tcPr>
            <w:tcW w:w="9830" w:type="dxa"/>
            <w:gridSpan w:val="6"/>
          </w:tcPr>
          <w:p w14:paraId="0D6DAA4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Imposto sobre Operação Financeira</w:t>
            </w:r>
          </w:p>
        </w:tc>
      </w:tr>
      <w:tr w:rsidR="004946AA" w14:paraId="598C916C" w14:textId="77777777">
        <w:tc>
          <w:tcPr>
            <w:tcW w:w="1638" w:type="dxa"/>
          </w:tcPr>
          <w:p w14:paraId="586D70FF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Dias</w:t>
            </w:r>
          </w:p>
        </w:tc>
        <w:tc>
          <w:tcPr>
            <w:tcW w:w="1638" w:type="dxa"/>
          </w:tcPr>
          <w:p w14:paraId="7994DDD8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38" w:type="dxa"/>
          </w:tcPr>
          <w:p w14:paraId="5F0FA74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Dias</w:t>
            </w:r>
          </w:p>
        </w:tc>
        <w:tc>
          <w:tcPr>
            <w:tcW w:w="1638" w:type="dxa"/>
          </w:tcPr>
          <w:p w14:paraId="7691E3F3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39" w:type="dxa"/>
          </w:tcPr>
          <w:p w14:paraId="55E2DD35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Dias</w:t>
            </w:r>
          </w:p>
        </w:tc>
        <w:tc>
          <w:tcPr>
            <w:tcW w:w="1639" w:type="dxa"/>
          </w:tcPr>
          <w:p w14:paraId="7B4D24E0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946AA" w14:paraId="31621CB9" w14:textId="77777777">
        <w:tc>
          <w:tcPr>
            <w:tcW w:w="1638" w:type="dxa"/>
          </w:tcPr>
          <w:p w14:paraId="00B3B361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38" w:type="dxa"/>
          </w:tcPr>
          <w:p w14:paraId="08F54D3C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1638" w:type="dxa"/>
          </w:tcPr>
          <w:p w14:paraId="45A0A4B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38" w:type="dxa"/>
          </w:tcPr>
          <w:p w14:paraId="3EDC662C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63%</w:t>
            </w:r>
          </w:p>
        </w:tc>
        <w:tc>
          <w:tcPr>
            <w:tcW w:w="1639" w:type="dxa"/>
          </w:tcPr>
          <w:p w14:paraId="28488C0A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39" w:type="dxa"/>
          </w:tcPr>
          <w:p w14:paraId="02311E40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30%</w:t>
            </w:r>
          </w:p>
        </w:tc>
      </w:tr>
      <w:tr w:rsidR="004946AA" w14:paraId="5296DE83" w14:textId="77777777">
        <w:tc>
          <w:tcPr>
            <w:tcW w:w="1638" w:type="dxa"/>
          </w:tcPr>
          <w:p w14:paraId="1BF4A3C7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38" w:type="dxa"/>
          </w:tcPr>
          <w:p w14:paraId="133BC71D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638" w:type="dxa"/>
          </w:tcPr>
          <w:p w14:paraId="77525163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38" w:type="dxa"/>
          </w:tcPr>
          <w:p w14:paraId="2C094976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639" w:type="dxa"/>
          </w:tcPr>
          <w:p w14:paraId="7B540F80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39" w:type="dxa"/>
          </w:tcPr>
          <w:p w14:paraId="62E3A752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26%</w:t>
            </w:r>
          </w:p>
        </w:tc>
      </w:tr>
      <w:tr w:rsidR="004946AA" w14:paraId="5DF90F1F" w14:textId="77777777">
        <w:tc>
          <w:tcPr>
            <w:tcW w:w="1638" w:type="dxa"/>
          </w:tcPr>
          <w:p w14:paraId="00E32CBF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38" w:type="dxa"/>
          </w:tcPr>
          <w:p w14:paraId="2638571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638" w:type="dxa"/>
          </w:tcPr>
          <w:p w14:paraId="5A7277B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38" w:type="dxa"/>
          </w:tcPr>
          <w:p w14:paraId="74682CDD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1639" w:type="dxa"/>
          </w:tcPr>
          <w:p w14:paraId="5B8E2068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9" w:type="dxa"/>
          </w:tcPr>
          <w:p w14:paraId="767E1503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23%</w:t>
            </w:r>
          </w:p>
        </w:tc>
      </w:tr>
      <w:tr w:rsidR="004946AA" w14:paraId="5011E12C" w14:textId="77777777">
        <w:tc>
          <w:tcPr>
            <w:tcW w:w="1638" w:type="dxa"/>
          </w:tcPr>
          <w:p w14:paraId="36C5FBFE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38" w:type="dxa"/>
          </w:tcPr>
          <w:p w14:paraId="6461100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1638" w:type="dxa"/>
          </w:tcPr>
          <w:p w14:paraId="7AB16EDA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38" w:type="dxa"/>
          </w:tcPr>
          <w:p w14:paraId="03F6A0E1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53%</w:t>
            </w:r>
          </w:p>
        </w:tc>
        <w:tc>
          <w:tcPr>
            <w:tcW w:w="1639" w:type="dxa"/>
          </w:tcPr>
          <w:p w14:paraId="278678A2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9" w:type="dxa"/>
          </w:tcPr>
          <w:p w14:paraId="6CCEAEB9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20%</w:t>
            </w:r>
          </w:p>
        </w:tc>
      </w:tr>
      <w:tr w:rsidR="004946AA" w14:paraId="3F3CA0C9" w14:textId="77777777">
        <w:tc>
          <w:tcPr>
            <w:tcW w:w="1638" w:type="dxa"/>
          </w:tcPr>
          <w:p w14:paraId="58F83976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638" w:type="dxa"/>
          </w:tcPr>
          <w:p w14:paraId="45C153F6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1638" w:type="dxa"/>
          </w:tcPr>
          <w:p w14:paraId="24BED405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38" w:type="dxa"/>
          </w:tcPr>
          <w:p w14:paraId="47D87A84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639" w:type="dxa"/>
          </w:tcPr>
          <w:p w14:paraId="56E0E45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39" w:type="dxa"/>
          </w:tcPr>
          <w:p w14:paraId="0CA55F10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16%</w:t>
            </w:r>
          </w:p>
        </w:tc>
      </w:tr>
      <w:tr w:rsidR="004946AA" w14:paraId="4316C6C1" w14:textId="77777777">
        <w:tc>
          <w:tcPr>
            <w:tcW w:w="1638" w:type="dxa"/>
          </w:tcPr>
          <w:p w14:paraId="13F10CCC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38" w:type="dxa"/>
          </w:tcPr>
          <w:p w14:paraId="2184B66B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638" w:type="dxa"/>
          </w:tcPr>
          <w:p w14:paraId="7B56E535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38" w:type="dxa"/>
          </w:tcPr>
          <w:p w14:paraId="4FA42740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1639" w:type="dxa"/>
          </w:tcPr>
          <w:p w14:paraId="6782ABF9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39" w:type="dxa"/>
          </w:tcPr>
          <w:p w14:paraId="1B0C549D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13%</w:t>
            </w:r>
          </w:p>
        </w:tc>
      </w:tr>
      <w:tr w:rsidR="004946AA" w14:paraId="4B1AF295" w14:textId="77777777">
        <w:tc>
          <w:tcPr>
            <w:tcW w:w="1638" w:type="dxa"/>
          </w:tcPr>
          <w:p w14:paraId="5BD3AB09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638" w:type="dxa"/>
          </w:tcPr>
          <w:p w14:paraId="625558B3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1638" w:type="dxa"/>
          </w:tcPr>
          <w:p w14:paraId="7F38C276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38" w:type="dxa"/>
          </w:tcPr>
          <w:p w14:paraId="3F89173D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43%</w:t>
            </w:r>
          </w:p>
        </w:tc>
        <w:tc>
          <w:tcPr>
            <w:tcW w:w="1639" w:type="dxa"/>
          </w:tcPr>
          <w:p w14:paraId="094D4812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39" w:type="dxa"/>
          </w:tcPr>
          <w:p w14:paraId="74D283E6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10%</w:t>
            </w:r>
          </w:p>
        </w:tc>
      </w:tr>
      <w:tr w:rsidR="004946AA" w14:paraId="0BC50664" w14:textId="77777777">
        <w:tc>
          <w:tcPr>
            <w:tcW w:w="1638" w:type="dxa"/>
          </w:tcPr>
          <w:p w14:paraId="63D92AD9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638" w:type="dxa"/>
          </w:tcPr>
          <w:p w14:paraId="1D4DB62E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1638" w:type="dxa"/>
          </w:tcPr>
          <w:p w14:paraId="4952B30A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38" w:type="dxa"/>
          </w:tcPr>
          <w:p w14:paraId="04AB668C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1639" w:type="dxa"/>
          </w:tcPr>
          <w:p w14:paraId="3E89A927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39" w:type="dxa"/>
          </w:tcPr>
          <w:p w14:paraId="422B2206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06%</w:t>
            </w:r>
          </w:p>
        </w:tc>
      </w:tr>
      <w:tr w:rsidR="004946AA" w14:paraId="2197E0F7" w14:textId="77777777">
        <w:tc>
          <w:tcPr>
            <w:tcW w:w="1638" w:type="dxa"/>
          </w:tcPr>
          <w:p w14:paraId="2092E560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38" w:type="dxa"/>
          </w:tcPr>
          <w:p w14:paraId="3E764C72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638" w:type="dxa"/>
          </w:tcPr>
          <w:p w14:paraId="5B5F9092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8" w:type="dxa"/>
          </w:tcPr>
          <w:p w14:paraId="7C3A251A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1639" w:type="dxa"/>
          </w:tcPr>
          <w:p w14:paraId="5DAE3E25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39" w:type="dxa"/>
          </w:tcPr>
          <w:p w14:paraId="0092FA45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03%</w:t>
            </w:r>
          </w:p>
        </w:tc>
      </w:tr>
      <w:tr w:rsidR="004946AA" w14:paraId="52CA34FB" w14:textId="77777777">
        <w:tc>
          <w:tcPr>
            <w:tcW w:w="1638" w:type="dxa"/>
          </w:tcPr>
          <w:p w14:paraId="5A9E2A8A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8" w:type="dxa"/>
          </w:tcPr>
          <w:p w14:paraId="00D2C811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1638" w:type="dxa"/>
          </w:tcPr>
          <w:p w14:paraId="3151DA64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8" w:type="dxa"/>
          </w:tcPr>
          <w:p w14:paraId="2C33FA3C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1639" w:type="dxa"/>
          </w:tcPr>
          <w:p w14:paraId="61138ED9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39" w:type="dxa"/>
          </w:tcPr>
          <w:p w14:paraId="465C021F" w14:textId="77777777" w:rsidR="004946AA" w:rsidRDefault="00000000">
            <w:pPr>
              <w:pStyle w:val="Ttulo3"/>
              <w:spacing w:before="225" w:after="120" w:line="360" w:lineRule="auto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00%</w:t>
            </w:r>
          </w:p>
        </w:tc>
      </w:tr>
    </w:tbl>
    <w:p w14:paraId="325F533B" w14:textId="77777777" w:rsidR="004946AA" w:rsidRDefault="004946AA">
      <w:pPr>
        <w:spacing w:line="360" w:lineRule="auto"/>
        <w:jc w:val="both"/>
        <w:rPr>
          <w:rFonts w:ascii="Arial" w:hAnsi="Arial" w:cs="Arial"/>
          <w:lang w:eastAsia="pt-BR"/>
        </w:rPr>
      </w:pPr>
    </w:p>
    <w:p w14:paraId="0E08D44E" w14:textId="77777777" w:rsidR="004946AA" w:rsidRDefault="00000000">
      <w:pPr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Em resumo, o</w:t>
      </w:r>
      <w:r>
        <w:rPr>
          <w:rFonts w:ascii="Arial" w:hAnsi="Arial" w:cs="Arial"/>
          <w:b/>
          <w:bCs/>
          <w:lang w:eastAsia="pt-BR"/>
        </w:rPr>
        <w:t xml:space="preserve"> CDB</w:t>
      </w:r>
      <w:r>
        <w:rPr>
          <w:rFonts w:ascii="Arial" w:hAnsi="Arial" w:cs="Arial"/>
          <w:lang w:eastAsia="pt-BR"/>
        </w:rPr>
        <w:t xml:space="preserve"> é um investimento simples e acessível, podendo ser uma boa opção para aqueles que tem interesse em investir no curto ou médio prazo, o ideal sempre é pesquisar quais as melhores opções no mercado, tudo depende do tipo de perfil do investidor e da meta a ser alcançada na hora de investir.</w:t>
      </w:r>
    </w:p>
    <w:p w14:paraId="03C56DF6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8181DA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Letra de Crédito do Agronegócio</w:t>
      </w:r>
    </w:p>
    <w:p w14:paraId="60358A38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0104734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lastRenderedPageBreak/>
        <w:t xml:space="preserve">É um título de renda fixa emitido por instituições financeiras públicas e privadas, é uma aplicação que se enquadra bem em investidores com perfil mais conservador, com rendimento atual de aproximadamente, 90% do CDI. </w:t>
      </w:r>
    </w:p>
    <w:p w14:paraId="22C7BBC5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 xml:space="preserve">DESTINAÇÃO DO VALOR CAPTADO </w:t>
      </w:r>
    </w:p>
    <w:p w14:paraId="637B3EE5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0A28C3B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O valor captado é destinado </w:t>
      </w:r>
      <w:proofErr w:type="gramStart"/>
      <w:r>
        <w:rPr>
          <w:rFonts w:ascii="Arial" w:eastAsia="SimSun" w:hAnsi="Arial" w:cs="Arial"/>
          <w:szCs w:val="24"/>
        </w:rPr>
        <w:t>à</w:t>
      </w:r>
      <w:proofErr w:type="gramEnd"/>
      <w:r>
        <w:rPr>
          <w:rFonts w:ascii="Arial" w:eastAsia="SimSun" w:hAnsi="Arial" w:cs="Arial"/>
          <w:szCs w:val="24"/>
        </w:rPr>
        <w:t xml:space="preserve"> empréstimos para produtores rurais que precisam adquirir maquinários e insumos. </w:t>
      </w:r>
    </w:p>
    <w:p w14:paraId="58E98159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111417D0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4AE2504B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672F1CE5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>SEGURANÇA</w:t>
      </w:r>
    </w:p>
    <w:p w14:paraId="15745A4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 xml:space="preserve"> </w:t>
      </w:r>
    </w:p>
    <w:p w14:paraId="2BB73A05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O risco é praticamente 0 para investimentos até R$ 250.000,00, acima disso, o risco é da instituição financeira que emitiu o investimento, por exemplo em caso de falência </w:t>
      </w:r>
      <w:proofErr w:type="gramStart"/>
      <w:r>
        <w:rPr>
          <w:rFonts w:ascii="Arial" w:eastAsia="SimSun" w:hAnsi="Arial" w:cs="Arial"/>
          <w:szCs w:val="24"/>
        </w:rPr>
        <w:t>da mesma</w:t>
      </w:r>
      <w:proofErr w:type="gramEnd"/>
      <w:r>
        <w:rPr>
          <w:rFonts w:ascii="Arial" w:eastAsia="SimSun" w:hAnsi="Arial" w:cs="Arial"/>
          <w:szCs w:val="24"/>
        </w:rPr>
        <w:t xml:space="preserve">. A cobertura é exercida pelo Fundo Garantidor de </w:t>
      </w:r>
      <w:proofErr w:type="gramStart"/>
      <w:r>
        <w:rPr>
          <w:rFonts w:ascii="Arial" w:eastAsia="SimSun" w:hAnsi="Arial" w:cs="Arial"/>
          <w:szCs w:val="24"/>
        </w:rPr>
        <w:t>Créditos(</w:t>
      </w:r>
      <w:proofErr w:type="gramEnd"/>
      <w:r>
        <w:rPr>
          <w:rFonts w:ascii="Arial" w:eastAsia="SimSun" w:hAnsi="Arial" w:cs="Arial"/>
          <w:szCs w:val="24"/>
        </w:rPr>
        <w:t xml:space="preserve">FGC), que garante a devolução do saldo investido. </w:t>
      </w:r>
    </w:p>
    <w:p w14:paraId="2F399374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4EDAA77A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>EMISSÃO</w:t>
      </w:r>
    </w:p>
    <w:p w14:paraId="3557C119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 xml:space="preserve"> </w:t>
      </w:r>
    </w:p>
    <w:p w14:paraId="0297A464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A emissão é realizada em grandes instituições financeiras públicas e privadas, ou em algumas corretoras regularizadas para esta operação. Geralmente, as corretoras oferecem uma rentabilidade mais atrativa comparado aos bancos. </w:t>
      </w:r>
    </w:p>
    <w:p w14:paraId="0E8A4EA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6AF8D4C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>VANTAGENS DA LCA</w:t>
      </w:r>
    </w:p>
    <w:p w14:paraId="6706F0C3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 xml:space="preserve"> </w:t>
      </w:r>
    </w:p>
    <w:p w14:paraId="104F6466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- Apoia diretamente as atividades do Agronegócio, um dos principais motores da Economia do Brasil. </w:t>
      </w:r>
    </w:p>
    <w:p w14:paraId="50CB64AF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- É um investimento de médio a longo prazo. - São garantidos pelo Fundo Garantidor de Créditos. </w:t>
      </w:r>
    </w:p>
    <w:p w14:paraId="25E2804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 xml:space="preserve">- Isentos de Imposto de Renda para Pessoa Física. </w:t>
      </w:r>
    </w:p>
    <w:p w14:paraId="7D60743D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szCs w:val="24"/>
        </w:rPr>
        <w:t>- Isentos de Imposto sob</w:t>
      </w:r>
    </w:p>
    <w:p w14:paraId="785854C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6FBA1410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50A090B0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3ADB98EA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15860ED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  <w:r>
        <w:rPr>
          <w:rFonts w:ascii="Arial" w:eastAsia="SimSun" w:hAnsi="Arial" w:cs="Arial"/>
          <w:b/>
          <w:bCs/>
          <w:szCs w:val="24"/>
        </w:rPr>
        <w:t>CONCLUSÃO</w:t>
      </w:r>
    </w:p>
    <w:p w14:paraId="52F43308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eastAsia="SimSun" w:hAnsi="Arial" w:cs="Arial"/>
          <w:b/>
          <w:bCs/>
          <w:szCs w:val="24"/>
        </w:rPr>
      </w:pPr>
    </w:p>
    <w:p w14:paraId="7D56AD7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Investir em títulos públicos e renda fixa oferece diversos benefícios que tornam essas modalidades atraentes para investidores conservadores e iniciantes. Primeiramente, a segurança é um dos principais atrativos, uma vez que títulos públicos são garantidos pelo governo, reduzindo significativamente o risco de inadimplência. Além disso, esses investimentos proporcionam uma previsibilidade de retorno, já que muitos deles têm taxas de juros predefinidas, permitindo um planejamento financeiro mais assertivo.</w:t>
      </w:r>
    </w:p>
    <w:p w14:paraId="0148CBB4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Outro benefício é a acessibilidade. Com valores mínimos de investimento relativamente baixos, mesmo pequenos investidores podem começar a aplicar nesses ativos. A liquidez também é uma vantagem, especialmente no caso de títulos públicos, que podem ser resgatados antes do vencimento, embora possa haver oscilações no valor de mercado. Isso proporciona flexibilidade para o investidor gerenciar suas necessidades financeiras de curto prazo.</w:t>
      </w:r>
    </w:p>
    <w:p w14:paraId="60BB7169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/>
          <w:szCs w:val="24"/>
        </w:rPr>
        <w:t>Além disso, investir em renda fixa contribui para a diversificação do portfólio, ajudando a balancear os riscos associados a outros tipos de investimento, como ações. A tributação sobre esses investimentos também pode ser favorável, especialmente no caso de produtos incentivados pelo governo, como o Tesouro Direto. Por fim, a simplicidade e a clareza dos produtos de renda fixa fazem deles uma escolha ideal para quem busca segurança, estabilidade e previsibilidade em seus investimentos financeiros.</w:t>
      </w:r>
    </w:p>
    <w:p w14:paraId="11FAABC1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89BCB8D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BDCC227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0F113B85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3251FC8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240F38D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70CC5564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9F4D01E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FE0F33A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3DFDA3A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5DC3BB1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38EE0B6C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F38F77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FOTOS</w:t>
      </w:r>
    </w:p>
    <w:p w14:paraId="67796F48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</w:rPr>
        <w:drawing>
          <wp:inline distT="0" distB="0" distL="114300" distR="114300" wp14:anchorId="2AC49942" wp14:editId="53383C6A">
            <wp:extent cx="1480185" cy="1976120"/>
            <wp:effectExtent l="0" t="0" r="5715" b="5080"/>
            <wp:docPr id="1" name="Imagem 1" descr="WhatsApp Image 2024-06-25 at 10.19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4-06-25 at 10.19.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noProof/>
          <w:szCs w:val="24"/>
        </w:rPr>
        <w:drawing>
          <wp:inline distT="0" distB="0" distL="114300" distR="114300" wp14:anchorId="2F728217" wp14:editId="56F58AC4">
            <wp:extent cx="988060" cy="1983105"/>
            <wp:effectExtent l="0" t="0" r="2540" b="17145"/>
            <wp:docPr id="2" name="Imagem 2" descr="WhatsApp Image 2024-06-20 at 22.46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WhatsApp Image 2024-06-20 at 22.46.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noProof/>
          <w:szCs w:val="24"/>
        </w:rPr>
        <w:drawing>
          <wp:inline distT="0" distB="0" distL="114300" distR="114300" wp14:anchorId="24D955F3" wp14:editId="40C30F76">
            <wp:extent cx="1487805" cy="1984375"/>
            <wp:effectExtent l="0" t="0" r="17145" b="15875"/>
            <wp:docPr id="3" name="Imagem 3" descr="WhatsApp Image 2024-06-20 at 20.47.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WhatsApp Image 2024-06-20 at 20.47.06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F1711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</w:p>
    <w:p w14:paraId="3014AEF5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2488C74B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noProof/>
          <w:szCs w:val="24"/>
        </w:rPr>
        <w:drawing>
          <wp:inline distT="0" distB="0" distL="114300" distR="114300" wp14:anchorId="163506F3" wp14:editId="0B584D08">
            <wp:extent cx="1671320" cy="2230120"/>
            <wp:effectExtent l="0" t="0" r="5080" b="17780"/>
            <wp:docPr id="4" name="Imagem 4" descr="WhatsApp Image 2024-06-20 at 19.57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4-06-20 at 19.57.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noProof/>
          <w:szCs w:val="24"/>
        </w:rPr>
        <w:drawing>
          <wp:inline distT="0" distB="0" distL="114300" distR="114300" wp14:anchorId="558FDA96" wp14:editId="0AC18C8E">
            <wp:extent cx="1657985" cy="2211705"/>
            <wp:effectExtent l="0" t="0" r="18415" b="17145"/>
            <wp:docPr id="5" name="Imagem 5" descr="WhatsApp Image 2024-06-20 at 19.57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WhatsApp Image 2024-06-20 at 19.57.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noProof/>
          <w:szCs w:val="24"/>
        </w:rPr>
        <w:drawing>
          <wp:inline distT="0" distB="0" distL="114300" distR="114300" wp14:anchorId="3E39D1D1" wp14:editId="4B331B89">
            <wp:extent cx="1637030" cy="2183130"/>
            <wp:effectExtent l="0" t="0" r="1270" b="7620"/>
            <wp:docPr id="8" name="Imagem 8" descr="WhatsApp Image 2024-06-20 at 19.57.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WhatsApp Image 2024-06-20 at 19.57.01 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5D5E" w14:textId="77777777" w:rsidR="004946AA" w:rsidRDefault="004946AA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28D49FD0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inline distT="0" distB="0" distL="114300" distR="114300" wp14:anchorId="02B44418" wp14:editId="58A500B8">
            <wp:extent cx="3420745" cy="2566035"/>
            <wp:effectExtent l="0" t="0" r="8255" b="5715"/>
            <wp:docPr id="9" name="Imagem 9" descr="WhatsApp Image 2024-06-20 at 20.47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WhatsApp Image 2024-06-20 at 20.47.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BF0A" w14:textId="77777777" w:rsidR="004946AA" w:rsidRDefault="00000000">
      <w:pPr>
        <w:pStyle w:val="Rodap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ANEXO</w:t>
      </w:r>
    </w:p>
    <w:sectPr w:rsidR="004946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2FFC" w14:textId="77777777" w:rsidR="00A044A4" w:rsidRDefault="00A044A4">
      <w:r>
        <w:separator/>
      </w:r>
    </w:p>
  </w:endnote>
  <w:endnote w:type="continuationSeparator" w:id="0">
    <w:p w14:paraId="125F3655" w14:textId="77777777" w:rsidR="00A044A4" w:rsidRDefault="00A0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arSymbol">
    <w:altName w:val="Segoe Print"/>
    <w:charset w:val="02"/>
    <w:family w:val="auto"/>
    <w:pitch w:val="default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D946" w14:textId="77777777" w:rsidR="004946AA" w:rsidRDefault="004946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003047"/>
    </w:sdtPr>
    <w:sdtContent>
      <w:p w14:paraId="03A7357C" w14:textId="77777777" w:rsidR="004946AA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  <w:r>
          <w:t>/2</w:t>
        </w:r>
      </w:p>
    </w:sdtContent>
  </w:sdt>
  <w:p w14:paraId="40BB83E7" w14:textId="77777777" w:rsidR="004946AA" w:rsidRDefault="00000000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262B" w14:textId="77777777" w:rsidR="004946AA" w:rsidRDefault="004946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B065" w14:textId="77777777" w:rsidR="00A044A4" w:rsidRDefault="00A044A4">
      <w:r>
        <w:separator/>
      </w:r>
    </w:p>
  </w:footnote>
  <w:footnote w:type="continuationSeparator" w:id="0">
    <w:p w14:paraId="295D9D10" w14:textId="77777777" w:rsidR="00A044A4" w:rsidRDefault="00A0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D851" w14:textId="77777777" w:rsidR="004946AA" w:rsidRDefault="004946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5A33" w14:textId="77777777" w:rsidR="004946AA" w:rsidRDefault="00000000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6CE067" wp14:editId="58E9C0D2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tip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DF1B03" w14:textId="77777777" w:rsidR="004946AA" w:rsidRDefault="00000000">
    <w:pP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121C1CAE" w14:textId="77777777" w:rsidR="004946AA" w:rsidRDefault="00000000">
    <w:pPr>
      <w:tabs>
        <w:tab w:val="center" w:pos="-570"/>
      </w:tabs>
      <w:jc w:val="center"/>
    </w:pPr>
    <w:r>
      <w:t>PORTARIA Nº 282, DE 14 DE ABRIL DE 2022</w:t>
    </w:r>
  </w:p>
  <w:p w14:paraId="5B8509D7" w14:textId="77777777" w:rsidR="004946AA" w:rsidRDefault="004946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6F4A" w14:textId="77777777" w:rsidR="004946AA" w:rsidRDefault="004946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4CF722"/>
    <w:multiLevelType w:val="singleLevel"/>
    <w:tmpl w:val="964CF7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443B57FB"/>
    <w:multiLevelType w:val="multilevel"/>
    <w:tmpl w:val="443B57FB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49E3C486"/>
    <w:multiLevelType w:val="singleLevel"/>
    <w:tmpl w:val="49E3C48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0C22DA6"/>
    <w:multiLevelType w:val="singleLevel"/>
    <w:tmpl w:val="60C22D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BE21D96"/>
    <w:multiLevelType w:val="multilevel"/>
    <w:tmpl w:val="6BE21D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677BA"/>
    <w:multiLevelType w:val="multilevel"/>
    <w:tmpl w:val="73A677BA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69988">
    <w:abstractNumId w:val="1"/>
  </w:num>
  <w:num w:numId="2" w16cid:durableId="112485358">
    <w:abstractNumId w:val="0"/>
  </w:num>
  <w:num w:numId="3" w16cid:durableId="2064325958">
    <w:abstractNumId w:val="3"/>
  </w:num>
  <w:num w:numId="4" w16cid:durableId="1926766273">
    <w:abstractNumId w:val="4"/>
  </w:num>
  <w:num w:numId="5" w16cid:durableId="1739791956">
    <w:abstractNumId w:val="6"/>
  </w:num>
  <w:num w:numId="6" w16cid:durableId="223415025">
    <w:abstractNumId w:val="2"/>
  </w:num>
  <w:num w:numId="7" w16cid:durableId="977418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833DB"/>
    <w:rsid w:val="00096387"/>
    <w:rsid w:val="000A02A0"/>
    <w:rsid w:val="000A22EF"/>
    <w:rsid w:val="000A3DBA"/>
    <w:rsid w:val="000A6A8D"/>
    <w:rsid w:val="000A748D"/>
    <w:rsid w:val="000C6551"/>
    <w:rsid w:val="000D36D9"/>
    <w:rsid w:val="000D3A56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17D38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161C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3C5E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3F676D"/>
    <w:rsid w:val="00417812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46AA"/>
    <w:rsid w:val="00495450"/>
    <w:rsid w:val="004A0989"/>
    <w:rsid w:val="004A5D06"/>
    <w:rsid w:val="004B49F0"/>
    <w:rsid w:val="004C775F"/>
    <w:rsid w:val="004D04D3"/>
    <w:rsid w:val="004D1705"/>
    <w:rsid w:val="004D4352"/>
    <w:rsid w:val="004D6F56"/>
    <w:rsid w:val="004E05F0"/>
    <w:rsid w:val="004E16C1"/>
    <w:rsid w:val="004E3A1E"/>
    <w:rsid w:val="004F4445"/>
    <w:rsid w:val="004F7BD3"/>
    <w:rsid w:val="0051405D"/>
    <w:rsid w:val="00514ED4"/>
    <w:rsid w:val="0052476A"/>
    <w:rsid w:val="00526887"/>
    <w:rsid w:val="00526EED"/>
    <w:rsid w:val="005360F2"/>
    <w:rsid w:val="005365ED"/>
    <w:rsid w:val="0054282B"/>
    <w:rsid w:val="00546461"/>
    <w:rsid w:val="005518B0"/>
    <w:rsid w:val="005562CB"/>
    <w:rsid w:val="00556A9E"/>
    <w:rsid w:val="00560F82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C698A"/>
    <w:rsid w:val="005D2F1F"/>
    <w:rsid w:val="005D353C"/>
    <w:rsid w:val="005E4A28"/>
    <w:rsid w:val="005F02A0"/>
    <w:rsid w:val="005F5375"/>
    <w:rsid w:val="00603395"/>
    <w:rsid w:val="006067BA"/>
    <w:rsid w:val="00607EA5"/>
    <w:rsid w:val="00612107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47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24AED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AD4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2118"/>
    <w:rsid w:val="008C3234"/>
    <w:rsid w:val="008C50E4"/>
    <w:rsid w:val="008C57FF"/>
    <w:rsid w:val="008D1F44"/>
    <w:rsid w:val="008D4C39"/>
    <w:rsid w:val="008E6697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19AB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044A4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6A6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2580"/>
    <w:rsid w:val="00CF74B7"/>
    <w:rsid w:val="00D0794C"/>
    <w:rsid w:val="00D216B0"/>
    <w:rsid w:val="00D3351C"/>
    <w:rsid w:val="00D33751"/>
    <w:rsid w:val="00D35B11"/>
    <w:rsid w:val="00D36C33"/>
    <w:rsid w:val="00D448DB"/>
    <w:rsid w:val="00D50BA8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29F4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D1DEC"/>
    <w:rsid w:val="00EF017E"/>
    <w:rsid w:val="00EF70A5"/>
    <w:rsid w:val="00F036FB"/>
    <w:rsid w:val="00F25880"/>
    <w:rsid w:val="00F25E58"/>
    <w:rsid w:val="00F3000F"/>
    <w:rsid w:val="00F34725"/>
    <w:rsid w:val="00F36FE8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  <w:rsid w:val="043F33C9"/>
    <w:rsid w:val="05D8349B"/>
    <w:rsid w:val="08CA4C07"/>
    <w:rsid w:val="092E279E"/>
    <w:rsid w:val="0A4C5E49"/>
    <w:rsid w:val="0DB80F1D"/>
    <w:rsid w:val="35E5375B"/>
    <w:rsid w:val="464D73CB"/>
    <w:rsid w:val="4650656B"/>
    <w:rsid w:val="68434A9E"/>
    <w:rsid w:val="6D2B39F3"/>
    <w:rsid w:val="773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D260"/>
  <w15:docId w15:val="{8E5848C6-AAFC-49BA-A15E-0BA94563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styleId="Textodecomentrio">
    <w:name w:val="annotation text"/>
    <w:basedOn w:val="Normal"/>
    <w:link w:val="TextodecomentrioChar"/>
    <w:qFormat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qFormat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styleId="Lista">
    <w:name w:val="List"/>
    <w:basedOn w:val="Corpodetexto"/>
    <w:rPr>
      <w:rFonts w:cs="Tahom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Pr>
      <w:rFonts w:ascii="Times New Roman" w:hAnsi="Times New Roman"/>
      <w:sz w:val="20"/>
      <w:u w:val="none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Courier New" w:hAnsi="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qFormat/>
    <w:rPr>
      <w:sz w:val="24"/>
      <w:szCs w:val="24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Corpodetexto21">
    <w:name w:val="Corpo de texto 21"/>
    <w:basedOn w:val="Normal"/>
    <w:qFormat/>
    <w:pPr>
      <w:suppressAutoHyphens w:val="0"/>
      <w:spacing w:after="120" w:line="480" w:lineRule="auto"/>
    </w:pPr>
  </w:style>
  <w:style w:type="paragraph" w:customStyle="1" w:styleId="Style3">
    <w:name w:val="Style 3"/>
    <w:qFormat/>
    <w:pPr>
      <w:widowControl w:val="0"/>
      <w:suppressAutoHyphens/>
      <w:autoSpaceDE w:val="0"/>
      <w:ind w:left="504" w:right="504"/>
    </w:pPr>
    <w:rPr>
      <w:rFonts w:ascii="Bookman Old Style" w:eastAsia="Times New Roman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qFormat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eastAsia="Times New Roman" w:hAnsi="Bookman Old Style" w:cs="Bookman Old Style"/>
      <w:sz w:val="22"/>
      <w:szCs w:val="22"/>
      <w:lang w:eastAsia="ar-SA"/>
    </w:r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qFormat/>
    <w:pPr>
      <w:suppressAutoHyphens w:val="0"/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link w:val="Cabealho"/>
    <w:qFormat/>
    <w:rPr>
      <w:sz w:val="24"/>
      <w:lang w:eastAsia="ar-SA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Pr>
      <w:sz w:val="24"/>
      <w:lang w:eastAsia="ar-SA"/>
    </w:rPr>
  </w:style>
  <w:style w:type="paragraph" w:customStyle="1" w:styleId="Ementas">
    <w:name w:val="Ementas"/>
    <w:basedOn w:val="Normal"/>
    <w:qFormat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qFormat/>
    <w:locked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qFormat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Recuodecorpodetexto3Char">
    <w:name w:val="Recuo de corpo de texto 3 Char"/>
    <w:link w:val="Recuodecorpodetexto3"/>
    <w:qFormat/>
    <w:rPr>
      <w:sz w:val="16"/>
      <w:szCs w:val="16"/>
      <w:lang w:eastAsia="ar-SA"/>
    </w:rPr>
  </w:style>
  <w:style w:type="character" w:customStyle="1" w:styleId="goohl0">
    <w:name w:val="goohl0"/>
    <w:basedOn w:val="Fontepargpadro"/>
    <w:qFormat/>
  </w:style>
  <w:style w:type="character" w:customStyle="1" w:styleId="goohl3">
    <w:name w:val="goohl3"/>
    <w:basedOn w:val="Fontepargpadro"/>
    <w:qFormat/>
  </w:style>
  <w:style w:type="character" w:customStyle="1" w:styleId="goohl5">
    <w:name w:val="goohl5"/>
    <w:basedOn w:val="Fontepargpadro"/>
    <w:qFormat/>
  </w:style>
  <w:style w:type="paragraph" w:styleId="PargrafodaLista">
    <w:name w:val="List Paragraph"/>
    <w:basedOn w:val="Normal"/>
    <w:uiPriority w:val="34"/>
    <w:qFormat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qFormat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2083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Wilson</cp:lastModifiedBy>
  <cp:revision>2</cp:revision>
  <cp:lastPrinted>2023-05-24T18:31:00Z</cp:lastPrinted>
  <dcterms:created xsi:type="dcterms:W3CDTF">2024-07-04T16:44:00Z</dcterms:created>
  <dcterms:modified xsi:type="dcterms:W3CDTF">2024-07-04T16:44:00Z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A999BC20DB604815A63E5A1A6948850E_13</vt:lpwstr>
  </property>
</Properties>
</file>