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– MODELO DE PROJETO EXTENSIONISTA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310184</wp:posOffset>
            </wp:positionH>
            <wp:positionV relativeFrom="paragraph">
              <wp:posOffset>513715</wp:posOffset>
            </wp:positionV>
            <wp:extent cx="992505" cy="447675"/>
            <wp:effectExtent b="0" l="0" r="0" t="0"/>
            <wp:wrapTopAndBottom distB="0" distT="0"/>
            <wp:docPr descr="C:\Users\User\Documents\LOGO\NOVO CENTRO UNIVERSITÁRIO\FINAL  VALENDO.jpg" id="9" name="image2.jpg"/>
            <a:graphic>
              <a:graphicData uri="http://schemas.openxmlformats.org/drawingml/2006/picture">
                <pic:pic>
                  <pic:nvPicPr>
                    <pic:cNvPr descr="C:\Users\User\Documents\LOGO\NOVO CENTRO UNIVERSITÁRIO\FINAL  VALENDO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UNIVERSITÁRIO PROCESSUS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Prática Extensionista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PROJETO/AÇÃO (semestre/ano)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1.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lightGray"/>
          <w:u w:val="single"/>
          <w:rtl w:val="0"/>
        </w:rPr>
        <w:t xml:space="preserve">Identificação do Objeto</w:t>
      </w: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Atividade Extensionista:</w:t>
            </w:r>
          </w:p>
          <w:tbl>
            <w:tblPr>
              <w:tblStyle w:val="Table2"/>
              <w:tblW w:w="8417.0" w:type="dxa"/>
              <w:jc w:val="left"/>
              <w:tblInd w:w="105.0" w:type="dxa"/>
              <w:tblLayout w:type="fixed"/>
              <w:tblLook w:val="0400"/>
            </w:tblPr>
            <w:tblGrid>
              <w:gridCol w:w="8417"/>
              <w:tblGridChange w:id="0">
                <w:tblGrid>
                  <w:gridCol w:w="8417"/>
                </w:tblGrid>
              </w:tblGridChange>
            </w:tblGrid>
            <w:tr>
              <w:trPr>
                <w:cantSplit w:val="0"/>
                <w:trHeight w:val="49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ind w:left="375" w:firstLine="0"/>
                    <w:rPr>
                      <w:rFonts w:ascii="Helvetica Neue" w:cs="Helvetica Neue" w:eastAsia="Helvetica Neue" w:hAnsi="Helvetica Neue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7"/>
                      <w:szCs w:val="17"/>
                      <w:rtl w:val="0"/>
                    </w:rPr>
                    <w:t xml:space="preserve">PROGRAMA (    )             PROJETO  (    )              CURSO (    )              OFICINA (    )</w:t>
                  </w:r>
                </w:p>
                <w:p w:rsidR="00000000" w:rsidDel="00000000" w:rsidP="00000000" w:rsidRDefault="00000000" w:rsidRPr="00000000" w14:paraId="0000000A">
                  <w:pPr>
                    <w:ind w:left="375" w:firstLine="0"/>
                    <w:rPr>
                      <w:rFonts w:ascii="Helvetica Neue" w:cs="Helvetica Neue" w:eastAsia="Helvetica Neue" w:hAnsi="Helvetica Neue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ind w:left="375" w:firstLine="0"/>
                    <w:rPr>
                      <w:rFonts w:ascii="Helvetica Neue" w:cs="Helvetica Neue" w:eastAsia="Helvetica Neue" w:hAnsi="Helvetica Neue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7"/>
                      <w:szCs w:val="17"/>
                      <w:rtl w:val="0"/>
                    </w:rPr>
                    <w:t xml:space="preserve">EVENTO (     )            PRESTAÇÃO DE SERVIÇOS (      )          AÇÃO DE EXTENSÃO SOCIAL ( x )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Área Temática: Educação e Tecnologia.</w:t>
            </w:r>
          </w:p>
          <w:p w:rsidR="00000000" w:rsidDel="00000000" w:rsidP="00000000" w:rsidRDefault="00000000" w:rsidRPr="00000000" w14:paraId="0000000D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Linha de Extensão:</w:t>
            </w:r>
          </w:p>
          <w:p w:rsidR="00000000" w:rsidDel="00000000" w:rsidP="00000000" w:rsidRDefault="00000000" w:rsidRPr="00000000" w14:paraId="00000010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Desenvolvimento de Software</w:t>
            </w:r>
          </w:p>
          <w:p w:rsidR="00000000" w:rsidDel="00000000" w:rsidP="00000000" w:rsidRDefault="00000000" w:rsidRPr="00000000" w14:paraId="00000011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Tecnologias da Informação e Comunicação</w:t>
            </w:r>
          </w:p>
          <w:p w:rsidR="00000000" w:rsidDel="00000000" w:rsidP="00000000" w:rsidRDefault="00000000" w:rsidRPr="00000000" w14:paraId="00000012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Gestão de Organizações Sociais</w:t>
            </w:r>
          </w:p>
          <w:p w:rsidR="00000000" w:rsidDel="00000000" w:rsidP="00000000" w:rsidRDefault="00000000" w:rsidRPr="00000000" w14:paraId="00000013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Local de implementação (Instituição parceira/conveniada):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Associação de Crianças Carentes NOVA CANAÃ, localizado no Sol Nascente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Título: Modelagem 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Recuperação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de Dados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 2.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lightGray"/>
          <w:u w:val="single"/>
          <w:rtl w:val="0"/>
        </w:rPr>
        <w:t xml:space="preserve">Identificação dos Autor(es) e Articulador(es)</w:t>
      </w:r>
      <w:r w:rsidDel="00000000" w:rsidR="00000000" w:rsidRPr="00000000">
        <w:rPr>
          <w:rtl w:val="0"/>
        </w:rPr>
      </w:r>
    </w:p>
    <w:tbl>
      <w:tblPr>
        <w:tblStyle w:val="Table3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CURSO: ADS/SI</w:t>
            </w:r>
          </w:p>
          <w:p w:rsidR="00000000" w:rsidDel="00000000" w:rsidP="00000000" w:rsidRDefault="00000000" w:rsidRPr="00000000" w14:paraId="0000001C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DISCIPLINA EXTENSIONSITA:</w:t>
            </w:r>
          </w:p>
          <w:p w:rsidR="00000000" w:rsidDel="00000000" w:rsidP="00000000" w:rsidRDefault="00000000" w:rsidRPr="00000000" w14:paraId="0000001D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Coordenador de Curso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NOME: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Maria Aparecida de Assunção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4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Professor(a) Articulador(a):</w:t>
            </w:r>
          </w:p>
          <w:p w:rsidR="00000000" w:rsidDel="00000000" w:rsidP="00000000" w:rsidRDefault="00000000" w:rsidRPr="00000000" w14:paraId="00000022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NOME:Antônio Carlos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4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Aluno(a)</w:t>
      </w:r>
      <w:r w:rsidDel="00000000" w:rsidR="00000000" w:rsidRPr="00000000">
        <w:rPr>
          <w:rtl w:val="0"/>
        </w:rPr>
      </w:r>
    </w:p>
    <w:tbl>
      <w:tblPr>
        <w:tblStyle w:val="Table5"/>
        <w:tblW w:w="8827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827"/>
        <w:tblGridChange w:id="0">
          <w:tblGrid>
            <w:gridCol w:w="8827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NOME/Matrícula/Contato: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enzo  Menezes - 2428190000012 - 61 98242-0016</w:t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, Elyel Monteiro - 2428200000011 - 61 983472558</w:t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, Sara Farias - 2518200000006 - 61 991343066</w:t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, Júlio Holanda - 2428190000014 - 61 98138-5202</w:t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 Paulo Loreano -  2428190000002 -  61 98283-4820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3. 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lightGray"/>
          <w:u w:val="single"/>
          <w:rtl w:val="0"/>
        </w:rPr>
        <w:t xml:space="preserve">Desenvolvimento</w:t>
      </w:r>
      <w:r w:rsidDel="00000000" w:rsidR="00000000" w:rsidRPr="00000000">
        <w:rPr>
          <w:rtl w:val="0"/>
        </w:rPr>
      </w:r>
    </w:p>
    <w:tbl>
      <w:tblPr>
        <w:tblStyle w:val="Table6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Fundamentação Teórica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 fundamentação teórica aborda conceitos essenciais para o desenvolvimento de sistemas de informação, iniciando pela modelagem de banco de dados, que utiliza diagramas Entidade-Relacionamento para representar entidades, atributos e relacionamentos antes da implementação. O modelo apresentado inclui entidades como Doador, Doação, Associação e FormaPagamento, estruturando de forma clara os processos de doação. Em seguida, discute-se a normalização, que organiza os dados para reduzir redundâncias e evitar anomalias, aplicando 1FN, 2FN e 3FN para garantir atributos atômicos, ausência de dependências parciais e eliminação de dependências transitivas. Também se aborda a integridade dos dados, que assegura precisão e consistência por meio das integridades de entidade, referencial e de domínio. Por fim, destaca-se a recuperação de informações, possibilitada pela linguagem SQL, permitindo consultas eficientes, geração de relatórios e análises a partir dos relacionamentos definidos no modelo.</w:t>
            </w:r>
          </w:p>
          <w:p w:rsidR="00000000" w:rsidDel="00000000" w:rsidP="00000000" w:rsidRDefault="00000000" w:rsidRPr="00000000" w14:paraId="00000033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684.75341796878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Apresentação:</w:t>
            </w:r>
          </w:p>
          <w:p w:rsidR="00000000" w:rsidDel="00000000" w:rsidP="00000000" w:rsidRDefault="00000000" w:rsidRPr="00000000" w14:paraId="00000037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 projeto tem como objetivo desenvolver um sistema de banco de dados para gerenciar doações realizadas por pessoas físicas e jurídicas a instituições beneficentes. A partir da Modelagem de Dados Necessária (MDN), foram identificados os principais elementos do processo de doação, como doadores, associações, tipos de doação, formas de pagamento e status. Esses elementos foram organizados em um modelo conceitual representado por um Diagrama Entidade-Relacionamento, que define entidades, atributos e seus relacionamentos. Com base nesse modelo, foi criado o modelo lógico relacional, estabelecendo tabelas, chaves primárias, chaves estrangeiras e regras de integridade. A adoção de um sistema relacional garante armazenamento seguro e recuperação eficiente das informações por meio de consultas SQL, permitindo à instituição gerar relatórios, acompanhar doações e tomar decisões estratégicas baseadas em dados confiáveis.</w:t>
            </w:r>
          </w:p>
          <w:p w:rsidR="00000000" w:rsidDel="00000000" w:rsidP="00000000" w:rsidRDefault="00000000" w:rsidRPr="00000000" w14:paraId="00000038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 crescente necessidade de eficiência e transparência nas instituições beneficentes reforça a importância de sistemas informatizados para gerir informações de doações. O registro manual pode gerar inconsistências, duplicidade de dados e dificuldades na criação de relatórios. A implementação de um banco de dados estruturado resolve esses problemas ao oferecer armazenamento organizado e seguro, permitindo acompanhar o histórico de doações, perfis de doadores e recursos movimentados. Isso também facilita a prestação de contas à sociedade e órgãos reguladores. A estrutura relacional possibilita recuperar informações de forma rápida e precisa, apoiando decisões estratégicas. A capacidade de gerar relatórios e indicadores fortalece a gestão institucional, justificando a adoção de uma solução tecnológica moderna e escalável.</w:t>
            </w:r>
          </w:p>
          <w:p w:rsidR="00000000" w:rsidDel="00000000" w:rsidP="00000000" w:rsidRDefault="00000000" w:rsidRPr="00000000" w14:paraId="0000003D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 objetivo geral do projeto é desenvolver os modelos conceitual e lógico de um banco de dados relacional para uma instituição beneficente, permitindo organizar, armazenar e recuperar de forma eficiente informações sobre doações, doadores e entidades envolvidas. Para isso, os objetivos específicos incluem identificar entidades e atributos por meio da Modelagem de Dados Necessária, elaborar o Diagrama Entidade-Relacionamento, aplicar técnicas de normalização para evitar redundâncias, definir regras de integridade para garantir consistência, construir o modelo lógico relacional com tabelas e chaves adequadas e, por fim, implementar protótipos e consultas básicas para validar a estrutura proposta.</w:t>
            </w:r>
          </w:p>
          <w:p w:rsidR="00000000" w:rsidDel="00000000" w:rsidP="00000000" w:rsidRDefault="00000000" w:rsidRPr="00000000" w14:paraId="00000042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Desenvolver o modelo conceitual e lógico de um banco de dados relacional para uma instituição beneficente, com foco na organização, armazenamento e recuperação eficiente das informações relacionadas às doações, doadores e entidades envolvidas.</w:t>
            </w:r>
          </w:p>
          <w:p w:rsidR="00000000" w:rsidDel="00000000" w:rsidP="00000000" w:rsidRDefault="00000000" w:rsidRPr="00000000" w14:paraId="00000045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Específicos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Identificar e levantar as entidades e atributos relevantes por meio da Modelagem de Dados Necessária (MDN).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Criar o Diagrama Entidade-Relacionamento (DER) representando graficamente a estrutura conceitual do sistema.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Aplicar as técnicas de normalização para garantir a integridade e evitar redundâncias nos dados.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Definir regras de integridade de entidade, referencial e de domínio para assegurar a consistência das informações.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Elaborar o modelo lógico relacional com base no DER, especificando tabelas, chaves primárias e estrangeiras.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Implementar protótipos de tabelas e realizar consultas básicas para validar a estrutura e funcionalidade do banco de dados.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Metas: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As metas do projeto visam garantir uma base sólida para o desenvolvimento de um banco de dados funcional e confiável. Entre elas, incluem-se a elaboração de diagramas que representem claramente entidades, atributos e relacionamentos; a criação das tabelas no SGBD conforme o modelo lógico, com chaves e regras de integridade; e a realização de consultas básicas para validar a recuperação de dados, como listagens de doações e totais arrecadados. Também envolve testar a consistência do modelo por meio de inserção de dados simulados e execução de comandos SQL. Essas metas asseguram a construção de um sistema estruturado que apoia a gestão das doações e prepara o caminho para o desenvolvimento futuro do sistema completo.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Resultados esperados: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  Espera-se que o projeto entregue um modelo de banco de dados relacional completo, validado e documentado, capaz de atender às necessidades da instituição na gestão de doações. O modelo permitirá o armazenamento estruturado das informações, garantindo integridade, consistência e facilidade de acesso. O sistema viabilizará a recuperação eficiente de dados por meio de consultas SQL, possibilitando gerar relatórios, acompanhar o histórico de doações, identificar perfis de doadores e monitorar recursos. A documentação técnica servirá de base para futuras implementações, interfaces e integrações. Além disso, o projeto deve melhorar os processos internos, promovendo maior controle, transparência e agilidade na tomada de decisão, tornando o modelo de dados um recurso estratégico que amplia o impacto social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Metodologia: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 metodologia adotada seguiu etapas estruturadas para desenvolver um banco de dados robusto e funcional. Inicialmente, foi realizado o levantamento de entidades e requisitos por meio da Modelagem de Dados Necessária (MDN), identificando doadores, doações, associações, formas de pagamento e tipos de doação. Em seguida, elaborou-se o Diagrama Entidade-Relacionamento (DER) para representar visualmente entidades, atributos e relacionamentos, facilitando a validação do modelo. Aplicaram-se as três primeiras formas normais (1FN, 2FN e 3FN) para eliminar redundâncias e garantir integridade. A modelagem lógica definiu tabelas, chaves primárias e estrangeiras e tipos de dados, preparando o sistema para implementação em SGBD. Por fim, foram criados protótipos com dados simulados e realizadas consultas SQL para validar a estrutura e consistência do banco, assegurando aderência às necessidades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Cronograma de execução:</w:t>
            </w:r>
          </w:p>
          <w:p w:rsidR="00000000" w:rsidDel="00000000" w:rsidP="00000000" w:rsidRDefault="00000000" w:rsidRPr="00000000" w14:paraId="0000005B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DATA DE INÍCIO: 01/07/2025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DATA DE TÉRMINO: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/1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Considerações finais: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construção de um modelo de banco de dados estruturado representa um avanço significativo na gestão de informações dentro de instituições beneficentes. Ao organizar os dados de forma lógica, segura e acessível, o projeto contribui diretamente para a melhoria dos processos internos, promovendo maior controle sobre as doações recebidas, os perfis dos doadores e a distribuição dos recursos.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Além de facilitar a recuperação de informações por meio de consultas eficientes, o modelo desenvolvido serve como base para a automação de processos, permitindo a integração com sistemas futuros, como plataformas de gestão, relatórios dinâmicos e interfaces web. A documentação técnica elaborada garante que o conhecimento gerado seja preservado e reutilizado, fortalecendo a sustentabilidade e a escalabilidade da solução.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Dessa forma, o projeto não apenas atende às necessidades imediatas da instituição, mas também prepara o terreno para inovações futuras, consolidando a importância do armazenamento estruturado de dados como ferramenta estratégica para o impacto social.</w:t>
            </w:r>
          </w:p>
          <w:p w:rsidR="00000000" w:rsidDel="00000000" w:rsidP="00000000" w:rsidRDefault="00000000" w:rsidRPr="00000000" w14:paraId="00000063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Bibliográfica:</w:t>
            </w:r>
          </w:p>
          <w:p w:rsidR="00000000" w:rsidDel="00000000" w:rsidP="00000000" w:rsidRDefault="00000000" w:rsidRPr="00000000" w14:paraId="00000066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ELMASRI, R.; NAVATHE, S. B.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Fundamentos de Sistemas de Banco de Dados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7. ed. São Paulo: Pearson, 2011.</w:t>
              <w:br w:type="textWrapping"/>
            </w:r>
          </w:p>
          <w:p w:rsidR="00000000" w:rsidDel="00000000" w:rsidP="00000000" w:rsidRDefault="00000000" w:rsidRPr="00000000" w14:paraId="00000067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DATE, C. J.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Introdução a Sistemas de Banco de Dados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8. ed. Rio de Janeiro: Elsevier, 2004.</w:t>
              <w:br w:type="textWrapping"/>
            </w:r>
          </w:p>
          <w:p w:rsidR="00000000" w:rsidDel="00000000" w:rsidP="00000000" w:rsidRDefault="00000000" w:rsidRPr="00000000" w14:paraId="00000068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SILBERSCHATZ, A.; KORTH, H. F.; SUDARSHAN, S.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Sistema de Banco de Dados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6. ed. São Paulo: McGraw-Hill, 2010.</w:t>
              <w:br w:type="textWrapping"/>
            </w:r>
          </w:p>
          <w:p w:rsidR="00000000" w:rsidDel="00000000" w:rsidP="00000000" w:rsidRDefault="00000000" w:rsidRPr="00000000" w14:paraId="00000069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CORONEL, C.; MORRIS, S.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Banco de Dados: Projeto, Implementação e Administração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11. ed. São Paulo: Cengage Learning, 2016.</w:t>
              <w:br w:type="textWrapping"/>
            </w:r>
          </w:p>
          <w:p w:rsidR="00000000" w:rsidDel="00000000" w:rsidP="00000000" w:rsidRDefault="00000000" w:rsidRPr="00000000" w14:paraId="0000006A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TEORIA E PRÁTICA DE SQL – Linguagem de Consulta Estruturada, exemplos de consultas e manipulação de dados (utilizado para a implementação de protótipos).</w:t>
            </w:r>
          </w:p>
          <w:p w:rsidR="00000000" w:rsidDel="00000000" w:rsidP="00000000" w:rsidRDefault="00000000" w:rsidRPr="00000000" w14:paraId="0000006B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Rule="auto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7" w:w="11905" w:orient="portrait"/>
      <w:pgMar w:bottom="851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Verdana"/>
  <w:font w:name="Times New Roman"/>
  <w:font w:name="Comic Sans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/3</w:t>
    </w:r>
  </w:p>
  <w:p w:rsidR="00000000" w:rsidDel="00000000" w:rsidP="00000000" w:rsidRDefault="00000000" w:rsidRPr="00000000" w14:paraId="00000074">
    <w:pPr>
      <w:rPr>
        <w:rFonts w:ascii="Comic Sans MS" w:cs="Comic Sans MS" w:eastAsia="Comic Sans MS" w:hAnsi="Comic Sans MS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tabs>
        <w:tab w:val="right" w:leader="none" w:pos="8838"/>
      </w:tabs>
      <w:jc w:val="center"/>
      <w:rPr>
        <w:b w:val="1"/>
        <w:bCs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-165099</wp:posOffset>
          </wp:positionV>
          <wp:extent cx="1066800" cy="542925"/>
          <wp:effectExtent b="0" l="0" r="0" t="0"/>
          <wp:wrapNone/>
          <wp:docPr descr="Logotipo&#10;&#10;Descrição gerada automaticamente com confiança baixa" id="8" name="image1.jp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jc w:val="center"/>
      <w:rPr>
        <w:color w:val="000000"/>
        <w:sz w:val="36"/>
        <w:szCs w:val="36"/>
      </w:rPr>
    </w:pPr>
    <w:r w:rsidDel="00000000" w:rsidR="00000000" w:rsidRPr="00000000">
      <w:rPr>
        <w:b w:val="1"/>
        <w:bCs w:val="1"/>
        <w:color w:val="000000"/>
        <w:sz w:val="36"/>
        <w:szCs w:val="36"/>
        <w:rtl w:val="0"/>
      </w:rPr>
      <w:t xml:space="preserve">Centro Universitário Processus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570"/>
      </w:tabs>
      <w:jc w:val="center"/>
      <w:rPr/>
    </w:pPr>
    <w:r w:rsidDel="00000000" w:rsidR="00000000" w:rsidRPr="00000000">
      <w:rPr>
        <w:rtl w:val="0"/>
      </w:rPr>
      <w:t xml:space="preserve">PORTARIA Nº 282, DE 14 DE ABRIL DE 2022</w: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ff0000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</w:style>
  <w:style w:type="paragraph" w:styleId="Ttulo8">
    <w:name w:val="heading 8"/>
    <w:basedOn w:val="Normal"/>
    <w:next w:val="Normal"/>
    <w:link w:val="Ttulo8Char"/>
    <w:semiHidden w:val="1"/>
    <w:unhideWhenUsed w:val="1"/>
    <w:qFormat w:val="1"/>
    <w:rsid w:val="004D4352"/>
    <w:pPr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link w:val="Ttulo9Char"/>
    <w:semiHidden w:val="1"/>
    <w:unhideWhenUsed w:val="1"/>
    <w:qFormat w:val="1"/>
    <w:rsid w:val="006161CE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Wingdings" w:hAnsi="Wingdings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6z0" w:customStyle="1">
    <w:name w:val="WW8Num6z0"/>
    <w:rPr>
      <w:rFonts w:ascii="Symbol" w:hAnsi="Symbol"/>
    </w:rPr>
  </w:style>
  <w:style w:type="character" w:styleId="WW8Num7z0" w:customStyle="1">
    <w:name w:val="WW8Num7z0"/>
    <w:rPr>
      <w:rFonts w:ascii="Symbol" w:hAnsi="Symbol"/>
    </w:rPr>
  </w:style>
  <w:style w:type="character" w:styleId="WW8Num8z0" w:customStyle="1">
    <w:name w:val="WW8Num8z0"/>
    <w:rPr>
      <w:rFonts w:ascii="Symbol" w:cs="StarSymbol" w:hAnsi="Symbol"/>
      <w:sz w:val="18"/>
      <w:szCs w:val="18"/>
    </w:rPr>
  </w:style>
  <w:style w:type="character" w:styleId="WW8Num9z0" w:customStyle="1">
    <w:name w:val="WW8Num9z0"/>
    <w:rPr>
      <w:rFonts w:ascii="Symbol" w:cs="StarSymbol" w:hAnsi="Symbol"/>
      <w:sz w:val="18"/>
      <w:szCs w:val="18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Fontepargpadro4" w:customStyle="1">
    <w:name w:val="Fonte parág. padrão4"/>
  </w:style>
  <w:style w:type="character" w:styleId="Fontepargpadro3" w:customStyle="1">
    <w:name w:val="Fonte parág. padrão3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4z0" w:customStyle="1">
    <w:name w:val="WW8Num4z0"/>
    <w:rPr>
      <w:rFonts w:ascii="Courier New" w:hAnsi="Courier New"/>
    </w:rPr>
  </w:style>
  <w:style w:type="character" w:styleId="WW8Num6z1" w:customStyle="1">
    <w:name w:val="WW8Num6z1"/>
    <w:rPr>
      <w:rFonts w:ascii="Courier New" w:cs="Courier New" w:hAnsi="Courier New"/>
    </w:rPr>
  </w:style>
  <w:style w:type="character" w:styleId="WW8Num6z2" w:customStyle="1">
    <w:name w:val="WW8Num6z2"/>
    <w:rPr>
      <w:rFonts w:ascii="Wingdings" w:hAnsi="Wingdings"/>
    </w:rPr>
  </w:style>
  <w:style w:type="character" w:styleId="WW8Num7z1" w:customStyle="1">
    <w:name w:val="WW8Num7z1"/>
    <w:rPr>
      <w:rFonts w:ascii="Courier New" w:cs="Courier New" w:hAnsi="Courier New"/>
    </w:rPr>
  </w:style>
  <w:style w:type="character" w:styleId="WW8Num7z2" w:customStyle="1">
    <w:name w:val="WW8Num7z2"/>
    <w:rPr>
      <w:rFonts w:ascii="Wingdings" w:cs="Wingdings" w:hAnsi="Wingdings"/>
    </w:rPr>
  </w:style>
  <w:style w:type="character" w:styleId="WW8Num7z3" w:customStyle="1">
    <w:name w:val="WW8Num7z3"/>
    <w:rPr>
      <w:rFonts w:ascii="Symbol" w:cs="Symbol" w:hAnsi="Symbol"/>
    </w:rPr>
  </w:style>
  <w:style w:type="character" w:styleId="Fontepargpadro2" w:customStyle="1">
    <w:name w:val="Fonte parág. padrão2"/>
  </w:style>
  <w:style w:type="character" w:styleId="WW8Num1z0" w:customStyle="1">
    <w:name w:val="WW8Num1z0"/>
    <w:rPr>
      <w:rFonts w:ascii="Times New Roman" w:cs="Times New Roman" w:eastAsia="Times New Roman" w:hAnsi="Times New Roman"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kern w:val="1"/>
      <w:sz w:val="32"/>
      <w:szCs w:val="32"/>
    </w:rPr>
  </w:style>
  <w:style w:type="character" w:styleId="CorpodetextoChar" w:customStyle="1">
    <w:name w:val="Corpo de texto Char"/>
    <w:rPr>
      <w:sz w:val="24"/>
      <w:szCs w:val="24"/>
    </w:rPr>
  </w:style>
  <w:style w:type="character" w:styleId="Smbolosdenumerao" w:customStyle="1">
    <w:name w:val="Símbolos de numeração"/>
  </w:style>
  <w:style w:type="character" w:styleId="Marcadores" w:customStyle="1">
    <w:name w:val="Marcadores"/>
    <w:rPr>
      <w:rFonts w:ascii="StarSymbol" w:cs="StarSymbol" w:eastAsia="StarSymbol" w:hAnsi="StarSymbol"/>
      <w:sz w:val="18"/>
      <w:szCs w:val="1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ecuodecorpodetexto31" w:customStyle="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Style1" w:customStyle="1">
    <w:name w:val="Style 1"/>
    <w:pPr>
      <w:widowControl w:val="0"/>
      <w:suppressAutoHyphens w:val="1"/>
      <w:autoSpaceDE w:val="0"/>
    </w:pPr>
    <w:rPr>
      <w:lang w:eastAsia="ar-SA"/>
    </w:rPr>
  </w:style>
  <w:style w:type="paragraph" w:styleId="Corpodetexto21" w:customStyle="1">
    <w:name w:val="Corpo de texto 21"/>
    <w:basedOn w:val="Normal"/>
    <w:pPr>
      <w:suppressAutoHyphens w:val="0"/>
      <w:spacing w:after="120" w:line="480" w:lineRule="auto"/>
    </w:pPr>
  </w:style>
  <w:style w:type="paragraph" w:styleId="Style3" w:customStyle="1">
    <w:name w:val="Style 3"/>
    <w:pPr>
      <w:widowControl w:val="0"/>
      <w:suppressAutoHyphens w:val="1"/>
      <w:autoSpaceDE w:val="0"/>
      <w:ind w:left="504" w:right="504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rPr>
      <w:rFonts w:ascii="Arial" w:cs="Arial" w:hAnsi="Arial"/>
      <w:b w:val="1"/>
      <w:bCs w:val="1"/>
    </w:rPr>
  </w:style>
  <w:style w:type="paragraph" w:styleId="Style2" w:customStyle="1">
    <w:name w:val="Style 2"/>
    <w:pPr>
      <w:widowControl w:val="0"/>
      <w:suppressAutoHyphens w:val="1"/>
      <w:autoSpaceDE w:val="0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after="280" w:before="280"/>
    </w:pPr>
  </w:style>
  <w:style w:type="paragraph" w:styleId="Recuodecorpodetexto32" w:customStyle="1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pPr>
      <w:suppressAutoHyphens w:val="0"/>
      <w:jc w:val="both"/>
    </w:pPr>
    <w:rPr>
      <w:rFonts w:ascii="Courier New" w:cs="Courier New" w:hAnsi="Courier New"/>
    </w:rPr>
  </w:style>
  <w:style w:type="character" w:styleId="Forte">
    <w:name w:val="Strong"/>
    <w:uiPriority w:val="22"/>
    <w:qFormat w:val="1"/>
    <w:rsid w:val="00B02FCD"/>
    <w:rPr>
      <w:b w:val="1"/>
      <w:bCs w:val="1"/>
    </w:rPr>
  </w:style>
  <w:style w:type="character" w:styleId="CabealhoChar" w:customStyle="1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56A9E"/>
    <w:rPr>
      <w:rFonts w:ascii="Tahoma" w:cs="Tahoma" w:hAnsi="Tahoma"/>
      <w:sz w:val="16"/>
      <w:szCs w:val="16"/>
      <w:lang w:eastAsia="ar-SA"/>
    </w:rPr>
  </w:style>
  <w:style w:type="character" w:styleId="RodapChar" w:customStyle="1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 w:val="1"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styleId="CorpodetextoChar1" w:customStyle="1">
    <w:name w:val="Corpo de texto Char1"/>
    <w:link w:val="Corpodetexto"/>
    <w:locked w:val="1"/>
    <w:rsid w:val="00607EA5"/>
    <w:rPr>
      <w:sz w:val="24"/>
      <w:szCs w:val="24"/>
      <w:lang w:eastAsia="ar-SA"/>
    </w:rPr>
  </w:style>
  <w:style w:type="character" w:styleId="Ttulo2Char" w:customStyle="1">
    <w:name w:val="Título 2 Char"/>
    <w:link w:val="Ttulo2"/>
    <w:semiHidden w:val="1"/>
    <w:rsid w:val="004D435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character" w:styleId="Ttulo8Char" w:customStyle="1">
    <w:name w:val="Título 8 Char"/>
    <w:link w:val="Ttulo8"/>
    <w:semiHidden w:val="1"/>
    <w:rsid w:val="004D4352"/>
    <w:rPr>
      <w:rFonts w:ascii="Calibri" w:cs="Times New Roman" w:eastAsia="Times New Roman" w:hAnsi="Calibri"/>
      <w:i w:val="1"/>
      <w:iCs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styleId="goohl0" w:customStyle="1">
    <w:name w:val="goohl0"/>
    <w:basedOn w:val="Fontepargpadro"/>
    <w:rsid w:val="0054282B"/>
  </w:style>
  <w:style w:type="character" w:styleId="goohl3" w:customStyle="1">
    <w:name w:val="goohl3"/>
    <w:basedOn w:val="Fontepargpadro"/>
    <w:rsid w:val="0054282B"/>
  </w:style>
  <w:style w:type="character" w:styleId="goohl5" w:customStyle="1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 w:val="1"/>
    <w:rsid w:val="00603395"/>
    <w:pPr>
      <w:suppressAutoHyphens w:val="0"/>
      <w:ind w:left="720"/>
      <w:contextualSpacing w:val="1"/>
    </w:pPr>
    <w:rPr>
      <w:lang w:eastAsia="pt-BR"/>
    </w:rPr>
  </w:style>
  <w:style w:type="paragraph" w:styleId="Default" w:customStyle="1">
    <w:name w:val="Default"/>
    <w:rsid w:val="00032BEE"/>
    <w:pPr>
      <w:autoSpaceDE w:val="0"/>
      <w:autoSpaceDN w:val="0"/>
      <w:adjustRightInd w:val="0"/>
    </w:pPr>
    <w:rPr>
      <w:rFonts w:ascii="Garamond" w:cs="Garamond" w:hAnsi="Garamond" w:eastAsiaTheme="minorHAns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rsid w:val="004530E4"/>
    <w:rPr>
      <w:b w:val="1"/>
      <w:bCs w:val="1"/>
      <w:lang w:eastAsia="ar-SA"/>
    </w:rPr>
  </w:style>
  <w:style w:type="character" w:styleId="Ttulo9Char" w:customStyle="1">
    <w:name w:val="Título 9 Char"/>
    <w:basedOn w:val="Fontepargpadro"/>
    <w:link w:val="Ttulo9"/>
    <w:semiHidden w:val="1"/>
    <w:rsid w:val="006161C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34bc5IEo6bJEHXZ1DmUZOxSjTQ==">CgMxLjA4AHIhMWp5NEk5VFdEanVlM09LRUprV0NEOXVKN2I2c1Zxa2pn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2022-07-02T13:50:00Z</dcterms:created>
  <dc:creator>Lilian</dc:creator>
</cp:coreProperties>
</file>