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Anexo II</w:t>
      </w:r>
      <w:r w:rsidDel="00000000" w:rsidR="00000000" w:rsidRPr="00000000">
        <w:rPr>
          <w:rtl w:val="0"/>
        </w:rPr>
        <w:t xml:space="preserve"> – MODELO DE RELATÓRIO FINAL</w:t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501015</wp:posOffset>
            </wp:positionH>
            <wp:positionV relativeFrom="paragraph">
              <wp:posOffset>229870</wp:posOffset>
            </wp:positionV>
            <wp:extent cx="992505" cy="447675"/>
            <wp:effectExtent b="0" l="0" r="0" t="0"/>
            <wp:wrapTopAndBottom distB="0" distT="0"/>
            <wp:docPr descr="C:\Users\User\Documents\LOGO\NOVO CENTRO UNIVERSITÁRIO\FINAL  VALENDO.jpg" id="5" name="image4.jpg"/>
            <a:graphic>
              <a:graphicData uri="http://schemas.openxmlformats.org/drawingml/2006/picture">
                <pic:pic>
                  <pic:nvPicPr>
                    <pic:cNvPr descr="C:\Users\User\Documents\LOGO\NOVO CENTRO UNIVERSITÁRIO\FINAL  VALENDO.jpg"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447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CENTRO UNIVERSITÁRIO PROCESSUS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Prática Extensionista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RELATÓRIO FINAL (semestre/ano)</w:t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CURSO: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Sistemas de informação/Análise e desenvolvimento de sistemas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DISCIPLINA EXTENSIONISTA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Modelagem e diagnóstico de negócio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TÍTULO DO PROJETO/AÇÃO:  Desenvolvimento e Implantação de um Chatbot para Atendimento, Orçamentos e Agendamentos da SJ Instalações.</w:t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PERÍODO DE EXECUÇÃO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Data Início:</w:t>
      </w:r>
      <w:r w:rsidDel="00000000" w:rsidR="00000000" w:rsidRPr="00000000">
        <w:rPr>
          <w:rtl w:val="0"/>
        </w:rPr>
        <w:t xml:space="preserve">   05/03/2026</w:t>
      </w: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    Data Término:</w:t>
      </w:r>
      <w:r w:rsidDel="00000000" w:rsidR="00000000" w:rsidRPr="00000000">
        <w:rPr>
          <w:rtl w:val="0"/>
        </w:rPr>
        <w:t xml:space="preserve"> 12/06/2026</w:t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ALUNO(A)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Nome completo</w:t>
      </w:r>
      <w:r w:rsidDel="00000000" w:rsidR="00000000" w:rsidRPr="00000000">
        <w:rPr>
          <w:rtl w:val="0"/>
        </w:rPr>
        <w:tab/>
        <w:t xml:space="preserve">                                                                                    </w:t>
      </w:r>
      <w:r w:rsidDel="00000000" w:rsidR="00000000" w:rsidRPr="00000000">
        <w:rPr>
          <w:b w:val="1"/>
          <w:bCs w:val="1"/>
          <w:rtl w:val="0"/>
        </w:rPr>
        <w:t xml:space="preserve">Curso/matrícula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Cristianny de Araújo Sena Maquera - Análise e desenvolvimento de sistemas/2518190000019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Igor Gomes da Silva - Análise e desenvolvimento de sistemas/2528190000004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Italo Gabriel Ferreira Luz - Análise e desenvolvimento de sistemas/2428190000011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Gabriel Arcanjo Jorge - Análise e desenvolvimento de sistemas/2518190000016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Diego Canuto Coelho Cardoso - Sistemas de informação/2318200000006</w:t>
      </w:r>
      <w:r w:rsidDel="00000000" w:rsidR="00000000" w:rsidRPr="00000000">
        <w:rPr>
          <w:rtl w:val="0"/>
        </w:rPr>
        <w:t xml:space="preserve"> </w:t>
        <w:tab/>
        <w:tab/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PROFESSOR (A) ARTICULADOR (A)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Henderson Matsuura Sanches</w:t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INSTITUIÇÃO PARCEIRA/ENDEREÇO:</w:t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SONIA JORGE INSTALACOES E REVESTIMENTOS LTDA (SJ INSTALAÇÕES)</w:t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QE 19 CONJUNTO E CASA 26 GUARÁ - II - BRASÍLIA-DF / CEP:71.050.053</w:t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PÚBLICO-ALVO:</w:t>
      </w:r>
    </w:p>
    <w:p w:rsidR="00000000" w:rsidDel="00000000" w:rsidP="00000000" w:rsidRDefault="00000000" w:rsidRPr="00000000" w14:paraId="0000001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Atender clientes que buscam serviços de instalação de pisos, reformas em geral e montagem de móveis planejados. O sistema visa facilitar o contato entre a empresa e seus clientes, oferecendo atendimento rápido, organizado e disponível 24 horas por dia.</w:t>
        <w:br w:type="textWrapping"/>
        <w:t xml:space="preserve">* Clientes Residenciais </w:t>
        <w:br w:type="textWrapping"/>
        <w:t xml:space="preserve">* Clientes Comerciais </w:t>
        <w:br w:type="textWrapping"/>
        <w:t xml:space="preserve">* Construtoras e Arquitetos </w:t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after="240" w:line="360" w:lineRule="auto"/>
        <w:rPr/>
      </w:pPr>
      <w:r w:rsidDel="00000000" w:rsidR="00000000" w:rsidRPr="00000000">
        <w:rPr>
          <w:rtl w:val="0"/>
        </w:rPr>
        <w:t xml:space="preserve">O presente projeto foi desenvolvido em parceria com a </w:t>
      </w:r>
      <w:r w:rsidDel="00000000" w:rsidR="00000000" w:rsidRPr="00000000">
        <w:rPr>
          <w:b w:val="1"/>
          <w:bCs w:val="1"/>
          <w:rtl w:val="0"/>
        </w:rPr>
        <w:t xml:space="preserve">SONIA JORGE INSTALAÇÕES E REVESTIMENTOS LTDA (SJ INSTALAÇÕES)</w:t>
      </w:r>
      <w:r w:rsidDel="00000000" w:rsidR="00000000" w:rsidRPr="00000000">
        <w:rPr>
          <w:rtl w:val="0"/>
        </w:rPr>
        <w:t xml:space="preserve">, localizada na </w:t>
      </w:r>
      <w:r w:rsidDel="00000000" w:rsidR="00000000" w:rsidRPr="00000000">
        <w:rPr>
          <w:b w:val="1"/>
          <w:bCs w:val="1"/>
          <w:rtl w:val="0"/>
        </w:rPr>
        <w:t xml:space="preserve">QE 19 Conjunto E, Casa 26, Guará II, Brasília – DF, CEP: 71.050-053</w:t>
      </w:r>
      <w:r w:rsidDel="00000000" w:rsidR="00000000" w:rsidRPr="00000000">
        <w:rPr>
          <w:rtl w:val="0"/>
        </w:rPr>
        <w:t xml:space="preserve">. A empresa atua nos segmentos de instalação de pisos, reformas em geral e montagem de móveis planejados, atendendo clientes residenciais e comerciais.</w:t>
      </w:r>
    </w:p>
    <w:p w:rsidR="00000000" w:rsidDel="00000000" w:rsidP="00000000" w:rsidRDefault="00000000" w:rsidRPr="00000000" w14:paraId="0000002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Proposta de levantamento de requisitos para uma futura implantação do chatbot  integrado ao WhatsApp com o objetivo de automatizar o atendimento ao cliente, organizar solicitações de orçamento e facilitar o agendamento de visitas técnicas. O sistema permitirá que os clientes realizem solicitações de serviços de forma rápida e prática, enviem informações, fotos e documentos necessários para análise dos serviços, além de acompanharem o andamento de seus pedidos.</w:t>
      </w:r>
    </w:p>
    <w:p w:rsidR="00000000" w:rsidDel="00000000" w:rsidP="00000000" w:rsidRDefault="00000000" w:rsidRPr="00000000" w14:paraId="0000002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RESULTADOS ESPERADOS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Proposta de levantamento de requisitos para uma futura implantação do chatbot</w:t>
      </w:r>
      <w:r w:rsidDel="00000000" w:rsidR="00000000" w:rsidRPr="00000000">
        <w:rPr>
          <w:rtl w:val="0"/>
        </w:rPr>
        <w:t xml:space="preserve"> para a SJ INSTALAÇÕES tem como finalidade melhorar o processo de atendimento ao cliente, tornando-o mais rápido, organizado e eficiente. Espera-se que a solução proposta contribua significativamente para a otimização das atividades da empresa e para a satisfação dos clientes. </w:t>
      </w:r>
    </w:p>
    <w:p w:rsidR="00000000" w:rsidDel="00000000" w:rsidP="00000000" w:rsidRDefault="00000000" w:rsidRPr="00000000" w14:paraId="0000002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  <w:t xml:space="preserve">* Melhoria no Atendimento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* Agilidade na elaboração de atendimento.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* Organização das Solicitações </w:t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* Melhor Controle dos Agendamentos </w:t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* Aumento da Produtividade </w:t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* Redução de Erros </w:t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* Melhoria na Experiência do Cliente </w:t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* Crescimento das Oportunidades de Negócio</w:t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Quantidade de beneficiários (estimativa)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Entre 50 e 100 clientes por mês em fase inicial; </w:t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Entre 200 e 500 clientes por ano; </w:t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Observações:</w:t>
      </w:r>
    </w:p>
    <w:p w:rsidR="00000000" w:rsidDel="00000000" w:rsidP="00000000" w:rsidRDefault="00000000" w:rsidRPr="00000000" w14:paraId="0000003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  <w:t xml:space="preserve">Proposta de levantamento de requisitos para uma futura implantação do chatbot  é uma solução adequada para atender às necessidades da SJ Instalações. A ferramenta permitirá maior agilidade no atendimento, melhor organização dos processos e maior satisfação dos clientes, contribuindo para o crescimento e modernização da empresa. </w:t>
      </w:r>
    </w:p>
    <w:p w:rsidR="00000000" w:rsidDel="00000000" w:rsidP="00000000" w:rsidRDefault="00000000" w:rsidRPr="00000000" w14:paraId="0000003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12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ANEXOS AO RELATÓRIO:</w:t>
      </w:r>
    </w:p>
    <w:p w:rsidR="00000000" w:rsidDel="00000000" w:rsidP="00000000" w:rsidRDefault="00000000" w:rsidRPr="00000000" w14:paraId="00000037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(Exemplo) Material educativo: Folder educativo/Quadro de visita/ </w:t>
      </w:r>
      <w:r w:rsidDel="00000000" w:rsidR="00000000" w:rsidRPr="00000000">
        <w:rPr>
          <w:i w:val="1"/>
          <w:iCs w:val="1"/>
          <w:rtl w:val="0"/>
        </w:rPr>
        <w:t xml:space="preserve">Poster/Banner/vídeos/artigos/outros</w:t>
      </w:r>
    </w:p>
    <w:p w:rsidR="00000000" w:rsidDel="00000000" w:rsidP="00000000" w:rsidRDefault="00000000" w:rsidRPr="00000000" w14:paraId="00000038">
      <w:pPr>
        <w:spacing w:line="36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Descrever qual(is):_Imagens dos serviços realizados:</w:t>
      </w:r>
    </w:p>
    <w:p w:rsidR="00000000" w:rsidDel="00000000" w:rsidP="00000000" w:rsidRDefault="00000000" w:rsidRPr="00000000" w14:paraId="00000039">
      <w:pPr>
        <w:spacing w:line="276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4986338" cy="3321632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6338" cy="33216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114300" distT="114300" distL="114300" distR="114300">
            <wp:extent cx="5734050" cy="8708789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7087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6105215" cy="40640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05215" cy="406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48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4B">
      <w:pPr>
        <w:spacing w:line="360" w:lineRule="auto"/>
        <w:rPr/>
      </w:pPr>
      <w:r w:rsidDel="00000000" w:rsidR="00000000" w:rsidRPr="00000000">
        <w:rPr>
          <w:rtl w:val="0"/>
        </w:rPr>
        <w:t xml:space="preserve">                                 Aluno(a)</w:t>
      </w:r>
    </w:p>
    <w:p w:rsidR="00000000" w:rsidDel="00000000" w:rsidP="00000000" w:rsidRDefault="00000000" w:rsidRPr="00000000" w14:paraId="0000004C">
      <w:pPr>
        <w:spacing w:line="360" w:lineRule="auto"/>
        <w:rPr/>
      </w:pPr>
      <w:r w:rsidDel="00000000" w:rsidR="00000000" w:rsidRPr="00000000">
        <w:rPr>
          <w:rtl w:val="0"/>
        </w:rPr>
        <w:t xml:space="preserve">                              </w:t>
      </w:r>
    </w:p>
    <w:p w:rsidR="00000000" w:rsidDel="00000000" w:rsidP="00000000" w:rsidRDefault="00000000" w:rsidRPr="00000000" w14:paraId="0000004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4F">
      <w:pPr>
        <w:spacing w:line="360" w:lineRule="auto"/>
        <w:rPr/>
      </w:pPr>
      <w:r w:rsidDel="00000000" w:rsidR="00000000" w:rsidRPr="00000000">
        <w:rPr>
          <w:rtl w:val="0"/>
        </w:rPr>
        <w:t xml:space="preserve">                Professor(a) articulador(a)</w:t>
        <w:tab/>
      </w:r>
    </w:p>
    <w:sectPr>
      <w:headerReference r:id="rId11" w:type="default"/>
      <w:footerReference r:id="rId12" w:type="default"/>
      <w:pgSz w:h="16837" w:w="11905" w:orient="portrait"/>
      <w:pgMar w:bottom="851" w:top="1134" w:left="1440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Verdana"/>
  <w:font w:name="Times New Roman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/2</w:t>
    </w:r>
  </w:p>
  <w:p w:rsidR="00000000" w:rsidDel="00000000" w:rsidP="00000000" w:rsidRDefault="00000000" w:rsidRPr="00000000" w14:paraId="00000055">
    <w:pPr>
      <w:rPr>
        <w:rFonts w:ascii="Comic Sans MS" w:cs="Comic Sans MS" w:eastAsia="Comic Sans MS" w:hAnsi="Comic Sans MS"/>
        <w:sz w:val="16"/>
        <w:szCs w:val="16"/>
      </w:rPr>
    </w:pPr>
    <w:r w:rsidDel="00000000" w:rsidR="00000000" w:rsidRPr="00000000">
      <w:rPr>
        <w:rFonts w:ascii="Comic Sans MS" w:cs="Comic Sans MS" w:eastAsia="Comic Sans MS" w:hAnsi="Comic Sans MS"/>
        <w:sz w:val="16"/>
        <w:szCs w:val="16"/>
        <w:rtl w:val="0"/>
      </w:rPr>
      <w:t xml:space="preserve">Centro Universitário Processus - UNIPROCESSUS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tabs>
        <w:tab w:val="right" w:leader="none" w:pos="8838"/>
      </w:tabs>
      <w:jc w:val="center"/>
      <w:rPr>
        <w:b w:val="1"/>
        <w:bCs w:val="1"/>
        <w:sz w:val="48"/>
        <w:szCs w:val="4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2352675</wp:posOffset>
          </wp:positionH>
          <wp:positionV relativeFrom="paragraph">
            <wp:posOffset>-165099</wp:posOffset>
          </wp:positionV>
          <wp:extent cx="1066800" cy="542925"/>
          <wp:effectExtent b="0" l="0" r="0" t="0"/>
          <wp:wrapNone/>
          <wp:docPr descr="Logotipo&#10;&#10;Descrição gerada automaticamente com confiança baixa" id="3" name="image1.jpg"/>
          <a:graphic>
            <a:graphicData uri="http://schemas.openxmlformats.org/drawingml/2006/picture">
              <pic:pic>
                <pic:nvPicPr>
                  <pic:cNvPr descr="Logotipo&#10;&#10;Descrição gerada automaticamente com confiança baix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6800" cy="5429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838"/>
      </w:tabs>
      <w:jc w:val="center"/>
      <w:rPr>
        <w:color w:val="000000"/>
        <w:sz w:val="36"/>
        <w:szCs w:val="36"/>
      </w:rPr>
    </w:pPr>
    <w:r w:rsidDel="00000000" w:rsidR="00000000" w:rsidRPr="00000000">
      <w:rPr>
        <w:b w:val="1"/>
        <w:bCs w:val="1"/>
        <w:color w:val="000000"/>
        <w:sz w:val="36"/>
        <w:szCs w:val="36"/>
        <w:rtl w:val="0"/>
      </w:rPr>
      <w:t xml:space="preserve">Centro Universitário Processus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-570"/>
      </w:tabs>
      <w:jc w:val="center"/>
      <w:rPr/>
    </w:pPr>
    <w:r w:rsidDel="00000000" w:rsidR="00000000" w:rsidRPr="00000000">
      <w:rPr>
        <w:rtl w:val="0"/>
      </w:rPr>
      <w:t xml:space="preserve">PORTARIA Nº 282, DE 14 DE ABRIL DE 2022</w:t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0" w:firstLine="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0" w:firstLine="0"/>
    </w:pPr>
    <w:rPr>
      <w:rFonts w:ascii="Arial" w:cs="Arial" w:eastAsia="Arial" w:hAnsi="Arial"/>
      <w:b w:val="1"/>
      <w:bCs w:val="1"/>
      <w:color w:val="ff0000"/>
    </w:rPr>
  </w:style>
  <w:style w:type="paragraph" w:styleId="Heading6">
    <w:name w:val="heading 6"/>
    <w:basedOn w:val="Normal"/>
    <w:next w:val="Normal"/>
    <w:pPr>
      <w:spacing w:after="60" w:before="240" w:lineRule="auto"/>
      <w:ind w:left="0" w:firstLine="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2.png"/><Relationship Id="rId12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jpg"/><Relationship Id="rId8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78/ULS0H0LtFxv5GRk8Wvd9XMw==">CgMxLjA4AHIhMWYzM3hXTlpkSExhWG5leUItRFAxX2hBUm5MLXF2U2Nq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