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91F24" w14:textId="77777777" w:rsidR="00C0013F" w:rsidRDefault="00C0013F">
      <w:pPr>
        <w:spacing w:after="288" w:line="360" w:lineRule="auto"/>
        <w:ind w:left="1618" w:right="1559"/>
        <w:jc w:val="center"/>
      </w:pPr>
    </w:p>
    <w:p w14:paraId="5C2C916D" w14:textId="77777777" w:rsidR="00C0013F" w:rsidRDefault="00EB489F">
      <w:pPr>
        <w:spacing w:after="288" w:line="360" w:lineRule="auto"/>
        <w:ind w:left="1618" w:right="1559"/>
        <w:jc w:val="center"/>
      </w:pPr>
      <w:r>
        <w:rPr>
          <w:b/>
          <w:bCs/>
        </w:rPr>
        <w:t xml:space="preserve">CENTRO UNIVERSITÁRIO PROCESSUS Prática Extensionista </w:t>
      </w:r>
    </w:p>
    <w:p w14:paraId="34D3EB46" w14:textId="77777777" w:rsidR="00C0013F" w:rsidRDefault="00EB489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67" w:hanging="1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PROJETO (2026.1)</w:t>
      </w:r>
    </w:p>
    <w:p w14:paraId="40F5ACC1" w14:textId="77777777" w:rsidR="00C0013F" w:rsidRDefault="00C0013F">
      <w:pPr>
        <w:spacing w:line="360" w:lineRule="auto"/>
      </w:pPr>
    </w:p>
    <w:p w14:paraId="2BF1372A" w14:textId="77777777" w:rsidR="00C0013F" w:rsidRDefault="00EB489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3006" w:hanging="10"/>
        <w:rPr>
          <w:b/>
          <w:bCs/>
          <w:color w:val="000000"/>
          <w:u w:val="single"/>
          <w:shd w:val="clear" w:color="auto" w:fill="D3D3D3"/>
        </w:rPr>
      </w:pPr>
      <w:r>
        <w:rPr>
          <w:b/>
          <w:bCs/>
          <w:color w:val="000000"/>
        </w:rPr>
        <w:t xml:space="preserve">1. </w:t>
      </w:r>
      <w:r>
        <w:rPr>
          <w:b/>
          <w:bCs/>
          <w:color w:val="000000"/>
          <w:u w:val="single"/>
          <w:shd w:val="clear" w:color="auto" w:fill="D3D3D3"/>
        </w:rPr>
        <w:t>Identificação do Objeto</w:t>
      </w:r>
      <w:r>
        <w:rPr>
          <w:color w:val="000000"/>
        </w:rPr>
        <w:t xml:space="preserve"> </w:t>
      </w:r>
    </w:p>
    <w:p w14:paraId="5FDE11EF" w14:textId="77777777" w:rsidR="00C0013F" w:rsidRDefault="00EB489F">
      <w:pPr>
        <w:spacing w:after="261" w:line="360" w:lineRule="auto"/>
        <w:ind w:left="-5"/>
        <w:jc w:val="left"/>
      </w:pPr>
      <w:r>
        <w:rPr>
          <w:b/>
          <w:bCs/>
        </w:rPr>
        <w:t xml:space="preserve">Atividade Extensionista: </w:t>
      </w:r>
    </w:p>
    <w:p w14:paraId="6562E932" w14:textId="77777777" w:rsidR="00C0013F" w:rsidRDefault="00EB489F">
      <w:pPr>
        <w:spacing w:line="360" w:lineRule="auto"/>
        <w:ind w:left="-5"/>
      </w:pPr>
      <w:proofErr w:type="gramStart"/>
      <w:r>
        <w:t xml:space="preserve">(  </w:t>
      </w:r>
      <w:proofErr w:type="gramEnd"/>
      <w:r>
        <w:t xml:space="preserve">  ) PROGRAMA </w:t>
      </w:r>
    </w:p>
    <w:p w14:paraId="1E99082B" w14:textId="77777777" w:rsidR="00C0013F" w:rsidRDefault="00EB489F">
      <w:pPr>
        <w:spacing w:line="360" w:lineRule="auto"/>
        <w:ind w:left="-5"/>
      </w:pPr>
      <w:proofErr w:type="gramStart"/>
      <w:r>
        <w:t>( x</w:t>
      </w:r>
      <w:proofErr w:type="gramEnd"/>
      <w:r>
        <w:t xml:space="preserve"> ) PROJETO               </w:t>
      </w:r>
    </w:p>
    <w:p w14:paraId="6FDB2DC3" w14:textId="77777777" w:rsidR="00C0013F" w:rsidRDefault="00EB489F">
      <w:pPr>
        <w:spacing w:line="360" w:lineRule="auto"/>
        <w:ind w:left="-5"/>
      </w:pPr>
      <w:proofErr w:type="gramStart"/>
      <w:r>
        <w:t xml:space="preserve">(  </w:t>
      </w:r>
      <w:proofErr w:type="gramEnd"/>
      <w:r>
        <w:t xml:space="preserve">  ) CURSO           </w:t>
      </w:r>
    </w:p>
    <w:p w14:paraId="4677915E" w14:textId="77777777" w:rsidR="00C0013F" w:rsidRDefault="00EB489F">
      <w:pPr>
        <w:spacing w:line="360" w:lineRule="auto"/>
        <w:ind w:left="-5"/>
      </w:pPr>
      <w:proofErr w:type="gramStart"/>
      <w:r>
        <w:t xml:space="preserve">(  </w:t>
      </w:r>
      <w:proofErr w:type="gramEnd"/>
      <w:r>
        <w:t xml:space="preserve">  ) OFICINA</w:t>
      </w:r>
      <w:r>
        <w:rPr>
          <w:b/>
          <w:bCs/>
        </w:rPr>
        <w:t xml:space="preserve"> </w:t>
      </w:r>
    </w:p>
    <w:p w14:paraId="7410A2D4" w14:textId="77777777" w:rsidR="00C0013F" w:rsidRDefault="00EB489F">
      <w:pPr>
        <w:spacing w:line="360" w:lineRule="auto"/>
        <w:ind w:left="-5"/>
      </w:pPr>
      <w:proofErr w:type="gramStart"/>
      <w:r>
        <w:t xml:space="preserve">(  </w:t>
      </w:r>
      <w:proofErr w:type="gramEnd"/>
      <w:r>
        <w:t xml:space="preserve">  ) EVENTO  </w:t>
      </w:r>
    </w:p>
    <w:p w14:paraId="3D439D7F" w14:textId="77777777" w:rsidR="00C0013F" w:rsidRDefault="00EB489F">
      <w:pPr>
        <w:spacing w:line="360" w:lineRule="auto"/>
        <w:ind w:left="-5"/>
      </w:pPr>
      <w:proofErr w:type="gramStart"/>
      <w:r>
        <w:t xml:space="preserve">(  </w:t>
      </w:r>
      <w:proofErr w:type="gramEnd"/>
      <w:r>
        <w:t xml:space="preserve">  ) PRESTAÇÃO DE SERVIÇOS  </w:t>
      </w:r>
    </w:p>
    <w:p w14:paraId="65FDDBFD" w14:textId="77777777" w:rsidR="00C0013F" w:rsidRDefault="00EB489F">
      <w:pPr>
        <w:spacing w:line="360" w:lineRule="auto"/>
        <w:ind w:left="-5"/>
      </w:pPr>
      <w:proofErr w:type="gramStart"/>
      <w:r>
        <w:t xml:space="preserve">(  </w:t>
      </w:r>
      <w:proofErr w:type="gramEnd"/>
      <w:r>
        <w:t xml:space="preserve">  ) AÇÃO DE EXTENSÃO SOCIAL </w:t>
      </w:r>
    </w:p>
    <w:p w14:paraId="56ED645B" w14:textId="77777777" w:rsidR="00C0013F" w:rsidRDefault="00C0013F">
      <w:pPr>
        <w:spacing w:line="360" w:lineRule="auto"/>
        <w:ind w:left="-5"/>
      </w:pPr>
    </w:p>
    <w:p w14:paraId="6C2FE307" w14:textId="77777777" w:rsidR="00C0013F" w:rsidRDefault="00EB489F">
      <w:pPr>
        <w:spacing w:after="268" w:line="360" w:lineRule="auto"/>
        <w:ind w:left="-5"/>
      </w:pPr>
      <w:r>
        <w:rPr>
          <w:b/>
          <w:bCs/>
        </w:rPr>
        <w:t xml:space="preserve">Área Temática: </w:t>
      </w:r>
      <w:r>
        <w:t xml:space="preserve">Governança e </w:t>
      </w:r>
      <w:proofErr w:type="spellStart"/>
      <w:r>
        <w:t>compliance</w:t>
      </w:r>
      <w:proofErr w:type="spellEnd"/>
      <w:r>
        <w:t xml:space="preserve"> - Aplicação da LGPD na Gestão de Condomínios Residenciais</w:t>
      </w:r>
    </w:p>
    <w:p w14:paraId="042579EF" w14:textId="77777777" w:rsidR="00C0013F" w:rsidRDefault="00EB489F">
      <w:pPr>
        <w:spacing w:after="266" w:line="360" w:lineRule="auto"/>
        <w:ind w:left="-5"/>
      </w:pPr>
      <w:r>
        <w:rPr>
          <w:b/>
          <w:bCs/>
        </w:rPr>
        <w:t>Linha de Extensão:</w:t>
      </w:r>
      <w:r>
        <w:t xml:space="preserve"> </w:t>
      </w:r>
    </w:p>
    <w:p w14:paraId="2CC37900" w14:textId="77777777" w:rsidR="00C0013F" w:rsidRDefault="00EB489F">
      <w:pPr>
        <w:spacing w:after="261" w:line="360" w:lineRule="auto"/>
        <w:ind w:left="-5"/>
        <w:jc w:val="left"/>
      </w:pPr>
      <w:r>
        <w:rPr>
          <w:b/>
          <w:bCs/>
        </w:rPr>
        <w:t>Local de implementação:</w:t>
      </w:r>
      <w:r>
        <w:t xml:space="preserve"> Condomínios de Águas Claras</w:t>
      </w:r>
    </w:p>
    <w:p w14:paraId="6205D129" w14:textId="77777777" w:rsidR="00C0013F" w:rsidRDefault="00EB489F">
      <w:pPr>
        <w:spacing w:after="270" w:line="360" w:lineRule="auto"/>
        <w:ind w:left="-5"/>
      </w:pPr>
      <w:r>
        <w:rPr>
          <w:b/>
          <w:bCs/>
        </w:rPr>
        <w:t xml:space="preserve">Título Geral: </w:t>
      </w:r>
      <w:r>
        <w:t>Aplicação da LGPD na Gestão de Condomínios Residenciais</w:t>
      </w:r>
    </w:p>
    <w:p w14:paraId="1435FBC5" w14:textId="77777777" w:rsidR="00C0013F" w:rsidRDefault="00EB489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54" w:line="360" w:lineRule="auto"/>
        <w:ind w:left="225" w:right="3006" w:hanging="240"/>
        <w:rPr>
          <w:b/>
          <w:bCs/>
          <w:color w:val="000000"/>
          <w:u w:val="single"/>
          <w:shd w:val="clear" w:color="auto" w:fill="D3D3D3"/>
        </w:rPr>
      </w:pPr>
      <w:r>
        <w:rPr>
          <w:b/>
          <w:bCs/>
          <w:color w:val="000000"/>
          <w:u w:val="single"/>
          <w:shd w:val="clear" w:color="auto" w:fill="D3D3D3"/>
        </w:rPr>
        <w:t xml:space="preserve">Identificação dos </w:t>
      </w:r>
      <w:proofErr w:type="gramStart"/>
      <w:r>
        <w:rPr>
          <w:b/>
          <w:bCs/>
          <w:color w:val="000000"/>
          <w:u w:val="single"/>
          <w:shd w:val="clear" w:color="auto" w:fill="D3D3D3"/>
        </w:rPr>
        <w:t>Autor(</w:t>
      </w:r>
      <w:proofErr w:type="gramEnd"/>
      <w:r>
        <w:rPr>
          <w:b/>
          <w:bCs/>
          <w:color w:val="000000"/>
          <w:u w:val="single"/>
          <w:shd w:val="clear" w:color="auto" w:fill="D3D3D3"/>
        </w:rPr>
        <w:t>es) e Articulador(es)</w:t>
      </w:r>
      <w:r>
        <w:rPr>
          <w:color w:val="000000"/>
        </w:rPr>
        <w:t xml:space="preserve"> </w:t>
      </w:r>
    </w:p>
    <w:p w14:paraId="7608814A" w14:textId="77777777" w:rsidR="00C0013F" w:rsidRDefault="00EB489F">
      <w:pPr>
        <w:spacing w:after="268" w:line="360" w:lineRule="auto"/>
        <w:ind w:left="-5"/>
      </w:pPr>
      <w:r>
        <w:rPr>
          <w:b/>
          <w:bCs/>
        </w:rPr>
        <w:t xml:space="preserve">Curso: </w:t>
      </w:r>
      <w:r>
        <w:t>Bacharelado em direito</w:t>
      </w:r>
    </w:p>
    <w:p w14:paraId="3F54F416" w14:textId="77777777" w:rsidR="00C0013F" w:rsidRDefault="00EB489F">
      <w:pPr>
        <w:spacing w:after="9" w:line="360" w:lineRule="auto"/>
        <w:ind w:left="-5" w:right="1219"/>
        <w:jc w:val="left"/>
      </w:pPr>
      <w:proofErr w:type="gramStart"/>
      <w:r>
        <w:rPr>
          <w:b/>
          <w:bCs/>
        </w:rPr>
        <w:t>Articulador(</w:t>
      </w:r>
      <w:proofErr w:type="gramEnd"/>
      <w:r>
        <w:rPr>
          <w:b/>
          <w:bCs/>
        </w:rPr>
        <w:t xml:space="preserve">es)/Orientador(es): </w:t>
      </w:r>
      <w:r>
        <w:t>Prof. Victor Rabêlo Brito</w:t>
      </w:r>
    </w:p>
    <w:p w14:paraId="3924C1BD" w14:textId="77777777" w:rsidR="00C0013F" w:rsidRDefault="00C0013F">
      <w:pPr>
        <w:spacing w:after="9" w:line="360" w:lineRule="auto"/>
        <w:ind w:left="-5" w:right="1219"/>
        <w:jc w:val="left"/>
      </w:pPr>
    </w:p>
    <w:p w14:paraId="52295004" w14:textId="77777777" w:rsidR="00C0013F" w:rsidRDefault="00C0013F">
      <w:pPr>
        <w:spacing w:after="9" w:line="360" w:lineRule="auto"/>
        <w:ind w:left="-5" w:right="1219"/>
        <w:jc w:val="left"/>
      </w:pPr>
    </w:p>
    <w:p w14:paraId="15EF99EC" w14:textId="77777777" w:rsidR="00C0013F" w:rsidRDefault="00EB489F">
      <w:pPr>
        <w:spacing w:after="0" w:line="360" w:lineRule="auto"/>
        <w:ind w:left="0"/>
        <w:jc w:val="left"/>
      </w:pPr>
      <w:r>
        <w:t xml:space="preserve"> </w:t>
      </w:r>
    </w:p>
    <w:p w14:paraId="23F0BEDD" w14:textId="77777777" w:rsidR="00C0013F" w:rsidRDefault="00EB489F">
      <w:pPr>
        <w:spacing w:after="0" w:line="360" w:lineRule="auto"/>
        <w:ind w:left="0"/>
        <w:jc w:val="left"/>
        <w:rPr>
          <w:b/>
          <w:bCs/>
        </w:rPr>
      </w:pPr>
      <w:r>
        <w:rPr>
          <w:b/>
          <w:bCs/>
        </w:rPr>
        <w:lastRenderedPageBreak/>
        <w:t>Alunos/ Equipe:</w:t>
      </w:r>
    </w:p>
    <w:p w14:paraId="65D6ECBD" w14:textId="77777777" w:rsidR="00C0013F" w:rsidRDefault="00C0013F">
      <w:pPr>
        <w:spacing w:after="9" w:line="276" w:lineRule="auto"/>
        <w:ind w:left="-5" w:right="1219"/>
        <w:jc w:val="left"/>
      </w:pPr>
    </w:p>
    <w:tbl>
      <w:tblPr>
        <w:tblStyle w:val="a"/>
        <w:tblpPr w:leftFromText="180" w:rightFromText="180" w:topFromText="180" w:bottomFromText="180" w:vertAnchor="text" w:tblpX="-753"/>
        <w:tblW w:w="93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75"/>
        <w:gridCol w:w="3300"/>
        <w:gridCol w:w="2415"/>
      </w:tblGrid>
      <w:tr w:rsidR="00C0013F" w14:paraId="175584AF" w14:textId="77777777">
        <w:tc>
          <w:tcPr>
            <w:tcW w:w="3675" w:type="dxa"/>
            <w:tcBorders>
              <w:bottom w:val="single" w:sz="6" w:space="0" w:color="000000"/>
            </w:tcBorders>
          </w:tcPr>
          <w:p w14:paraId="0145014E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>Nome Completo</w:t>
            </w:r>
          </w:p>
        </w:tc>
        <w:tc>
          <w:tcPr>
            <w:tcW w:w="3300" w:type="dxa"/>
            <w:tcBorders>
              <w:bottom w:val="single" w:sz="6" w:space="0" w:color="000000"/>
            </w:tcBorders>
          </w:tcPr>
          <w:p w14:paraId="4F4FBD5D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>Curso / Matrícula</w:t>
            </w:r>
          </w:p>
        </w:tc>
        <w:tc>
          <w:tcPr>
            <w:tcW w:w="2415" w:type="dxa"/>
            <w:tcBorders>
              <w:bottom w:val="single" w:sz="6" w:space="0" w:color="000000"/>
            </w:tcBorders>
          </w:tcPr>
          <w:p w14:paraId="4120832F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 xml:space="preserve">Telefone </w:t>
            </w:r>
          </w:p>
        </w:tc>
      </w:tr>
      <w:tr w:rsidR="00C0013F" w14:paraId="7BBC0CE8" w14:textId="77777777"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FE28C" w14:textId="77777777" w:rsidR="00C0013F" w:rsidRDefault="00EB489F">
            <w:pPr>
              <w:spacing w:after="0" w:line="276" w:lineRule="auto"/>
              <w:ind w:left="100"/>
              <w:jc w:val="left"/>
            </w:pPr>
            <w:r>
              <w:t>Anna Paula Aquino de Menezes Lima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32FECF" w14:textId="77777777" w:rsidR="00C0013F" w:rsidRDefault="00EB489F">
            <w:pPr>
              <w:spacing w:after="0" w:line="276" w:lineRule="auto"/>
              <w:ind w:left="100"/>
              <w:jc w:val="center"/>
            </w:pPr>
            <w:r>
              <w:t>Direito/2323180000068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61EE5" w14:textId="77777777" w:rsidR="00C0013F" w:rsidRDefault="00EB489F">
            <w:pPr>
              <w:spacing w:after="0" w:line="276" w:lineRule="auto"/>
              <w:ind w:left="100"/>
              <w:jc w:val="center"/>
            </w:pPr>
            <w:r>
              <w:t>(61) 99354-8039</w:t>
            </w:r>
          </w:p>
        </w:tc>
      </w:tr>
      <w:tr w:rsidR="00C0013F" w14:paraId="367372B3" w14:textId="77777777"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818B0" w14:textId="77777777" w:rsidR="00C0013F" w:rsidRDefault="00EB489F">
            <w:pPr>
              <w:spacing w:after="0" w:line="276" w:lineRule="auto"/>
              <w:ind w:left="100"/>
              <w:jc w:val="left"/>
            </w:pPr>
            <w:r>
              <w:t>Bruna Farias Lima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8143F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 xml:space="preserve">  Direto/ 2323180000114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D758C" w14:textId="77777777" w:rsidR="00C0013F" w:rsidRDefault="00EB489F">
            <w:pPr>
              <w:spacing w:after="0" w:line="276" w:lineRule="auto"/>
              <w:ind w:left="100"/>
              <w:jc w:val="center"/>
            </w:pPr>
            <w:r>
              <w:t>(61)98666-1397</w:t>
            </w:r>
          </w:p>
        </w:tc>
      </w:tr>
      <w:tr w:rsidR="00C0013F" w14:paraId="5199CDA9" w14:textId="77777777">
        <w:trPr>
          <w:trHeight w:val="585"/>
        </w:trPr>
        <w:tc>
          <w:tcPr>
            <w:tcW w:w="3675" w:type="dxa"/>
            <w:tcBorders>
              <w:top w:val="single" w:sz="6" w:space="0" w:color="000000"/>
            </w:tcBorders>
          </w:tcPr>
          <w:p w14:paraId="0603FF1E" w14:textId="77777777" w:rsidR="00C0013F" w:rsidRDefault="00EB489F">
            <w:pPr>
              <w:spacing w:after="0" w:line="276" w:lineRule="auto"/>
              <w:ind w:left="0"/>
              <w:jc w:val="left"/>
            </w:pPr>
            <w:r>
              <w:t xml:space="preserve">Carla Roberta de Castro Rodrigues </w:t>
            </w:r>
          </w:p>
        </w:tc>
        <w:tc>
          <w:tcPr>
            <w:tcW w:w="3300" w:type="dxa"/>
            <w:tcBorders>
              <w:top w:val="single" w:sz="6" w:space="0" w:color="000000"/>
            </w:tcBorders>
          </w:tcPr>
          <w:p w14:paraId="625EDD51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>Direito/ 2423180000111</w:t>
            </w:r>
          </w:p>
        </w:tc>
        <w:tc>
          <w:tcPr>
            <w:tcW w:w="2415" w:type="dxa"/>
            <w:tcBorders>
              <w:top w:val="single" w:sz="6" w:space="0" w:color="000000"/>
            </w:tcBorders>
          </w:tcPr>
          <w:p w14:paraId="6C5D47D6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>(61) 99225-2108</w:t>
            </w:r>
          </w:p>
        </w:tc>
      </w:tr>
      <w:tr w:rsidR="00C0013F" w14:paraId="2937BF33" w14:textId="77777777">
        <w:trPr>
          <w:trHeight w:val="932"/>
        </w:trPr>
        <w:tc>
          <w:tcPr>
            <w:tcW w:w="3675" w:type="dxa"/>
          </w:tcPr>
          <w:p w14:paraId="14739C0C" w14:textId="77777777" w:rsidR="00C0013F" w:rsidRDefault="00EB489F">
            <w:pPr>
              <w:spacing w:after="0" w:line="276" w:lineRule="auto"/>
              <w:ind w:left="0"/>
              <w:jc w:val="left"/>
            </w:pPr>
            <w:r>
              <w:t>Fábio Augusto de Vasconcelos Coelho</w:t>
            </w:r>
          </w:p>
        </w:tc>
        <w:tc>
          <w:tcPr>
            <w:tcW w:w="3300" w:type="dxa"/>
          </w:tcPr>
          <w:p w14:paraId="32362F0F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>Direito/ 2523180000092</w:t>
            </w:r>
          </w:p>
        </w:tc>
        <w:tc>
          <w:tcPr>
            <w:tcW w:w="2415" w:type="dxa"/>
          </w:tcPr>
          <w:p w14:paraId="63B81CDA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>(61) 981772950</w:t>
            </w:r>
          </w:p>
        </w:tc>
      </w:tr>
      <w:tr w:rsidR="00C0013F" w14:paraId="116576DD" w14:textId="77777777">
        <w:tc>
          <w:tcPr>
            <w:tcW w:w="3675" w:type="dxa"/>
          </w:tcPr>
          <w:p w14:paraId="5AAEBF7F" w14:textId="77777777" w:rsidR="00C0013F" w:rsidRDefault="00EB489F">
            <w:pPr>
              <w:spacing w:after="0" w:line="276" w:lineRule="auto"/>
              <w:ind w:left="0"/>
              <w:jc w:val="left"/>
            </w:pPr>
            <w:r>
              <w:t>Gabriella Ribeiro Ezaki</w:t>
            </w:r>
          </w:p>
        </w:tc>
        <w:tc>
          <w:tcPr>
            <w:tcW w:w="3300" w:type="dxa"/>
          </w:tcPr>
          <w:p w14:paraId="7CF55F46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>Direito/ 2423180000126</w:t>
            </w:r>
          </w:p>
        </w:tc>
        <w:tc>
          <w:tcPr>
            <w:tcW w:w="2415" w:type="dxa"/>
          </w:tcPr>
          <w:p w14:paraId="6C54EF19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 xml:space="preserve">(61) 98483-7515 </w:t>
            </w:r>
          </w:p>
        </w:tc>
      </w:tr>
      <w:tr w:rsidR="00C0013F" w14:paraId="01148273" w14:textId="77777777">
        <w:tc>
          <w:tcPr>
            <w:tcW w:w="3675" w:type="dxa"/>
          </w:tcPr>
          <w:p w14:paraId="7C8DBB99" w14:textId="77777777" w:rsidR="00C0013F" w:rsidRDefault="00EB489F">
            <w:pPr>
              <w:spacing w:after="0" w:line="276" w:lineRule="auto"/>
              <w:ind w:left="0"/>
              <w:jc w:val="left"/>
            </w:pPr>
            <w:r>
              <w:t xml:space="preserve">Gabriela Martins Nunes Rodrigues </w:t>
            </w:r>
            <w:proofErr w:type="spellStart"/>
            <w:r>
              <w:t>Urtado</w:t>
            </w:r>
            <w:proofErr w:type="spellEnd"/>
            <w:r>
              <w:t xml:space="preserve"> </w:t>
            </w:r>
          </w:p>
        </w:tc>
        <w:tc>
          <w:tcPr>
            <w:tcW w:w="3300" w:type="dxa"/>
          </w:tcPr>
          <w:p w14:paraId="6462C914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>Direito/2323180000047</w:t>
            </w:r>
          </w:p>
        </w:tc>
        <w:tc>
          <w:tcPr>
            <w:tcW w:w="2415" w:type="dxa"/>
          </w:tcPr>
          <w:p w14:paraId="3CC8DEB4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 xml:space="preserve">(61) 99628-1470 </w:t>
            </w:r>
          </w:p>
        </w:tc>
      </w:tr>
      <w:tr w:rsidR="00C0013F" w14:paraId="3CB2BB70" w14:textId="77777777">
        <w:tc>
          <w:tcPr>
            <w:tcW w:w="3675" w:type="dxa"/>
          </w:tcPr>
          <w:p w14:paraId="0ADD2E34" w14:textId="77777777" w:rsidR="00C0013F" w:rsidRDefault="00EB489F">
            <w:pPr>
              <w:spacing w:after="0" w:line="276" w:lineRule="auto"/>
              <w:ind w:left="0"/>
              <w:jc w:val="left"/>
            </w:pPr>
            <w:r>
              <w:t>Maria Giovanna Almeida de Negreiros</w:t>
            </w:r>
          </w:p>
        </w:tc>
        <w:tc>
          <w:tcPr>
            <w:tcW w:w="3300" w:type="dxa"/>
          </w:tcPr>
          <w:p w14:paraId="62422BC0" w14:textId="77777777" w:rsidR="00C0013F" w:rsidRDefault="00EB489F">
            <w:pPr>
              <w:spacing w:after="0" w:line="276" w:lineRule="auto"/>
              <w:ind w:left="0"/>
              <w:jc w:val="center"/>
            </w:pPr>
            <w:r>
              <w:t>Direito/2323180000164</w:t>
            </w:r>
          </w:p>
        </w:tc>
        <w:tc>
          <w:tcPr>
            <w:tcW w:w="2415" w:type="dxa"/>
          </w:tcPr>
          <w:p w14:paraId="1F954632" w14:textId="77777777" w:rsidR="00C0013F" w:rsidRDefault="00EB48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/>
              <w:jc w:val="center"/>
            </w:pPr>
            <w:r>
              <w:t>(61) 99418-4464</w:t>
            </w:r>
          </w:p>
        </w:tc>
      </w:tr>
    </w:tbl>
    <w:p w14:paraId="2FCD9845" w14:textId="77777777" w:rsidR="00C0013F" w:rsidRDefault="00C0013F">
      <w:pPr>
        <w:spacing w:after="0" w:line="360" w:lineRule="auto"/>
        <w:ind w:left="0"/>
        <w:jc w:val="left"/>
      </w:pPr>
    </w:p>
    <w:p w14:paraId="7D576E12" w14:textId="77777777" w:rsidR="00C0013F" w:rsidRDefault="00EB489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54" w:line="276" w:lineRule="auto"/>
        <w:ind w:left="225" w:right="3006" w:hanging="240"/>
        <w:rPr>
          <w:b/>
          <w:bCs/>
          <w:color w:val="000000"/>
          <w:u w:val="single"/>
          <w:shd w:val="clear" w:color="auto" w:fill="D3D3D3"/>
        </w:rPr>
      </w:pPr>
      <w:r>
        <w:rPr>
          <w:b/>
          <w:bCs/>
          <w:color w:val="000000"/>
          <w:u w:val="single"/>
          <w:shd w:val="clear" w:color="auto" w:fill="D3D3D3"/>
        </w:rPr>
        <w:t>Desenvolvimento</w:t>
      </w:r>
      <w:r>
        <w:rPr>
          <w:color w:val="000000"/>
        </w:rPr>
        <w:t xml:space="preserve"> </w:t>
      </w:r>
    </w:p>
    <w:p w14:paraId="1E26B508" w14:textId="77777777" w:rsidR="00C0013F" w:rsidRDefault="00EB489F">
      <w:pPr>
        <w:spacing w:after="261" w:line="276" w:lineRule="auto"/>
        <w:ind w:left="-5"/>
        <w:jc w:val="left"/>
      </w:pPr>
      <w:r>
        <w:rPr>
          <w:b/>
          <w:bCs/>
        </w:rPr>
        <w:t xml:space="preserve">Apresentação: </w:t>
      </w:r>
    </w:p>
    <w:p w14:paraId="4DFBBD8F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rPr>
          <w:color w:val="000000"/>
        </w:rPr>
      </w:pPr>
      <w:r>
        <w:rPr>
          <w:color w:val="000000"/>
        </w:rPr>
        <w:t>O presente projeto surge a partir da constatação de uma significativa carência de conhecimento acerca da Lei Geral de Proteção de Dados no contexto condominial. Apesar do elevado volume de dados pessoais tratados diariamente, observa-se que síndicos e gestores, em sua maioria, não possuem orientação adequada sobre as obrigações legais e os riscos envolvidos nesse tratamento.</w:t>
      </w:r>
    </w:p>
    <w:p w14:paraId="4DA405FE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rPr>
          <w:color w:val="000000"/>
        </w:rPr>
      </w:pPr>
      <w:r>
        <w:rPr>
          <w:color w:val="000000"/>
        </w:rPr>
        <w:t>Diante desse cenário, a proposta busca aproximar o conteúdo jurídico da realidade prática dos condomínios, por meio de uma abordagem acessível e didática. A iniciativa tem como objetivo não apenas informar, mas também conscientizar os responsáveis pela gestão condominial sobre a importância da proteção de dados, contribuindo para a adoção de práticas mais seguras e alinhadas à legislação vigente.</w:t>
      </w:r>
    </w:p>
    <w:p w14:paraId="2886C275" w14:textId="77777777" w:rsidR="00C0013F" w:rsidRDefault="00C0013F">
      <w:pPr>
        <w:spacing w:after="261" w:line="276" w:lineRule="auto"/>
        <w:ind w:left="-5"/>
        <w:jc w:val="left"/>
      </w:pPr>
    </w:p>
    <w:p w14:paraId="54DECC88" w14:textId="77777777" w:rsidR="00C0013F" w:rsidRDefault="00EB489F">
      <w:pPr>
        <w:spacing w:after="261" w:line="276" w:lineRule="auto"/>
        <w:ind w:left="-5"/>
        <w:jc w:val="left"/>
      </w:pPr>
      <w:r>
        <w:rPr>
          <w:b/>
          <w:bCs/>
        </w:rPr>
        <w:t xml:space="preserve">Sobre o tema: </w:t>
      </w:r>
    </w:p>
    <w:p w14:paraId="025968EF" w14:textId="77777777" w:rsidR="00C0013F" w:rsidRDefault="00EB489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Contextualização </w:t>
      </w:r>
    </w:p>
    <w:p w14:paraId="3B1B3F0A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rPr>
          <w:color w:val="000000"/>
        </w:rPr>
      </w:pPr>
      <w:r>
        <w:rPr>
          <w:color w:val="000000"/>
        </w:rPr>
        <w:br/>
        <w:t xml:space="preserve">A proteção de dados pessoais no ambiente condominial insere-se no contexto mais amplo da consolidação do direito fundamental à privacidade e à autodeterminação informativa, especialmente após a entrada em vigor da Lei Geral de Proteção de Dados (Lei nº 13.709/2018). Embora tradicionalmente voltados à administração patrimonial e à convivência coletiva, os condomínios passaram a desempenhar papel relevante no tratamento de dados pessoais, ao </w:t>
      </w:r>
      <w:r>
        <w:t>lidar</w:t>
      </w:r>
      <w:r>
        <w:rPr>
          <w:color w:val="000000"/>
        </w:rPr>
        <w:t xml:space="preserve"> cotidianamente com informações de moradores, visitantes, prestadores de serviço e empregados.</w:t>
      </w:r>
    </w:p>
    <w:p w14:paraId="1F4E2E8A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rPr>
          <w:color w:val="000000"/>
        </w:rPr>
      </w:pPr>
      <w:r>
        <w:rPr>
          <w:color w:val="000000"/>
        </w:rPr>
        <w:t>Esse tratamento ocorre de forma difusa e, muitas vezes, descentralizada, abrangendo desde cadastros básicos até sistemas de monitoramento por imagem e controle de acesso. A ausência histórica de regulamentação específica e de cultura de proteção de dados nesse ambiente contribuiu para a formação de práticas informais, que, à luz da LGPD, mostram-se juridicamente inadequadas e potencialmente lesivas aos direitos dos titulares.</w:t>
      </w:r>
    </w:p>
    <w:p w14:paraId="155C2EB0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left"/>
        <w:rPr>
          <w:b/>
          <w:bCs/>
        </w:rPr>
      </w:pPr>
      <w:r>
        <w:rPr>
          <w:b/>
          <w:bCs/>
          <w:color w:val="000000"/>
        </w:rPr>
        <w:t>2. Relevância jurídica</w:t>
      </w:r>
    </w:p>
    <w:p w14:paraId="0C77E584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left"/>
        <w:rPr>
          <w:color w:val="000000"/>
        </w:rPr>
      </w:pPr>
      <w:r>
        <w:rPr>
          <w:color w:val="000000"/>
        </w:rPr>
        <w:br/>
        <w:t>A LGPD estabelece um regime jurídico próprio para o tratamento de dados pessoais, aplicável a pessoas naturais e jurídicas, inclusive aos condomínios edilícios. Nesse contexto, o síndico, enquanto representante legal assume a posição de controlador, sendo responsável por definir as finalidades e os meios de tratamento dos dados pessoais, ainda que operacionalizados por terceiros.</w:t>
      </w:r>
    </w:p>
    <w:p w14:paraId="6EACA8AE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rPr>
          <w:color w:val="000000"/>
        </w:rPr>
      </w:pPr>
      <w:r>
        <w:rPr>
          <w:color w:val="000000"/>
        </w:rPr>
        <w:t>Tal enquadramento implica a sujeição do condomínio a um conjunto de deveres legais, como a observância dos princípios previstos no artigo 6º da LGPD, a adoção de medidas de segurança aptas a proteger os dados contra acessos não autorizados e a garantia do exercício dos direitos dos titulares. A relevância jurídica do tema, portanto, decorre não apenas da incidência normativa, mas da atribuição direta de responsabilidade à gestão condominial.</w:t>
      </w:r>
    </w:p>
    <w:p w14:paraId="70D01019" w14:textId="77777777" w:rsidR="00C0013F" w:rsidRDefault="00C0013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left"/>
        <w:rPr>
          <w:color w:val="000000"/>
        </w:rPr>
      </w:pPr>
    </w:p>
    <w:p w14:paraId="790676B4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left"/>
        <w:rPr>
          <w:b/>
          <w:bCs/>
          <w:color w:val="000000"/>
        </w:rPr>
      </w:pPr>
      <w:r>
        <w:rPr>
          <w:b/>
          <w:bCs/>
        </w:rPr>
        <w:t xml:space="preserve">3. </w:t>
      </w:r>
      <w:r>
        <w:rPr>
          <w:b/>
          <w:bCs/>
          <w:color w:val="000000"/>
        </w:rPr>
        <w:t>Impactos e riscos jurídicos</w:t>
      </w:r>
    </w:p>
    <w:p w14:paraId="0804DFB0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rPr>
          <w:color w:val="000000"/>
        </w:rPr>
      </w:pPr>
      <w:r>
        <w:rPr>
          <w:color w:val="000000"/>
        </w:rPr>
        <w:br/>
        <w:t xml:space="preserve">A não conformidade com a LGPD pode gerar consequências relevantes no âmbito administrativo, civil e, em determinadas hipóteses, até </w:t>
      </w:r>
      <w:proofErr w:type="spellStart"/>
      <w:r>
        <w:rPr>
          <w:color w:val="000000"/>
        </w:rPr>
        <w:t>reputacional</w:t>
      </w:r>
      <w:proofErr w:type="spellEnd"/>
      <w:r>
        <w:rPr>
          <w:color w:val="000000"/>
        </w:rPr>
        <w:t xml:space="preserve"> para o condomínio. A atuação fiscalizatória da Autoridade Nacional de Proteção de Dados tem se </w:t>
      </w:r>
      <w:r>
        <w:rPr>
          <w:color w:val="000000"/>
        </w:rPr>
        <w:lastRenderedPageBreak/>
        <w:t>intensificado, e o Poder Judiciário já vem sendo acionado para analisar casos de uso indevido, vazamento ou exposição irregular de dados pessoais em ambientes condominiais.</w:t>
      </w:r>
    </w:p>
    <w:p w14:paraId="3E062600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</w:pPr>
      <w:r>
        <w:rPr>
          <w:color w:val="000000"/>
        </w:rPr>
        <w:t>Situações corriqueiras, como o compartilhamento de imagens de câmeras de segurança sem base legal, a divulgação de dados pessoais em grupos informais de comunicação ou a ausência de controle sobre o acesso a sistemas internos, podem caracterizar infrações à legislação. Tais condutas evidenciam que a informalidade na gestão de dados deixou de ser juridicamente tolerável, passando a representar risco concreto de responsabilização.</w:t>
      </w:r>
    </w:p>
    <w:p w14:paraId="0CEC9749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left"/>
        <w:rPr>
          <w:b/>
          <w:bCs/>
        </w:rPr>
      </w:pPr>
      <w:r>
        <w:rPr>
          <w:b/>
          <w:bCs/>
        </w:rPr>
        <w:t xml:space="preserve">4. </w:t>
      </w:r>
      <w:r>
        <w:rPr>
          <w:b/>
          <w:bCs/>
          <w:color w:val="000000"/>
        </w:rPr>
        <w:t>Amplitude e complexidade do tratamento de dados</w:t>
      </w:r>
    </w:p>
    <w:p w14:paraId="6B74715B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left"/>
        <w:rPr>
          <w:color w:val="000000"/>
        </w:rPr>
      </w:pPr>
      <w:r>
        <w:rPr>
          <w:color w:val="000000"/>
        </w:rPr>
        <w:t>O tratamento de dados pessoais em condomínios não se limita à atuação direta do síndico ou da portaria, mas envolve uma rede complexa de agentes externos, como administradoras, empresas de segurança, prestadores de tecnologia e plataformas digitais. Esses terceiros, embora realizem o tratamento em nome do condomínio, não afastam a responsabilidade do controlador, que deve zelar pela conformidade de toda a cadeia de tratamento.</w:t>
      </w:r>
    </w:p>
    <w:p w14:paraId="6D2DA5D8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rPr>
          <w:color w:val="000000"/>
        </w:rPr>
      </w:pPr>
      <w:r>
        <w:rPr>
          <w:color w:val="000000"/>
        </w:rPr>
        <w:t>Essa estrutura descentralizada amplia a complexidade da gestão de dados, exigindo não apenas o controle interno, mas também a formalização de instrumentos contratuais adequados, com cláusulas específicas sobre proteção de dados, confidencialidade e responsabilidade. A ausência desses mecanismos pode resultar na imputação de responsabilidade ao condomínio por atos praticados por terceiros, ainda que sem seu conhecimento direto.</w:t>
      </w:r>
    </w:p>
    <w:p w14:paraId="0B403DFE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</w:pPr>
      <w:r>
        <w:rPr>
          <w:b/>
          <w:bCs/>
          <w:color w:val="000000"/>
        </w:rPr>
        <w:t>5. Necessidade de adequação e orientação prática</w:t>
      </w:r>
    </w:p>
    <w:p w14:paraId="3A96E9C1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rPr>
          <w:color w:val="000000"/>
        </w:rPr>
      </w:pPr>
      <w:r>
        <w:rPr>
          <w:color w:val="000000"/>
        </w:rPr>
        <w:t>A realidade da gestão condominial brasileira, marcada pela atuação de síndicos não profissionais e pela limitação de recursos técnicos, evidencia a necessidade de soluções práticas e acessíveis para a implementação da LGPD. A complexidade da legislação, aliada à multiplicidade de situações cotidianas que envolvem dados pessoais, demanda a tradução dos comandos legais em diretrizes operacionais claras.</w:t>
      </w:r>
    </w:p>
    <w:p w14:paraId="4A925898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rPr>
          <w:color w:val="000000"/>
        </w:rPr>
      </w:pPr>
      <w:r>
        <w:rPr>
          <w:color w:val="000000"/>
        </w:rPr>
        <w:t>Nesse sentido, a adoção de políticas internas, a definição de fluxos de tratamento de dados, a capacitação de funcionários e a revisão de contratos com terceiros constituem medidas essenciais para a mitigação de riscos. Mais do que um dever legal, a adequação à LGPD representa instrumento de proteção da coletividade condominial, promovendo segurança jurídica e respeito aos direitos fundamentais dos titulares de dados.</w:t>
      </w:r>
    </w:p>
    <w:p w14:paraId="6B5DA3FF" w14:textId="77777777" w:rsidR="00C0013F" w:rsidRDefault="00C0013F">
      <w:pPr>
        <w:spacing w:line="276" w:lineRule="auto"/>
        <w:ind w:left="-5"/>
      </w:pPr>
    </w:p>
    <w:p w14:paraId="0269533E" w14:textId="77777777" w:rsidR="00C0013F" w:rsidRDefault="00C0013F">
      <w:pPr>
        <w:spacing w:line="276" w:lineRule="auto"/>
        <w:ind w:left="-5"/>
      </w:pPr>
    </w:p>
    <w:p w14:paraId="1DAB30B1" w14:textId="77777777" w:rsidR="00C0013F" w:rsidRDefault="00EB489F">
      <w:pPr>
        <w:spacing w:line="276" w:lineRule="auto"/>
        <w:ind w:left="-5"/>
      </w:pPr>
      <w:r>
        <w:rPr>
          <w:b/>
          <w:bCs/>
        </w:rPr>
        <w:t>Objetivo geral:</w:t>
      </w:r>
      <w:r>
        <w:t xml:space="preserve"> </w:t>
      </w:r>
    </w:p>
    <w:p w14:paraId="4B77AE80" w14:textId="77777777" w:rsidR="00C0013F" w:rsidRDefault="00EB489F">
      <w:pPr>
        <w:spacing w:line="276" w:lineRule="auto"/>
        <w:ind w:left="-5"/>
      </w:pPr>
      <w:r>
        <w:t>Estabelecer um roteiro técnico e administrativo para a implementação da Lei Geral de Proteção de Dados (Lei nº 13.709/2018) em condomínios edilícios, garantindo a proteção dos direitos fundamentais de liberdade e privacidade dos titulares, tais como moradores, funcionários e visitantes, ao mesmo tempo em que se busca mitigar riscos jurídicos e operacionais inerentes à gestão condominial.</w:t>
      </w:r>
    </w:p>
    <w:p w14:paraId="496E37D2" w14:textId="77777777" w:rsidR="00C0013F" w:rsidRDefault="00C0013F">
      <w:pPr>
        <w:spacing w:after="0" w:line="276" w:lineRule="auto"/>
        <w:ind w:left="0"/>
        <w:jc w:val="left"/>
      </w:pPr>
    </w:p>
    <w:p w14:paraId="24604C88" w14:textId="77777777" w:rsidR="00C0013F" w:rsidRDefault="00C0013F">
      <w:pPr>
        <w:spacing w:after="0" w:line="276" w:lineRule="auto"/>
        <w:ind w:left="0"/>
        <w:jc w:val="left"/>
      </w:pPr>
    </w:p>
    <w:p w14:paraId="1D64BDB2" w14:textId="77777777" w:rsidR="00C0013F" w:rsidRDefault="00EB489F">
      <w:pPr>
        <w:spacing w:after="33" w:line="276" w:lineRule="auto"/>
        <w:ind w:left="-5"/>
        <w:jc w:val="left"/>
      </w:pPr>
      <w:r>
        <w:rPr>
          <w:b/>
          <w:bCs/>
        </w:rPr>
        <w:t xml:space="preserve">Objetivos específicos: </w:t>
      </w:r>
    </w:p>
    <w:p w14:paraId="3CCE29A9" w14:textId="77777777" w:rsidR="00C0013F" w:rsidRDefault="00EB489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0" w:line="276" w:lineRule="auto"/>
        <w:rPr>
          <w:color w:val="000000"/>
        </w:rPr>
      </w:pPr>
      <w:r>
        <w:rPr>
          <w:b/>
          <w:bCs/>
          <w:color w:val="000000"/>
        </w:rPr>
        <w:t>Diagnosticar o Fluxo de Dados:</w:t>
      </w:r>
      <w:r>
        <w:rPr>
          <w:color w:val="000000"/>
        </w:rPr>
        <w:t xml:space="preserve"> Orientar o síndico e a gestão condominial a realizar o mapeamento dos pontos de coleta e tratamento de dados pessoais, como portaria física ou remota, sistemas de biometria, CFTV, cadastros de inadimplência e rotinas de RH. O objetivo é ensinar como identificar quais dados são tratados, para quais finalidades e por quem, fornecendo um caminho prático para essa análise.</w:t>
      </w:r>
    </w:p>
    <w:p w14:paraId="4C21039F" w14:textId="77777777" w:rsidR="00C0013F" w:rsidRDefault="00EB489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</w:rPr>
      </w:pPr>
      <w:r>
        <w:rPr>
          <w:b/>
          <w:bCs/>
          <w:color w:val="000000"/>
        </w:rPr>
        <w:t>Avaliar a Maturidade Institucional:</w:t>
      </w:r>
      <w:r>
        <w:rPr>
          <w:color w:val="000000"/>
        </w:rPr>
        <w:t xml:space="preserve"> Disponibilizar, antes e após a apresentação do projeto, um formulário de avaliação de maturidade, com o objetivo de mensurar o nível de conhecimento dos síndicos acerca da LGPD e verificar a evolução após o contato com o conteúdo proposto. Esse instrumento permitirá identificar lacunas iniciais de compreensão, bem como aferir a efetividade da iniciativa na ampliação do conhecimento e na conscientização sobre a proteção de dados.</w:t>
      </w:r>
    </w:p>
    <w:p w14:paraId="2994D2B0" w14:textId="77777777" w:rsidR="00C0013F" w:rsidRDefault="00EB489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</w:rPr>
      </w:pPr>
      <w:r>
        <w:rPr>
          <w:b/>
          <w:bCs/>
          <w:color w:val="000000"/>
        </w:rPr>
        <w:t>Definir Matriz de Responsabilidades:</w:t>
      </w:r>
      <w:r>
        <w:rPr>
          <w:color w:val="000000"/>
        </w:rPr>
        <w:t xml:space="preserve"> Esclarecer, de forma didática, os papéis dos agentes envolvidos no tratamento de dados, demonstrando como o condomínio atua como controlador, o síndico como seu representante e as administradoras ou empresas terceirizadas como operadoras. Busca-se orientar a correta delimitação dessas responsabilidades, essencial para a organização e segurança jurídica.</w:t>
      </w:r>
    </w:p>
    <w:p w14:paraId="4D63814E" w14:textId="77777777" w:rsidR="00C0013F" w:rsidRDefault="00EB489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</w:rPr>
      </w:pPr>
      <w:r>
        <w:rPr>
          <w:b/>
          <w:bCs/>
          <w:color w:val="000000"/>
        </w:rPr>
        <w:t>Mitigar Riscos Financeiros e Judiciais:</w:t>
      </w:r>
      <w:r>
        <w:rPr>
          <w:color w:val="000000"/>
        </w:rPr>
        <w:t xml:space="preserve"> Informar sobre os principais riscos decorrentes da não observância da LGPD, como sanções administrativas e ações indenizatórias, além de indicar medidas preventivas que podem ser adotadas pelo próprio condomínio. O enfoque é educativo, permitindo que os gestores compreendam como reduzir sua exposição a problemas jurídicos.</w:t>
      </w:r>
    </w:p>
    <w:p w14:paraId="7D645F3B" w14:textId="77777777" w:rsidR="00C0013F" w:rsidRDefault="00EB489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80" w:line="276" w:lineRule="auto"/>
        <w:rPr>
          <w:color w:val="000000"/>
        </w:rPr>
      </w:pPr>
      <w:r>
        <w:rPr>
          <w:b/>
          <w:bCs/>
          <w:color w:val="000000"/>
        </w:rPr>
        <w:t>Promover a Cultura de Privacidade:</w:t>
      </w:r>
      <w:r>
        <w:rPr>
          <w:color w:val="000000"/>
        </w:rPr>
        <w:t xml:space="preserve"> Incentivar a conscientização dos síndicos, conselheiros e colaboradores quanto à importância do tratamento adequado de dados pessoais, por meio de orientações práticas e acessíveis. A intenção é fomentar uma cultura de proteção de dados no ambiente condominial, capacitando os envolvidos a aplicar boas práticas no dia a dia.</w:t>
      </w:r>
    </w:p>
    <w:p w14:paraId="0EA648BB" w14:textId="77777777" w:rsidR="00C0013F" w:rsidRDefault="00C0013F">
      <w:pPr>
        <w:spacing w:after="0" w:line="276" w:lineRule="auto"/>
        <w:ind w:left="0"/>
        <w:jc w:val="left"/>
      </w:pPr>
    </w:p>
    <w:p w14:paraId="1C40EFCC" w14:textId="77777777" w:rsidR="00C0013F" w:rsidRDefault="00EB489F">
      <w:pPr>
        <w:spacing w:after="9" w:line="276" w:lineRule="auto"/>
        <w:ind w:left="-5"/>
        <w:jc w:val="left"/>
      </w:pPr>
      <w:r>
        <w:rPr>
          <w:b/>
          <w:bCs/>
        </w:rPr>
        <w:t xml:space="preserve">Justificativa: </w:t>
      </w:r>
    </w:p>
    <w:p w14:paraId="023C31FD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rPr>
          <w:color w:val="000000"/>
        </w:rPr>
      </w:pPr>
      <w:r>
        <w:rPr>
          <w:color w:val="000000"/>
        </w:rPr>
        <w:t xml:space="preserve">O ambiente condominial envolve o tratamento contínuo de grande volume de dados pessoais, como informações cadastrais, registros de acesso, imagens de segurança e dados de funcionários, muitas vezes sem controle formal sobre seu uso, armazenamento ou descarte. Com a vigência da Lei Geral de Proteção de Dados (Lei nº 13.709/2018), essa prática passou a gerar consequências jurídicas, sendo o condomínio, representado pelo síndico, considerado </w:t>
      </w:r>
      <w:r>
        <w:t>controlador, responsável</w:t>
      </w:r>
      <w:r>
        <w:rPr>
          <w:color w:val="000000"/>
        </w:rPr>
        <w:t xml:space="preserve"> pelo tratamento dessas informações, inclusive quando realizado por terceiros.</w:t>
      </w:r>
    </w:p>
    <w:p w14:paraId="5A567852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rPr>
          <w:color w:val="000000"/>
        </w:rPr>
      </w:pPr>
      <w:r>
        <w:rPr>
          <w:color w:val="000000"/>
        </w:rPr>
        <w:t>Esse cenário é agravado pelo fato de que, em geral, a gestão condominial é exercida por pessoas sem formação técnica específica, o que amplia os riscos de inadequação à legislação. A intensificação da atuação fiscalizatória e o aumento de demandas judiciais demonstram que falhas simples, como o compartilhamento indevido de dados, podem gerar responsabilização.</w:t>
      </w:r>
    </w:p>
    <w:p w14:paraId="4252D196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</w:pPr>
      <w:r>
        <w:rPr>
          <w:color w:val="000000"/>
        </w:rPr>
        <w:t>Diante disso, justifica-se a elaboração de material orientador que traduza as exigências legais em diretrizes práticas e acessíveis, com o objetivo de conscientizar os síndicos, reduzir riscos jurídicos e promover a adequada proteção dos dados pessoais no ambiente condominial.</w:t>
      </w:r>
    </w:p>
    <w:p w14:paraId="7E3F3244" w14:textId="77777777" w:rsidR="00C0013F" w:rsidRDefault="00EB489F">
      <w:pPr>
        <w:spacing w:after="306" w:line="276" w:lineRule="auto"/>
        <w:ind w:left="-5"/>
        <w:jc w:val="left"/>
      </w:pPr>
      <w:r>
        <w:rPr>
          <w:b/>
          <w:bCs/>
        </w:rPr>
        <w:t xml:space="preserve">Metodologia:  </w:t>
      </w:r>
    </w:p>
    <w:p w14:paraId="1A1A1200" w14:textId="4A80D10A" w:rsidR="00B66EF1" w:rsidRDefault="00516D86">
      <w:pPr>
        <w:pStyle w:val="p1"/>
      </w:pPr>
      <w:r>
        <w:t>Consistiu na elaboração de uma cartilha informativa, com linguagem acessível e conteúdo prático, voltada à orientação de síndicos e gestores condominiais acerca da aplicação da Lei Geral de Proteção de Dados. O material abordou os principais pontos de atenção no tratamento de dados pessoais no ambiente condominial, com foco em situações cotidianas e de maior risco.</w:t>
      </w:r>
    </w:p>
    <w:p w14:paraId="4025BE93" w14:textId="77777777" w:rsidR="00516D86" w:rsidRDefault="00516D86">
      <w:pPr>
        <w:pStyle w:val="p1"/>
      </w:pPr>
      <w:r>
        <w:t>A cartilha foi distribuída em condomínios e conteve acesso a uma vídeo-aula explicativa, destinada a aprofundar o conteúdo apresentado de forma didática. Além disso, foi disponibilizado um formulário de avaliação de maturidade, a ser respondido antes e após o contato com o material, com o objetivo de mensurar o nível de conhecimento dos participantes e verificar a efetividade da iniciativa na conscientização sobre o tema.</w:t>
      </w:r>
    </w:p>
    <w:p w14:paraId="53891798" w14:textId="77777777" w:rsidR="00EB489F" w:rsidRDefault="00EB489F">
      <w:pPr>
        <w:pStyle w:val="p1"/>
      </w:pPr>
    </w:p>
    <w:p w14:paraId="769AD15F" w14:textId="77777777" w:rsidR="00C0013F" w:rsidRDefault="00EB489F">
      <w:pPr>
        <w:pBdr>
          <w:top w:val="nil"/>
          <w:left w:val="nil"/>
          <w:bottom w:val="nil"/>
          <w:right w:val="nil"/>
          <w:between w:val="nil"/>
        </w:pBdr>
        <w:spacing w:after="306" w:line="276" w:lineRule="auto"/>
        <w:ind w:left="-5"/>
        <w:jc w:val="left"/>
        <w:rPr>
          <w:b/>
          <w:bCs/>
        </w:rPr>
      </w:pPr>
      <w:r>
        <w:rPr>
          <w:b/>
          <w:bCs/>
        </w:rPr>
        <w:t>Relato de Experiência: Ações de Conscientização sobre a LGPD em Condomínios Residenciais</w:t>
      </w:r>
    </w:p>
    <w:p w14:paraId="2C5F28D1" w14:textId="77777777" w:rsidR="00C0013F" w:rsidRDefault="00EB489F">
      <w:pPr>
        <w:spacing w:before="240" w:after="240" w:line="276" w:lineRule="auto"/>
        <w:ind w:left="0"/>
        <w:jc w:val="left"/>
      </w:pPr>
      <w:r>
        <w:rPr>
          <w:b/>
          <w:bCs/>
        </w:rPr>
        <w:t>Introdução e Abordagem</w:t>
      </w:r>
      <w:r>
        <w:t xml:space="preserve"> </w:t>
      </w:r>
    </w:p>
    <w:p w14:paraId="59ADA4C7" w14:textId="77777777" w:rsidR="00C0013F" w:rsidRDefault="00EB489F">
      <w:pPr>
        <w:spacing w:before="240" w:after="240" w:line="276" w:lineRule="auto"/>
        <w:ind w:left="0"/>
      </w:pPr>
      <w:r>
        <w:lastRenderedPageBreak/>
        <w:t>No âmbito das atividades práticas acadêmicas, foi realizada uma série de visitas a condomínios residenciais com o objetivo de distribuir panfletos informativos e suscitar o debate sobre a implementação e os impactos da Lei Geral de Proteção de Dados (LGPD) nesse segmento. De modo geral, a recepção por parte dos condomínios apresentou desafios significativos. Diante de uma postura inicial de desconfiança por parte dos interlocutores, fez-se necessário enfatizar, logo na abordagem de abertura, a natureza estritamente acadêmica da iniciativa. Esclarecemos que o projeto não possuía qualquer viés comercial, configurando-se unicamente como um esforço de extensão universitária para alertar sobre um tema de extrema relevância jurídica e social, frequentemente negligenciado na gestão condominial.</w:t>
      </w:r>
    </w:p>
    <w:p w14:paraId="759751BD" w14:textId="77777777" w:rsidR="00C0013F" w:rsidRDefault="00EB489F">
      <w:pPr>
        <w:spacing w:before="240" w:after="240" w:line="276" w:lineRule="auto"/>
        <w:ind w:left="0"/>
        <w:jc w:val="left"/>
      </w:pPr>
      <w:r>
        <w:rPr>
          <w:b/>
          <w:bCs/>
        </w:rPr>
        <w:t>A Interação com os Síndicos</w:t>
      </w:r>
      <w:r>
        <w:t xml:space="preserve"> </w:t>
      </w:r>
    </w:p>
    <w:p w14:paraId="4927ABA2" w14:textId="77777777" w:rsidR="00C0013F" w:rsidRDefault="00EB489F">
      <w:pPr>
        <w:spacing w:before="240" w:after="240" w:line="276" w:lineRule="auto"/>
        <w:ind w:left="0"/>
      </w:pPr>
      <w:r>
        <w:t>Nos condomínios em que foi possível obter uma audiência direta com os síndicos, constatou-se uma resistência considerável. Ainda assim, a equipe logrou êxito em efetuar a entrega dos panfletos e realizar uma explanação sucinta sobre as obrigações e riscos decorrentes da inobservância da LGPD no cotidiano residencial. Durante o diálogo, destacamos que o panfleto entregue era a porta de entrada para um ecossistema de materiais complementares desenvolvidos para o projeto, os quais incluíam um questionário de avaliação de maturidade, um guia prático de orientação e um vídeo explicativo concebido para sedimentar o entendimento sobre a matéria.</w:t>
      </w:r>
    </w:p>
    <w:p w14:paraId="11F035F4" w14:textId="77777777" w:rsidR="00C0013F" w:rsidRDefault="00EB489F">
      <w:pPr>
        <w:spacing w:before="240" w:after="240" w:line="276" w:lineRule="auto"/>
        <w:ind w:left="0"/>
      </w:pPr>
      <w:r>
        <w:t>Colocamo-nos à inteira disposição para sanar eventuais dúvidas ou agendar conversas subsequentes. Contudo, o clima de reticência se refletiu também na recusa (ou ausência de iniciativa) em registrar o momento por meio de fotografias com a equipe, evidenciando o quão sensível e blindado costuma ser o ambiente de administração desses locais.</w:t>
      </w:r>
    </w:p>
    <w:p w14:paraId="47528BC9" w14:textId="77777777" w:rsidR="00C0013F" w:rsidRDefault="00EB489F">
      <w:pPr>
        <w:spacing w:before="240" w:after="240" w:line="276" w:lineRule="auto"/>
        <w:ind w:left="0"/>
        <w:jc w:val="left"/>
      </w:pPr>
      <w:r>
        <w:rPr>
          <w:b/>
          <w:bCs/>
        </w:rPr>
        <w:t>Abordagem Alternativa e Considerações Finais</w:t>
      </w:r>
      <w:r>
        <w:t xml:space="preserve"> </w:t>
      </w:r>
    </w:p>
    <w:p w14:paraId="44C9760F" w14:textId="77777777" w:rsidR="00C0013F" w:rsidRDefault="00EB489F">
      <w:pPr>
        <w:spacing w:before="240" w:after="240" w:line="276" w:lineRule="auto"/>
        <w:ind w:left="0"/>
      </w:pPr>
      <w:r>
        <w:t>Em outros condomínios visitados, não houve a possibilidade de contato direto com os gestores/síndicos. Nessas circunstâncias, a ação limitou-se à interlocução com porteiros e encarregados prediais. A equipe dedicou-se a explicar a esse público a importância do material, realizando a entrega das cartilhas informativas e deixando canais de contato bem visíveis, para que fossem oportunamente repassados à administração do condomínio caso houvesse interesse posterior.</w:t>
      </w:r>
    </w:p>
    <w:p w14:paraId="7FC307B2" w14:textId="77777777" w:rsidR="00C0013F" w:rsidRDefault="00EB489F">
      <w:pPr>
        <w:spacing w:before="240" w:after="240" w:line="276" w:lineRule="auto"/>
        <w:ind w:left="0"/>
      </w:pPr>
      <w:r>
        <w:t>A experiência de campo demonstrou empiricamente que, embora a proteção de dados em condomínios envolve um volume expressivo de informações sensíveis e biometria, a cultura de privacidade ainda enfrenta barreiras culturais e institucionais rígidas para ser debatida e absorvida na prática.</w:t>
      </w:r>
    </w:p>
    <w:tbl>
      <w:tblPr>
        <w:tblStyle w:val="a0"/>
        <w:tblW w:w="8610" w:type="dxa"/>
        <w:tblInd w:w="-1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5"/>
        <w:gridCol w:w="2805"/>
        <w:gridCol w:w="3000"/>
      </w:tblGrid>
      <w:tr w:rsidR="00C0013F" w14:paraId="78207FAE" w14:textId="77777777">
        <w:tc>
          <w:tcPr>
            <w:tcW w:w="280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B273B" w14:textId="77777777" w:rsidR="00C0013F" w:rsidRDefault="00EB48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Evento</w:t>
            </w:r>
          </w:p>
        </w:tc>
        <w:tc>
          <w:tcPr>
            <w:tcW w:w="280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CEE1B" w14:textId="77777777" w:rsidR="00C0013F" w:rsidRDefault="00EB48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Período</w:t>
            </w:r>
          </w:p>
        </w:tc>
        <w:tc>
          <w:tcPr>
            <w:tcW w:w="300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75C66" w14:textId="77777777" w:rsidR="00C0013F" w:rsidRDefault="00EB48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Observação</w:t>
            </w:r>
          </w:p>
        </w:tc>
      </w:tr>
      <w:tr w:rsidR="00C0013F" w14:paraId="4042BCA4" w14:textId="77777777">
        <w:trPr>
          <w:trHeight w:val="863"/>
        </w:trPr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F331F" w14:textId="77777777" w:rsidR="00C0013F" w:rsidRDefault="00EB489F">
            <w:pPr>
              <w:widowControl w:val="0"/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Península</w:t>
            </w:r>
          </w:p>
        </w:tc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8D7F2" w14:textId="77777777" w:rsidR="00C0013F" w:rsidRDefault="00EB48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06/07/2026</w:t>
            </w:r>
          </w:p>
        </w:tc>
        <w:tc>
          <w:tcPr>
            <w:tcW w:w="30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134C9" w14:textId="77777777" w:rsidR="00C0013F" w:rsidRDefault="00EB48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Entrega do Panfleto e conversa com o encarregado</w:t>
            </w:r>
          </w:p>
        </w:tc>
      </w:tr>
      <w:tr w:rsidR="00C0013F" w14:paraId="051D61A5" w14:textId="77777777">
        <w:trPr>
          <w:trHeight w:val="683"/>
        </w:trPr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BAD34" w14:textId="77777777" w:rsidR="00C0013F" w:rsidRDefault="00EB48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Via Enseada</w:t>
            </w:r>
          </w:p>
        </w:tc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4084A1" w14:textId="77777777" w:rsidR="00C0013F" w:rsidRDefault="00EB489F">
            <w:pPr>
              <w:widowControl w:val="0"/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06/07/2026</w:t>
            </w:r>
          </w:p>
        </w:tc>
        <w:tc>
          <w:tcPr>
            <w:tcW w:w="30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CB4B6" w14:textId="77777777" w:rsidR="00C0013F" w:rsidRDefault="00EB489F">
            <w:pPr>
              <w:widowControl w:val="0"/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Entrega do panfleto e conversa com a agente de portaria.</w:t>
            </w:r>
          </w:p>
        </w:tc>
      </w:tr>
      <w:tr w:rsidR="00C0013F" w14:paraId="7D26D4C6" w14:textId="77777777"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7A668" w14:textId="77777777" w:rsidR="00C0013F" w:rsidRDefault="00EB489F">
            <w:pPr>
              <w:widowControl w:val="0"/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Villa Pavanelli 2</w:t>
            </w:r>
          </w:p>
        </w:tc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F7D377" w14:textId="77777777" w:rsidR="00C0013F" w:rsidRDefault="00EB489F">
            <w:pPr>
              <w:widowControl w:val="0"/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06/07/2026</w:t>
            </w:r>
          </w:p>
        </w:tc>
        <w:tc>
          <w:tcPr>
            <w:tcW w:w="30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7838C5" w14:textId="77777777" w:rsidR="00C0013F" w:rsidRDefault="00EB48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Entrega do panfleto para o síndico e conversa sobre a importância da adoção das práticas da LGPD</w:t>
            </w:r>
          </w:p>
        </w:tc>
      </w:tr>
      <w:tr w:rsidR="00C0013F" w14:paraId="59976558" w14:textId="77777777"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DAFD5" w14:textId="77777777" w:rsidR="00C0013F" w:rsidRDefault="00EB489F">
            <w:pPr>
              <w:widowControl w:val="0"/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Infinity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Residence</w:t>
            </w:r>
            <w:proofErr w:type="spellEnd"/>
          </w:p>
        </w:tc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0F5A9D" w14:textId="77777777" w:rsidR="00C0013F" w:rsidRDefault="00EB489F">
            <w:pPr>
              <w:widowControl w:val="0"/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06/07/2026</w:t>
            </w:r>
          </w:p>
        </w:tc>
        <w:tc>
          <w:tcPr>
            <w:tcW w:w="30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429E1" w14:textId="77777777" w:rsidR="00C0013F" w:rsidRDefault="00EB489F">
            <w:pPr>
              <w:widowControl w:val="0"/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Entrega do panfleto e conversa com a agente de portaria, com alguns moradores</w:t>
            </w:r>
          </w:p>
        </w:tc>
      </w:tr>
      <w:tr w:rsidR="00C0013F" w14:paraId="3DB02AA8" w14:textId="77777777"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17BB2F" w14:textId="77777777" w:rsidR="00C0013F" w:rsidRDefault="00EB489F">
            <w:pPr>
              <w:widowControl w:val="0"/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336 </w:t>
            </w:r>
            <w:proofErr w:type="spellStart"/>
            <w:r>
              <w:rPr>
                <w:sz w:val="22"/>
                <w:szCs w:val="22"/>
              </w:rPr>
              <w:t>Residence</w:t>
            </w:r>
            <w:proofErr w:type="spellEnd"/>
          </w:p>
        </w:tc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74C839" w14:textId="77777777" w:rsidR="00C0013F" w:rsidRDefault="00EB489F">
            <w:pPr>
              <w:widowControl w:val="0"/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06/07/2026</w:t>
            </w:r>
          </w:p>
        </w:tc>
        <w:tc>
          <w:tcPr>
            <w:tcW w:w="30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321DDB" w14:textId="77777777" w:rsidR="00C0013F" w:rsidRDefault="00EB489F">
            <w:pPr>
              <w:widowControl w:val="0"/>
              <w:spacing w:after="0" w:line="276" w:lineRule="auto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Entrega do panfleto e conversa com o agente de portaria.</w:t>
            </w:r>
          </w:p>
        </w:tc>
      </w:tr>
    </w:tbl>
    <w:p w14:paraId="2A614F8A" w14:textId="77777777" w:rsidR="00C0013F" w:rsidRDefault="00C0013F">
      <w:pPr>
        <w:spacing w:after="261" w:line="276" w:lineRule="auto"/>
        <w:ind w:left="-5"/>
        <w:jc w:val="left"/>
        <w:rPr>
          <w:b/>
          <w:bCs/>
        </w:rPr>
      </w:pPr>
    </w:p>
    <w:p w14:paraId="7235392C" w14:textId="2623EDC3" w:rsidR="00C0013F" w:rsidRDefault="00A134DA">
      <w:pPr>
        <w:spacing w:after="261" w:line="276" w:lineRule="auto"/>
        <w:ind w:left="-5"/>
        <w:jc w:val="left"/>
      </w:pPr>
      <w:r>
        <w:rPr>
          <w:b/>
          <w:bCs/>
        </w:rPr>
        <w:t>Referências</w:t>
      </w:r>
      <w:bookmarkStart w:id="0" w:name="_GoBack"/>
      <w:bookmarkEnd w:id="0"/>
      <w:r w:rsidR="00EB489F">
        <w:rPr>
          <w:b/>
          <w:bCs/>
        </w:rPr>
        <w:t>:</w:t>
      </w:r>
      <w:r w:rsidR="00EB489F">
        <w:t xml:space="preserve"> </w:t>
      </w:r>
    </w:p>
    <w:p w14:paraId="7EDF373B" w14:textId="77777777" w:rsidR="00C0013F" w:rsidRDefault="00EB489F">
      <w:pPr>
        <w:numPr>
          <w:ilvl w:val="0"/>
          <w:numId w:val="3"/>
        </w:numPr>
        <w:spacing w:after="0" w:line="276" w:lineRule="auto"/>
        <w:jc w:val="left"/>
        <w:rPr>
          <w:rFonts w:ascii="Roboto" w:eastAsia="Roboto" w:hAnsi="Roboto" w:cs="Roboto"/>
          <w:color w:val="424242"/>
          <w:highlight w:val="white"/>
        </w:rPr>
      </w:pPr>
      <w:r>
        <w:rPr>
          <w:rFonts w:ascii="Roboto" w:eastAsia="Roboto" w:hAnsi="Roboto" w:cs="Roboto"/>
          <w:color w:val="424242"/>
          <w:highlight w:val="white"/>
        </w:rPr>
        <w:t xml:space="preserve">BRASIL. Lei nº 13.709, de 14 de agosto de 2018. Lei Geral de Proteção de Dados Pessoais — LGPD. Dispõe sobre a proteção de dados pessoais e altera a Lei nº 12.965, de 23 de abril de 2014. Brasília, DF: Diário Oficial da União, 15 ago. 2018. Disponível em: </w:t>
      </w:r>
      <w:hyperlink r:id="rId8">
        <w:r>
          <w:rPr>
            <w:rFonts w:ascii="Roboto" w:eastAsia="Roboto" w:hAnsi="Roboto" w:cs="Roboto"/>
            <w:color w:val="1155CC"/>
            <w:highlight w:val="white"/>
            <w:u w:val="single"/>
          </w:rPr>
          <w:t>https://www2.camara.leg.br/legin/fed/lei/2018/lei-13709-14-agosto-2018-787077-republicacao-156210-pl.html</w:t>
        </w:r>
      </w:hyperlink>
    </w:p>
    <w:p w14:paraId="5456C200" w14:textId="77777777" w:rsidR="00C0013F" w:rsidRDefault="00EB489F">
      <w:pPr>
        <w:numPr>
          <w:ilvl w:val="0"/>
          <w:numId w:val="3"/>
        </w:numPr>
        <w:spacing w:after="0" w:line="276" w:lineRule="auto"/>
        <w:jc w:val="left"/>
        <w:rPr>
          <w:rFonts w:ascii="Roboto" w:eastAsia="Roboto" w:hAnsi="Roboto" w:cs="Roboto"/>
          <w:color w:val="424242"/>
        </w:rPr>
      </w:pPr>
      <w:r>
        <w:rPr>
          <w:rFonts w:ascii="Roboto" w:eastAsia="Roboto" w:hAnsi="Roboto" w:cs="Roboto"/>
          <w:color w:val="424242"/>
        </w:rPr>
        <w:t xml:space="preserve">BRASIL. Lei nº 10.406, de 10 de janeiro de 2002. Institui o Código Civil. Brasília, DF: Presidência da República, 2002. Disponível em: </w:t>
      </w:r>
      <w:hyperlink r:id="rId9">
        <w:r>
          <w:rPr>
            <w:rFonts w:ascii="Roboto" w:eastAsia="Roboto" w:hAnsi="Roboto" w:cs="Roboto"/>
            <w:color w:val="1155CC"/>
            <w:u w:val="single"/>
          </w:rPr>
          <w:t>https://www.planalto.gov.br/ccivil_03/leis/2002/l10406compilada.htm</w:t>
        </w:r>
      </w:hyperlink>
    </w:p>
    <w:p w14:paraId="1F5D65AD" w14:textId="77777777" w:rsidR="00C0013F" w:rsidRDefault="00EB489F">
      <w:pPr>
        <w:numPr>
          <w:ilvl w:val="0"/>
          <w:numId w:val="3"/>
        </w:numPr>
        <w:shd w:val="clear" w:color="auto" w:fill="FFFFFF"/>
        <w:spacing w:after="0" w:line="276" w:lineRule="auto"/>
        <w:jc w:val="left"/>
        <w:rPr>
          <w:rFonts w:ascii="Roboto" w:eastAsia="Roboto" w:hAnsi="Roboto" w:cs="Roboto"/>
          <w:color w:val="424242"/>
        </w:rPr>
      </w:pPr>
      <w:r>
        <w:rPr>
          <w:rFonts w:ascii="Roboto" w:eastAsia="Roboto" w:hAnsi="Roboto" w:cs="Roboto"/>
          <w:color w:val="424242"/>
        </w:rPr>
        <w:t xml:space="preserve">BRASIL. Lei nº 4.591, de 16 de dezembro de 1964. Dispõe sobre o condomínio em edificações e as incorporações imobiliárias. Brasília, DF: Presidência da República, 1964. Disponível em: </w:t>
      </w:r>
      <w:hyperlink r:id="rId10">
        <w:r>
          <w:rPr>
            <w:rFonts w:ascii="Roboto" w:eastAsia="Roboto" w:hAnsi="Roboto" w:cs="Roboto"/>
            <w:color w:val="1155CC"/>
            <w:u w:val="single"/>
          </w:rPr>
          <w:t>https://www.planalto.gov.br/ccivil_03/leis/l4591.htm</w:t>
        </w:r>
      </w:hyperlink>
    </w:p>
    <w:p w14:paraId="5D1251FF" w14:textId="77777777" w:rsidR="00C0013F" w:rsidRDefault="00EB489F">
      <w:pPr>
        <w:numPr>
          <w:ilvl w:val="0"/>
          <w:numId w:val="3"/>
        </w:numPr>
        <w:shd w:val="clear" w:color="auto" w:fill="FFFFFF"/>
        <w:spacing w:after="0" w:line="276" w:lineRule="auto"/>
        <w:jc w:val="left"/>
        <w:rPr>
          <w:rFonts w:ascii="Roboto" w:eastAsia="Roboto" w:hAnsi="Roboto" w:cs="Roboto"/>
          <w:color w:val="424242"/>
        </w:rPr>
      </w:pPr>
      <w:r>
        <w:rPr>
          <w:rFonts w:ascii="Roboto" w:eastAsia="Roboto" w:hAnsi="Roboto" w:cs="Roboto"/>
          <w:color w:val="424242"/>
        </w:rPr>
        <w:t xml:space="preserve">BRASIL. AUTORIDADE NACIONAL DE PROTEÇÃO DE DADOS. Resolução CD/ANPD nº 1, de 28 de outubro de 2021. Aprova o Regulamento do Processo de Fiscalização e do Processo Administrativo Sancionador no âmbito da Autoridade Nacional de Proteção de Dados. Brasília, DF: </w:t>
      </w:r>
      <w:r>
        <w:rPr>
          <w:rFonts w:ascii="Roboto" w:eastAsia="Roboto" w:hAnsi="Roboto" w:cs="Roboto"/>
          <w:color w:val="424242"/>
        </w:rPr>
        <w:lastRenderedPageBreak/>
        <w:t xml:space="preserve">ANPD, 2021. Disponível em: </w:t>
      </w:r>
      <w:hyperlink r:id="rId11">
        <w:r>
          <w:rPr>
            <w:rFonts w:ascii="Roboto" w:eastAsia="Roboto" w:hAnsi="Roboto" w:cs="Roboto"/>
            <w:color w:val="1155CC"/>
            <w:u w:val="single"/>
          </w:rPr>
          <w:t>https://www.gov.br/anpd/pt-br/documentos-e-publicacoes/regulamentacoes-da-anpd</w:t>
        </w:r>
      </w:hyperlink>
    </w:p>
    <w:p w14:paraId="22E08DAA" w14:textId="77777777" w:rsidR="00C0013F" w:rsidRDefault="00EB489F">
      <w:pPr>
        <w:numPr>
          <w:ilvl w:val="0"/>
          <w:numId w:val="3"/>
        </w:numPr>
        <w:shd w:val="clear" w:color="auto" w:fill="FFFFFF"/>
        <w:spacing w:after="0" w:line="276" w:lineRule="auto"/>
        <w:jc w:val="left"/>
        <w:rPr>
          <w:rFonts w:ascii="Roboto" w:eastAsia="Roboto" w:hAnsi="Roboto" w:cs="Roboto"/>
          <w:color w:val="424242"/>
        </w:rPr>
      </w:pPr>
      <w:r>
        <w:rPr>
          <w:rFonts w:ascii="Roboto" w:eastAsia="Roboto" w:hAnsi="Roboto" w:cs="Roboto"/>
          <w:color w:val="424242"/>
        </w:rPr>
        <w:t xml:space="preserve">BRASIL. AUTORIDADE NACIONAL DE PROTEÇÃO DE DADOS. Resolução CD/ANPD nº 2, de 27 de janeiro de 2022. Aprova o Regulamento de aplicação da Lei nº 13.709, de 14 de agosto de 2018, para agentes de tratamento de pequeno porte. Brasília, DF: ANPD, 2022. Disponível em: </w:t>
      </w:r>
      <w:hyperlink r:id="rId12">
        <w:r>
          <w:rPr>
            <w:rFonts w:ascii="Roboto" w:eastAsia="Roboto" w:hAnsi="Roboto" w:cs="Roboto"/>
            <w:color w:val="1155CC"/>
            <w:u w:val="single"/>
          </w:rPr>
          <w:t>https://www.gov.br/anpd/pt-br/documentos-e-publicacoes/regulamentacoes-da-anpd</w:t>
        </w:r>
      </w:hyperlink>
    </w:p>
    <w:p w14:paraId="1BA7670F" w14:textId="77777777" w:rsidR="00C0013F" w:rsidRDefault="00EB489F">
      <w:pPr>
        <w:numPr>
          <w:ilvl w:val="0"/>
          <w:numId w:val="3"/>
        </w:numPr>
        <w:shd w:val="clear" w:color="auto" w:fill="FFFFFF"/>
        <w:spacing w:after="0" w:line="276" w:lineRule="auto"/>
        <w:jc w:val="left"/>
        <w:rPr>
          <w:rFonts w:ascii="Roboto" w:eastAsia="Roboto" w:hAnsi="Roboto" w:cs="Roboto"/>
          <w:color w:val="424242"/>
        </w:rPr>
      </w:pPr>
      <w:r>
        <w:rPr>
          <w:rFonts w:ascii="Roboto" w:eastAsia="Roboto" w:hAnsi="Roboto" w:cs="Roboto"/>
          <w:color w:val="424242"/>
          <w:highlight w:val="white"/>
        </w:rPr>
        <w:t xml:space="preserve">KARPAT, Rodrigo. A Lei Geral de Proteção de Dados — Lei nº 13.709, de 14 de agosto de 2018 — e seus reflexos para os condomínios edilícios e as empresas terceirizadas: administradoras de condomínio, empresas terceirizadas de portaria virtual e remota, entre outros. </w:t>
      </w:r>
      <w:r>
        <w:rPr>
          <w:rFonts w:ascii="Roboto" w:eastAsia="Roboto" w:hAnsi="Roboto" w:cs="Roboto"/>
          <w:i/>
          <w:iCs/>
          <w:color w:val="424242"/>
          <w:highlight w:val="white"/>
        </w:rPr>
        <w:t>Revista Jurídica: doutrina, legislação, jurisprudência</w:t>
      </w:r>
      <w:r>
        <w:rPr>
          <w:rFonts w:ascii="Roboto" w:eastAsia="Roboto" w:hAnsi="Roboto" w:cs="Roboto"/>
          <w:color w:val="424242"/>
          <w:highlight w:val="white"/>
        </w:rPr>
        <w:t xml:space="preserve">, Porto Alegre, v. 70, n. 516, p. 75-79, out. 2020. Disponível em: </w:t>
      </w:r>
      <w:hyperlink r:id="rId13">
        <w:r>
          <w:rPr>
            <w:rFonts w:ascii="Roboto" w:eastAsia="Roboto" w:hAnsi="Roboto" w:cs="Roboto"/>
            <w:color w:val="1155CC"/>
            <w:highlight w:val="white"/>
            <w:u w:val="single"/>
          </w:rPr>
          <w:t>https://www.lexml.gov.br/urn/urn:lex:br:rede.virtual.bibliotecas:artigo.revista:2020;1001185269</w:t>
        </w:r>
      </w:hyperlink>
    </w:p>
    <w:p w14:paraId="00297C0D" w14:textId="77777777" w:rsidR="00C0013F" w:rsidRDefault="00EB489F">
      <w:pPr>
        <w:numPr>
          <w:ilvl w:val="0"/>
          <w:numId w:val="3"/>
        </w:numPr>
        <w:shd w:val="clear" w:color="auto" w:fill="FFFFFF"/>
        <w:spacing w:after="60" w:line="276" w:lineRule="auto"/>
        <w:jc w:val="left"/>
        <w:rPr>
          <w:rFonts w:ascii="Roboto" w:eastAsia="Roboto" w:hAnsi="Roboto" w:cs="Roboto"/>
          <w:color w:val="424242"/>
          <w:highlight w:val="white"/>
        </w:rPr>
      </w:pPr>
      <w:r>
        <w:rPr>
          <w:rFonts w:ascii="Roboto" w:eastAsia="Roboto" w:hAnsi="Roboto" w:cs="Roboto"/>
          <w:color w:val="424242"/>
          <w:highlight w:val="white"/>
        </w:rPr>
        <w:t xml:space="preserve">KARPAT, Rodrigo. A Lei Geral de Proteção de Dados — Lei nº 13.709, de 14 de agosto de 2018 — e seus reflexos para os condomínios edilícios e as empresas terceirizadas: administradoras de condomínio, empresas terceirizadas de portaria virtual e remota, entre outros. </w:t>
      </w:r>
      <w:r>
        <w:rPr>
          <w:rFonts w:ascii="Roboto" w:eastAsia="Roboto" w:hAnsi="Roboto" w:cs="Roboto"/>
          <w:i/>
          <w:iCs/>
          <w:color w:val="424242"/>
          <w:highlight w:val="white"/>
        </w:rPr>
        <w:t>Revista Jurídica: doutrina, legislação, jurisprudência</w:t>
      </w:r>
      <w:r>
        <w:rPr>
          <w:rFonts w:ascii="Roboto" w:eastAsia="Roboto" w:hAnsi="Roboto" w:cs="Roboto"/>
          <w:color w:val="424242"/>
          <w:highlight w:val="white"/>
        </w:rPr>
        <w:t xml:space="preserve">, Porto Alegre, v. 70, n. 516, p. 75-79, out. 2020. Disponível em: </w:t>
      </w:r>
      <w:hyperlink r:id="rId14">
        <w:r>
          <w:rPr>
            <w:rFonts w:ascii="Roboto" w:eastAsia="Roboto" w:hAnsi="Roboto" w:cs="Roboto"/>
            <w:color w:val="1155CC"/>
            <w:highlight w:val="white"/>
            <w:u w:val="single"/>
          </w:rPr>
          <w:t>https://www.lexml.gov.br/urn/urn:lex:br:rede.virtual.bibliotecas:artigo.revista:2020;1001185269</w:t>
        </w:r>
      </w:hyperlink>
    </w:p>
    <w:p w14:paraId="5288AAC8" w14:textId="77777777" w:rsidR="00C0013F" w:rsidRDefault="00C0013F">
      <w:pPr>
        <w:shd w:val="clear" w:color="auto" w:fill="FFFFFF"/>
        <w:spacing w:before="120" w:after="60" w:line="276" w:lineRule="auto"/>
        <w:ind w:left="720"/>
        <w:jc w:val="left"/>
        <w:rPr>
          <w:rFonts w:ascii="Roboto" w:eastAsia="Roboto" w:hAnsi="Roboto" w:cs="Roboto"/>
          <w:color w:val="424242"/>
          <w:highlight w:val="white"/>
        </w:rPr>
      </w:pPr>
    </w:p>
    <w:p w14:paraId="600C8D01" w14:textId="77777777" w:rsidR="00C0013F" w:rsidRDefault="00C0013F">
      <w:pPr>
        <w:spacing w:after="261" w:line="276" w:lineRule="auto"/>
        <w:ind w:left="-5"/>
        <w:jc w:val="left"/>
      </w:pPr>
    </w:p>
    <w:sectPr w:rsidR="00C0013F">
      <w:headerReference w:type="even" r:id="rId15"/>
      <w:headerReference w:type="default" r:id="rId16"/>
      <w:headerReference w:type="first" r:id="rId17"/>
      <w:pgSz w:w="11904" w:h="16838"/>
      <w:pgMar w:top="1440" w:right="1774" w:bottom="1440" w:left="1699" w:header="272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9B972" w14:textId="77777777" w:rsidR="00072439" w:rsidRDefault="00072439">
      <w:pPr>
        <w:spacing w:after="0" w:line="240" w:lineRule="auto"/>
      </w:pPr>
      <w:r>
        <w:separator/>
      </w:r>
    </w:p>
  </w:endnote>
  <w:endnote w:type="continuationSeparator" w:id="0">
    <w:p w14:paraId="700F5AB1" w14:textId="77777777" w:rsidR="00072439" w:rsidRDefault="00072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CDA0703-B342-4F9F-8510-2B053DBB5B11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2" w:fontKey="{DB39E1CC-92DF-4A84-85C1-2DA232E6DC70}"/>
    <w:embedItalic r:id="rId3" w:fontKey="{84B229DE-09B4-4047-93F6-8BFE6512268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1B65EE6-B70D-4EBC-84E0-FAE9B6DCA79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2CA2D21-CABC-44A5-900B-F34C72951F60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EE431" w14:textId="77777777" w:rsidR="00072439" w:rsidRDefault="00072439">
      <w:pPr>
        <w:spacing w:after="0" w:line="240" w:lineRule="auto"/>
      </w:pPr>
      <w:r>
        <w:separator/>
      </w:r>
    </w:p>
  </w:footnote>
  <w:footnote w:type="continuationSeparator" w:id="0">
    <w:p w14:paraId="27604B00" w14:textId="77777777" w:rsidR="00072439" w:rsidRDefault="00072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DC42A" w14:textId="77777777" w:rsidR="00C0013F" w:rsidRDefault="00EB489F">
    <w:pPr>
      <w:spacing w:after="0" w:line="259" w:lineRule="auto"/>
      <w:ind w:left="73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273C6820" wp14:editId="53736811">
              <wp:simplePos x="0" y="0"/>
              <wp:positionH relativeFrom="page">
                <wp:posOffset>3267710</wp:posOffset>
              </wp:positionH>
              <wp:positionV relativeFrom="page">
                <wp:posOffset>172720</wp:posOffset>
              </wp:positionV>
              <wp:extent cx="1066800" cy="542925"/>
              <wp:effectExtent l="0" t="0" r="0" b="0"/>
              <wp:wrapSquare wrapText="bothSides" distT="0" distB="0" distL="114300" distR="114300"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6800" cy="542925"/>
                        <a:chOff x="4812600" y="3508525"/>
                        <a:chExt cx="1066800" cy="542950"/>
                      </a:xfrm>
                    </wpg:grpSpPr>
                    <wpg:grpSp>
                      <wpg:cNvPr id="341708002" name="Agrupar 341708002"/>
                      <wpg:cNvGrpSpPr/>
                      <wpg:grpSpPr>
                        <a:xfrm>
                          <a:off x="4812600" y="3508538"/>
                          <a:ext cx="1066800" cy="542925"/>
                          <a:chOff x="4812600" y="3508525"/>
                          <a:chExt cx="1066800" cy="542950"/>
                        </a:xfrm>
                      </wpg:grpSpPr>
                      <wps:wsp>
                        <wps:cNvPr id="771059878" name="Retângulos 771059878"/>
                        <wps:cNvSpPr/>
                        <wps:spPr>
                          <a:xfrm>
                            <a:off x="4812600" y="3508525"/>
                            <a:ext cx="1066800" cy="5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EC16BF2" w14:textId="77777777" w:rsidR="00C0013F" w:rsidRDefault="00C0013F">
                              <w:pPr>
                                <w:spacing w:after="0" w:line="240" w:lineRule="auto"/>
                                <w:ind w:left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1399750280" name="Agrupar 1399750280"/>
                        <wpg:cNvGrpSpPr/>
                        <wpg:grpSpPr>
                          <a:xfrm>
                            <a:off x="4812600" y="3508538"/>
                            <a:ext cx="1066800" cy="542925"/>
                            <a:chOff x="4812600" y="3508525"/>
                            <a:chExt cx="1066800" cy="621725"/>
                          </a:xfrm>
                        </wpg:grpSpPr>
                        <wps:wsp>
                          <wps:cNvPr id="133203095" name="Retângulos 133203095"/>
                          <wps:cNvSpPr/>
                          <wps:spPr>
                            <a:xfrm>
                              <a:off x="4812600" y="3508525"/>
                              <a:ext cx="1066800" cy="621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263EDA5" w14:textId="77777777" w:rsidR="00C0013F" w:rsidRDefault="00C0013F">
                                <w:pPr>
                                  <w:spacing w:after="0" w:line="240" w:lineRule="auto"/>
                                  <w:ind w:left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407433579" name="Agrupar 1407433579"/>
                          <wpg:cNvGrpSpPr/>
                          <wpg:grpSpPr>
                            <a:xfrm>
                              <a:off x="4812600" y="3508538"/>
                              <a:ext cx="1066800" cy="621688"/>
                              <a:chOff x="0" y="0"/>
                              <a:chExt cx="1066800" cy="621688"/>
                            </a:xfrm>
                          </wpg:grpSpPr>
                          <wps:wsp>
                            <wps:cNvPr id="2018459042" name="Retângulos 2018459042"/>
                            <wps:cNvSpPr/>
                            <wps:spPr>
                              <a:xfrm>
                                <a:off x="0" y="0"/>
                                <a:ext cx="1066800" cy="542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B07A1A7" w14:textId="77777777" w:rsidR="00C0013F" w:rsidRDefault="00C0013F">
                                  <w:pPr>
                                    <w:spacing w:after="0" w:line="240" w:lineRule="auto"/>
                                    <w:ind w:left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86280805" name="Retângulos 386280805"/>
                            <wps:cNvSpPr/>
                            <wps:spPr>
                              <a:xfrm>
                                <a:off x="511299" y="284990"/>
                                <a:ext cx="76010" cy="336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72171E" w14:textId="77777777" w:rsidR="00C0013F" w:rsidRDefault="00C0013F">
                                  <w:pPr>
                                    <w:spacing w:after="0" w:line="240" w:lineRule="auto"/>
                                    <w:ind w:left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Shape 9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1066800" cy="542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>
          <w:pict>
            <v:group w14:anchorId="273C6820" id="Agrupar 1" o:spid="_x0000_s1026" style="position:absolute;left:0;text-align:left;margin-left:257.3pt;margin-top:13.6pt;width:84pt;height:42.75pt;z-index:251660288;mso-position-horizontal-relative:page;mso-position-vertical-relative:page" coordorigin="48126,35085" coordsize="10668,542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0ltAz4wMAAF8QAAAOAAAAZHJzL2Uyb0RvYy54bWzUWNtu3DYQfS/Q&#10;fyD0HuuulQSvg6CujQBpazgN8sylqBVRSWRJanedz+mv9Mc6pG7rvSB1Cjv1g2XxNpoZnjOXvXy7&#10;a2q0oVIx3i4d/8JzEG0JL1i7Xjqffr95kzpIadwWuOYtXToPVDlvr3784XIrchrwitcFlQiEtCrf&#10;iqVTaS1y11Wkog1WF1zQFhZLLhusYSjXbiHxFqQ3tRt4XuJuuSyE5IQqBbPX/aJzZeWXJSX6t7JU&#10;VKN66YBu2j6lfa7M0726xPlaYlExMqiBv0GLBrMWPjqJusYao06yI1ENI5IrXuoLwhuXlyUj1NoA&#10;1vjegTW3knfC2rLOt2sxuQlce+CnbxZLft3cSvFR3EnwxFaswRd2ZGzZlbIx/0FLtLMue5hcRnca&#10;EZj0vSRJPfAsgbU4CrIg7n1KKnC8ORalfpCYHbAhjL00nnf8fE5IbC/GHVVwHyk2DXqFwYI7iVgB&#10;0iN/4YEygYNa3ADY3q1lJ7BE88Jg5BOsPlI/THsDv6sHgCxqxoP6b3j4WGFBLcxUPntzsfC9OEsX&#10;QODem/dU//1Xu+5qrtC8aD1qz00gUrkCPJ1A0JEvRyic9eUBEHAupNK3lDfIvCwdCQS3vMObD0qD&#10;LoCZcYtRoOU3rK5hHud1+2gCNpoZgNaornnTu9XOYslesplZ8eIB8KUEuWHwyQ9Y6TssIUb4DtpC&#10;3Fg66s8OS+qg+n0LF5H5EViF9P5A7g9W+wPckopDOCJaOqgf/KRteOqVfddpXjJr2KzMoDUgYI+y&#10;h2TwwyxbxF6QAvMes2Fv5VXQIQn8RQ+UswHhBejgh2HghV4Gd3tMh3nx+ehwwg0z1p+bDpmJeTMC&#10;XyEdIm8RhWG8yMb7G5ODP688Nx3gCpN0SB9Tfuwz41CJkOpkTpwPfk8KQIWSRnHmRVOC3U8Je6tP&#10;IcEj88/mgQP+vxzwfXsxrwL5LxAEwzSBhJJ6J4PgvPiU+499P8iAlFAdBmmUZQMRRiQsEiiL++oy&#10;DJMks+yZSPCCOPBfSQQUjOTwN/QK8HZUG369p4JTujMlTd+XNf9KRoPlH514A22NwJqtWM30g23R&#10;oD4zSrWbO0ZMWWgGc5k5xWNbhSKbaMYdZj9kNlpSeU9rkLqh91SxL1Da9w3CkdxVzYSp+JDk+jPT&#10;lRVqajVTTpnFwSQosQ46qBNe6buza066hra6bzel1YO3qmJCOUjmtFlR6D3k+6L/CK5FhX/hxQ3b&#10;AQ0Aqear5utKknuoVmES3rWkmlRmgzFh1Lr3zZni+f8SKI3CvYpWdxjaenToHL/yDl2sdcrQcZs2&#10;eX9sT8+/C1z9AwAA//8DAFBLAwQKAAAAAAAAACEAkJ3OXlgUAABYFAAAFAAAAGRycy9tZWRpYS9p&#10;bWFnZTEuanBn/9j/4AAQSkZJRgABAQEAYABgAAD/2wBDAAMCAgMCAgMDAwMEAwMEBQgFBQQEBQoH&#10;BwYIDAoMDAsKCwsNDhIQDQ4RDgsLEBYQERMUFRUVDA8XGBYUGBIUFRT/2wBDAQMEBAUEBQkFBQkU&#10;DQsNFBQUFBQUFBQUFBQUFBQUFBQUFBQUFBQUFBQUFBQUFBQUFBQUFBQUFBQUFBQUFBQUFBT/wAAR&#10;CABVAK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SgBaKiaVVYKSAScAE/jUmaAFooooAKKKKACiiigAooooAKKKKACiiigAooooAKKK&#10;KACiiigBvaua+IHj/RPhl4T1DxH4hv00/S7KPfJI/UnoqqP4mY4AA5JNW/Fvi3SfA/h3UNd12+i0&#10;3SbGIzXF1M2FRR29yTgADkkgDJr4ehOp/tueMpPGfi83Hh34E+G5i1pYSsUbU5FOCWIPJboxU/KD&#10;sTLFnrsw+H9rec3aK/qy8znrVVSjdnNeKNQ+Lnx/t77456dqn/CF6T4ak3eE9LnJDXgDFZMc4LOv&#10;ykkFXOU6AmvWNJ/bW8T+OPhBL4j8HeHNN1DxXoKn/hJPDd00gnjjH/LzbgHLx5BypG5c45xluc+J&#10;XxEk8b30FrZQLpvh3T1EOn6dCoVI0UbQSo4zgAADoMAdyfEPEmi654L8U2vxA8CTtY+JLA+ZNFH9&#10;27j/AIlZf4sjOV/iHTnFfTRwsa8EpxSa2X6M/NqPF1CWOdBfA9Obz7+h7BoP7fXxV1vwbqHjG1+H&#10;Gi6l4a0mdI9Sks78me3DHgtHuLopGfnKFevXBFfY3wm+LPh74zeC7LxL4cuxcWVwNrxNgS28oA3R&#10;SKM7XXIz9QQSCCfzwtdZA+0fHL4O2sVuYF2eN/ATjfHCjZ8xwmPntpME5A+Q5PZgmh4Z8WP8Db6L&#10;40/CLzdS+GGrSrD4k8Ks2ZNJmJyYnHYAt+7lx3Cnhhu48Rg6dRWpx5X09ez8+z6n39Os46yd/wCt&#10;z9M6w9c8X6X4d1DTLK/ufIuNSl8i1TYzb3yOOBx1HX1qn8N/iNoXxU8I2HiTw7ere6ZeLlWHDI38&#10;Ubr/AAsp4IrhPjcP+K6+Gx/6iZ/nHXz8Kd5uEh43EPD0Paw7r8WkevyOI0LHooya5CT4ueF4tDsd&#10;ZfVFj02+mMEFw8TgM4JBH3eOQeTxx1rqrzizm/3T/KvlS30uLXPg/wDDvTp9whutcaByhwcNJIOD&#10;61rQpRqfEebmuYVsG+Wik203r3ul+p9YrIDGGBBGM1yX/C1PDI0GTWjqX/EtjuPsrTeTJxLnG3bt&#10;z1I7YrlvhL4ivNMmvvAuuSE6tpK/6NM3/L1a9EYH1AwD9R3Brydh/wAWF1H/ALGA/wDoa1cMOnKz&#10;7r8TnxGcSjTVSkteWTafRxtp+J9Xq278qe3So4OI1+lSVwn1MXdC0UUUFBRRRQAUUUUAFFFFAH59&#10;ePvEeoftd/tPj4V+IbyXwX4P0CZ5W0a6YxXeqvHgkqM4LMhLLgnEe5hmuu+Mnil476PwZp2m/wBg&#10;eG9DC29tpqJsHyjCuR6EdPXOe9en/tWfsvw/GrS7fX/D840X4h6MBLpuqQt5TSlTuWJ3HIw3Kt1Q&#10;nI4zn52h+NOtfHPQYPAeoeFLpPj1p90unmRohDbmEZMlzcn+BUAJZR1ZlMfDlR9Ph5wqKE4L3Y7r&#10;t5nxfEGBxWNwsqNCVm/xXYw11yxOsf2ULlDqHlfaDb8lgmQMnt3HBNXm5FZWj/Duf4c3F7Y6kkr6&#10;88m7ULm4A3yyevB+5g/Lg4wc1X8YeMbDwXosmoX74A+WKJT80rY4Vfr/AI17llJpQPwCphn7f6vR&#10;Tb2+ZxPirV7/AOBPjfTviH4Rv4tO1RpfLudPcZivkbBkV0z8ytgbh9GBDYNdl431KH9nrxN4V+IH&#10;hLTE0zTPiBaZ1n4X6mofdCxIdfLAIETkny9wyCxAXaWRcHw/ptp4F0a1+MnxVs1v9UvefB/gybI+&#10;1EHK3EqdRApIIyPnyD/Eud24vtT+E19H8SfHsTeKPjv4pKyeHfDUkJmOlI52x3EsQ6OOFjiA4wBj&#10;O7ZhVkpyVlfp/i8vRd+h/QOUYavg8JGliJXl+Ruaf4kvf2PPj9o+neDVvdX8M+Mo4bu68BTEvqGm&#10;tLgLGVyQJVzhctllUq3RXr7H+Oml3rW3hrxHa2c14dDv0uZ7eEZfyiRuOB1xgdO2T0rgP2Uv2W7n&#10;4e3Fz8QPH0p1n4mayWmnmuGEv2AOPmRW6GQg4ZhwB8q8ZLaH7X/7Q3iL4A2vhD/hHNL07VLnXLuW&#10;1ZNR37QVCbcFWGDl+9fPVZqviIwpe9LZvue3Xw/tsNKnN2vt5dvxOt1b9onwpNok39l3M+o6pLGV&#10;gsI7aUO0hGAv3cdT/hmuNm8NXXhPwV8K9PvUKXg1yKSSM9VLu77T7gMB+BrA+Gn7SnjO3+N1v8NP&#10;ib4F07w74h1KzkvbC60mcSxsqpI/zjc3ysIpOQ2cqBt5yPMvD/7bXxm8R/DXVPiFbeAfDN54T0e7&#10;+zX0yTyRyxsBGSQrS5xiVOQp6n0ojh6kdILt1Wt9rHmVcHUxL58RUu7WVla2qb6vsfVvxi8HXd9b&#10;2nifQ1x4i0UmWLaD+/i/jiOOuRnA9yBjdXjFrMbj9ny7m27fM13ft64yynFa/wAQv20rHw38EfBP&#10;i7R9Bm1DxH4yHlaVocjE4lUhZNzAfMqOyqMAF9y4xklecX9qD4m/CTxt4Z0z40eDdF0rQPEUgig1&#10;LRJiRayEqCJAZHB27l3cjAJILYxU0addQS5evfXTcWMyuniK8qsZ25otPTS7tr+B9fQn92v0p+4V&#10;8s/Ej9qPxrqnxmvPhj8IfC+n6/rWmR+Zqeo6vKy20HALABWXhSygtuzuJAXjNZvjb9pz4s/C74R+&#10;Jdb8YeBdL0jxHpGoWltAyySSWF9DNuy8eG6rs/vk/MMgd+NYOq+VaXfS+up9H7WKVj643AilyO9f&#10;Mvwm+L3xy8Tapo2p+LvBvhvSPA91aNfXGo2N4HnSEwNIjCPzmbJOzI2k8muM8FftS/Gr45w61r3w&#10;z8EeGpfDVhctbRWusXrC/nZVDY4kVVJVlPPAzjLYJpfU6muqsvMr20dPM+zMilyK+T/iL+1h4203&#10;xR4E8BeF/CGnx/ELxBpcOo3tvr1y0drYM6MzQHlWZl8t+46LgMTxZ1/49fGP4b/Cvx/rvjnwXomn&#10;6poEdnLpt1ZTPJY36zT+W4xvLAoOxYH5hxjqfU6ul7a+Ye2j9x9T7qTIr5r+I37TGv8Ag39lHw98&#10;UrbTNOn1jUorOSSzmD/Z1Mw+bADbuO2Wrn/Hf7XHi3/hKPAngfwP4e0m+8aeItHttVnl1adorODz&#10;ITIY1G4MeFY/e6YGGJ4IYOtPZd/w3G6sY7n1ruo/SvJPgj4t+KOuX2u6b8TfCunaFcWQheyvtImM&#10;lteq/mBtuWbBUoOCQfmBwOM+tVzTg4SszRO60FPQ14R4s8O6Zpn7XPw91i2s4oNU1PQtXhu7lBhp&#10;1iNqYw3rtDvz1wR6Cvd+1fNfxK+IFlafts/Cbw3IQs66NqTliR1nX5B9c2jdfUVth03JqPZ/kZ1L&#10;WV+5r/tbWPhLQ/h7d+LNfu00u9sVCW04GXu5CCVtwvVi2Dj0wTwA1fnX4D+IvgvUfFeoeNfiP52r&#10;HSV3aJ4Pt42MN3N1QTSY2iNTgtnlucggbG/YuSCK4XEqLIBzhgCPrTf7Ntf+feL/AL4Fd+FzD6vS&#10;dJq9/M8mWU4Z4v65GKU+5+ZF9rN34HuovjN8V7dNe+JuthW8H+DZUPlWUeSIrmWLOVjQn93H1J5z&#10;vJZPpP8AZT/Zj1LRdWuPin8TnfVviPq5NwiXWG/s5WGMY6CQrgcYCLhQBzX1K1nBIwd4kZx0YqCf&#10;WpwKzrY+VSDjFWv+XZeR6UKKi7sX8K+H/wDgpjBLdQ/CuGCc2s0mqzokyjJjYiIBgM9Qeeor7f8A&#10;1qGa1huNvmxpJt6bwDiuTDV/q9WNVLY1qQ9pFxPnP4W/skyeBvHtz8QfGPjjUviD4uitXt7O8vYv&#10;JjtkKMpwm98nDOPvADe3y5Oa+D/APwl8W+Kv2VfEPizQda1O50fS9dkXVfCkdxItrc26QwSNPsU8&#10;uu5c5/hQEEbef2A2gjBFV/JtrO3k2pHDEAWfgKuMck/gO9dlHMalNtvV6fgYzw8ZbH55/GjX9L8X&#10;fDX4FfFjwBopk8J+BL1V1PRLZjI+mlHt5PLbj7o8lgZGxnfGx+9Vr9pr4saN+2Pq3w/8AfDMXWtX&#10;Jvvt19eG0kiWyQgISxYfdUOzMRxwoBJIFff9h9iuLSOa08l7adBIjxY2urDIbjqCMc0WOj2Om+Z9&#10;ks7e18w7n8iJU3H1OByaccdGPLLl1je2vfuDot3V9z4P0Xxjbfsj/tgfEG/8d211aeGfGBkubHW4&#10;7dpI/mkEu35QThSzIQBkELxtINXf2tPj/wCH/jv+zh4rm8LQXkujaTq+nwJqlzC0SXUjlywjUjOF&#10;AXrg/N0xgn7mvdNtNQhMF3bQ3MR6xzIHU/gaQ2drDaiIQRLAo4jCDaPwxUrGQ54VXH3lbr2D2TSc&#10;b6HwR+zNq37PWga54fvPC0usah8RU0mZjYyC58mWZbR2njG5dvIWQDtnGK8a+JA+Bn9i3Hiv4U+K&#10;PFHhXxy8sbW3hdYZRskLgMiuq/JjLHiVhxgDoK/Vmzt7KaKK5t4YgjqGR1jCnBHXp6Gl/sfT/tn2&#10;v7Hb/aenneUu/wD76xmtYZgoVHU1fz/4GxLoNx5T8+viVdfDTxlpvg7Sfj/Jr/hH4j2ugW0p8QWk&#10;LH7RG24rHIoR/nViSwKDDE/N1Fch8NdF8c+Ovgb8cfDvh+/1fxh4Et4oTodzfRSB53huVkIgRuQT&#10;EjFkHOdnAJxX6a3mm2eoReXd2sNzH12TIrj9arPqWm6bHLG80NpFDLHbENhFEj7QiDIAJYuoAHdg&#10;OtKOYOMOVR/yWt9Owewu7tn5q/ED4/eGviJ+x94H+F2gfbNQ8cLJZ2UmlR2km5WiyCQ23a24hcBT&#10;n5vY16F8eNH+CVxqnh3wf8VrjWvCXizQdAsLeHxBpkTPFdRiL7mAj52uH6qPZuw+5I4NIg14pHb2&#10;qatJEZndIV80puAyzAdye/XBxnBqbVLbTrhre3voIbgTuUiSaIOCwVmx044U9fSl9eimnGLW731u&#10;/kHsX1Z8d/8ABO/UfE9xf+OrRdY1PxB8ObOdYdE1HU0dPMZXcZiDk7QUCllHQleASa+2NtQwwxwo&#10;qRosaKMBVAAFTdK4MRW+sVHUta50U48kbCMDtPrXwd8WP2R/jX43/aFu/iZpmp+G7aW21GK40qOa&#10;9nzFDAR5KsohxkhQWUHGWavvKkqsPiZ4ZuUOugVKaqJJkVsZWhjMqLHIVBZVbcAccgHj+VT0UVym&#10;gUUUUAJivPPit4Fv/GUmmvb2On6za2yzh9M1S4eCHzmCeVchkRjviKtjABHmswIZRn0PNLTUnF3Q&#10;mrnj198KNeuvjBaeKGv1lsomhMb+ciSW0SRFZLdVMDOySOAxHnKDvORmNcmi/BifT9cvryWPTzHq&#10;lrrVvqZBLNefabxJbQSAr+8WKIzLhvu+YQuQxNewUH6VftJE8qPL/B3wrm0u78LXeo2lhDJouhR6&#10;dDDayM8dtcgFWliBRV+4WUNtDYZh0Y5b8Hfhzq3gWa5bUIrG2Ella28wsbh5ftt1GZPOvZdyL+9l&#10;DJkncx2fMzYGPUjQKTm2rD5UjzTxN4L8R6j8QYdQsxY/2M8mnyzSTXLrMhgkuGdVjEZUhhKnJYdG&#10;z2NUfDfwjvtB8ZS66n2OOS7i1mO+kidvNuPtF5FNZhzt+YRRiVcE/IZG2g7ia9ZoxR7R2sHKjyaP&#10;4X67HqXgvF5ajTrWxtYNejaSQvO9oPMtTCcYwJmcsW6qFHrVPwh8JfEGh/EDxFrl7fpdJqAvgtwJ&#10;0DypLMHt45EEAciFMxqXmfaB8oUOQPZaKPaMOVHhXif4G6pJ4I8HaVoUOmRX+iQs7STzEQ/bWVD9&#10;pIMTM7GQOxkUxzZclZFLNnpPFvwz1DXrPxGhh0+/+267p2q2tveuRH5duLTejHY21m8iTGAR8w9T&#10;j1GjrT9pIOVHjjfC7xE/xutvFwawhsI7qQSyxzYnmszZNGsDAw7iBOVk2+b5Y2Bgm/mtHwz8Kbnw&#10;zpPgK3t/ssVxpN39s1eSORybqQ2E1uzBiMud7x43YwqADG0LXqW0UYpOo3oHKjyz4W/DnV/B+tTX&#10;d9HYw77TyLu4s53eXVrgSEi7nBRdsm0Y6sfnIzhFr1SiilKTk7saVgoooqRhRRRQAUUUUAFFFFAB&#10;RRRQAUUUUAFFFFABRRRQAUUUUAFFFFABRRRQB//ZUEsDBBQABgAIAAAAIQBdDZMY5QAAAA8BAAAP&#10;AAAAZHJzL2Rvd25yZXYueG1sTI9Pa8MwDMXvg30Ho8Fuq2NvTUsap5Tuz6kM1g7Gbm6sJqGxHWI3&#10;Sb/9tNN2EUj66em9fD3Zlg3Yh8Y7BWKWAENXetO4SsHn4fVhCSxE7YxuvUMFVwywLm5vcp0ZP7oP&#10;HPaxYiTiQqYV1DF2GeehrNHqMPMdOtqdfG91pLavuOn1SOK25TJJUm514+hDrTvc1lie9xer4G3U&#10;4+ZRvAy782l7/T7M3792ApW6v5ueV1Q2K2ARp/h3Ab8ZyD8UZOzoL84E1iqYi6eUUAVyIYERkC4l&#10;DY5ECrkAXuT8f47iBw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A0&#10;ltAz4wMAAF8QAAAOAAAAAAAAAAAAAAAAAD0CAABkcnMvZTJvRG9jLnhtbFBLAQItAAoAAAAAAAAA&#10;IQCQnc5eWBQAAFgUAAAUAAAAAAAAAAAAAAAAAEwGAABkcnMvbWVkaWEvaW1hZ2UxLmpwZ1BLAQIt&#10;ABQABgAIAAAAIQBdDZMY5QAAAA8BAAAPAAAAAAAAAAAAAAAAANYaAABkcnMvZG93bnJldi54bWxQ&#10;SwECLQAUAAYACAAAACEAN53BGLoAAAAhAQAAGQAAAAAAAAAAAAAAAADoGwAAZHJzL19yZWxzL2Uy&#10;b0RvYy54bWwucmVsc1BLBQYAAAAABgAGAHwBAADZHAAAAAA=&#10;">
              <v:group id="Agrupar 341708002" o:spid="_x0000_s1027" style="position:absolute;left:48126;top:35085;width:10668;height:5429" coordorigin="48126,35085" coordsize="10668,5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+2rzwAAAOcAAAAPAAAAZHJzL2Rvd25yZXYueG1sRI9Pa8JA&#10;FMTvhX6H5RV60934p5XoKmKreJBCtVB6e2SfSTD7NmS3Sfz2rlDoZWAY5jfMYtXbSrTU+NKxhmSo&#10;QBBnzpSca/g6bQczED4gG6wck4YreVgtHx8WmBrX8Se1x5CLCGGfooYihDqV0mcFWfRDVxPH7Owa&#10;iyHaJpemwS7CbSVHSr1IiyXHhQJr2hSUXY6/VsOuw249Tt7bw+W8uf6cph/fh4S0fn7q3+ZR1nMQ&#10;gfrw3/hD7I2G8SR5VTOlRnD/FT+BXN4AAAD//wMAUEsBAi0AFAAGAAgAAAAhANvh9svuAAAAhQEA&#10;ABMAAAAAAAAAAAAAAAAAAAAAAFtDb250ZW50X1R5cGVzXS54bWxQSwECLQAUAAYACAAAACEAWvQs&#10;W78AAAAVAQAACwAAAAAAAAAAAAAAAAAfAQAAX3JlbHMvLnJlbHNQSwECLQAUAAYACAAAACEAlFft&#10;q88AAADnAAAADwAAAAAAAAAAAAAAAAAHAgAAZHJzL2Rvd25yZXYueG1sUEsFBgAAAAADAAMAtwAA&#10;AAMDAAAAAA==&#10;">
                <v:rect id="Retângulos 771059878" o:spid="_x0000_s1028" style="position:absolute;left:48126;top:35085;width:10668;height:5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UtPzgAAAOcAAAAPAAAAZHJzL2Rvd25yZXYueG1sRI/dTsMw&#10;DEbvkfYOkSdxx9JVsG7dsmn8ScAVdDyAaUxTrXFKE7by9vgCiRtLn6zv2GezG32nTjTENrCB+SwD&#10;RVwH23Jj4P3weLUEFROyxS4wGfihCLvt5GKDpQ1nfqNTlRolEI4lGnAp9aXWsXbkMc5CTyy7zzB4&#10;TBKHRtsBzwL3nc6zbKE9tiwXHPZ056g+Vt/ewOt1oPwhj7dV41du/Di8PH/hwpjL6Xi/lrFfg0o0&#10;pv/GH+LJGiiKeXazWhbyuHiJE+jtLwAAAP//AwBQSwECLQAUAAYACAAAACEA2+H2y+4AAACFAQAA&#10;EwAAAAAAAAAAAAAAAAAAAAAAW0NvbnRlbnRfVHlwZXNdLnhtbFBLAQItABQABgAIAAAAIQBa9Cxb&#10;vwAAABUBAAALAAAAAAAAAAAAAAAAAB8BAABfcmVscy8ucmVsc1BLAQItABQABgAIAAAAIQDQcUtP&#10;zgAAAOcAAAAPAAAAAAAAAAAAAAAAAAcCAABkcnMvZG93bnJldi54bWxQSwUGAAAAAAMAAwC3AAAA&#10;AgMAAAAA&#10;" filled="f" stroked="f">
                  <v:textbox inset="2.53958mm,2.53958mm,2.53958mm,2.53958mm">
                    <w:txbxContent>
                      <w:p w14:paraId="7EC16BF2" w14:textId="77777777" w:rsidR="00C0013F" w:rsidRDefault="00C0013F">
                        <w:pPr>
                          <w:spacing w:after="0" w:line="240" w:lineRule="auto"/>
                          <w:ind w:left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group id="Agrupar 1399750280" o:spid="_x0000_s1029" style="position:absolute;left:48126;top:35085;width:10668;height:5429" coordorigin="48126,35085" coordsize="10668,6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heS0AAAAOgAAAAPAAAAZHJzL2Rvd25yZXYueG1sRI9Na8JA&#10;EIbvhf6HZQq91U0UW42uIvaDHqRQLYi3ITsmwexsyG6T+O87h4KXgXeGeV6e5XpwteqoDZVnA+ko&#10;AUWce1txYeDn8P40AxUissXaMxm4UoD16v5uiZn1PX9Tt4+FEgiHDA2UMTaZ1iEvyWEY+YZYbmff&#10;OowS20LbFnuBu1qPk+RZO6xYGkpsaFtSftn/OgMfPfabSfrW7S7n7fV0mH4ddykZ8/gwvC5kbBag&#10;Ig3x9vGP+LTiMJnPX6bJeCYqIiYL0Ks/AAAA//8DAFBLAQItABQABgAIAAAAIQDb4fbL7gAAAIUB&#10;AAATAAAAAAAAAAAAAAAAAAAAAABbQ29udGVudF9UeXBlc10ueG1sUEsBAi0AFAAGAAgAAAAhAFr0&#10;LFu/AAAAFQEAAAsAAAAAAAAAAAAAAAAAHwEAAF9yZWxzLy5yZWxzUEsBAi0AFAAGAAgAAAAhAMIW&#10;F5LQAAAA6AAAAA8AAAAAAAAAAAAAAAAABwIAAGRycy9kb3ducmV2LnhtbFBLBQYAAAAAAwADALcA&#10;AAAEAwAAAAA=&#10;">
                  <v:rect id="Retângulos 133203095" o:spid="_x0000_s1030" style="position:absolute;left:48126;top:35085;width:10668;height:62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a65zQAAAOcAAAAPAAAAZHJzL2Rvd25yZXYueG1sRI/NasMw&#10;EITvgb6D2EJviVS7DY0TJfQnhaSn1ukDbK2tZWqtXEtJnLePAoVeBoZhvmEWq8G14kB9aDxruJ0o&#10;EMSVNw3XGj53r+MHECEiG2w9k4YTBVgtr0YLLIw/8gcdyliLBOFQoAYbY1dIGSpLDsPEd8Qp+/a9&#10;w5hsX0vT4zHBXSszpabSYcNpwWJHz5aqn3LvNLzfecrWWXgqazezw9fubfuLU61vroeXeZLHOYhI&#10;Q/xv/CE2Jn3I80zlanYPl1/Jg1yeAQAA//8DAFBLAQItABQABgAIAAAAIQDb4fbL7gAAAIUBAAAT&#10;AAAAAAAAAAAAAAAAAAAAAABbQ29udGVudF9UeXBlc10ueG1sUEsBAi0AFAAGAAgAAAAhAFr0LFu/&#10;AAAAFQEAAAsAAAAAAAAAAAAAAAAAHwEAAF9yZWxzLy5yZWxzUEsBAi0AFAAGAAgAAAAhAMuprrnN&#10;AAAA5wAAAA8AAAAAAAAAAAAAAAAABwIAAGRycy9kb3ducmV2LnhtbFBLBQYAAAAAAwADALcAAAAB&#10;AwAAAAA=&#10;" filled="f" stroked="f">
                    <v:textbox inset="2.53958mm,2.53958mm,2.53958mm,2.53958mm">
                      <w:txbxContent>
                        <w:p w14:paraId="7263EDA5" w14:textId="77777777" w:rsidR="00C0013F" w:rsidRDefault="00C0013F">
                          <w:pPr>
                            <w:spacing w:after="0" w:line="240" w:lineRule="auto"/>
                            <w:ind w:left="0"/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group id="Agrupar 1407433579" o:spid="_x0000_s1031" style="position:absolute;left:48126;top:35085;width:10668;height:6217" coordsize="10668,6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l960AAAAOgAAAAPAAAAZHJzL2Rvd25yZXYueG1sRI9Na8JA&#10;EIbvhf6HZQq91U0aP2p0FdG29CBCtVC8DdkxCWZnQ3ZN4r93hUIvAzMv7zM882VvKtFS40rLCuJB&#10;BII4s7rkXMHP4ePlDYTzyBory6TgSg6Wi8eHOabadvxN7d7nIkDYpaig8L5OpXRZQQbdwNbEITvZ&#10;xqAPa5NL3WAX4KaSr1E0lgZLDh8KrGldUHbeX4yCzw67VRK/t9vzaX09Hka7321MSj0/9ZtZGKsZ&#10;CE+9/2/8Ib50cBhGk2GSjCZTuIuFA8jFDQAA//8DAFBLAQItABQABgAIAAAAIQDb4fbL7gAAAIUB&#10;AAATAAAAAAAAAAAAAAAAAAAAAABbQ29udGVudF9UeXBlc10ueG1sUEsBAi0AFAAGAAgAAAAhAFr0&#10;LFu/AAAAFQEAAAsAAAAAAAAAAAAAAAAAHwEAAF9yZWxzLy5yZWxzUEsBAi0AFAAGAAgAAAAhAHgi&#10;X3rQAAAA6AAAAA8AAAAAAAAAAAAAAAAABwIAAGRycy9kb3ducmV2LnhtbFBLBQYAAAAAAwADALcA&#10;AAAEAwAAAAA=&#10;">
                    <v:rect id="Retângulos 2018459042" o:spid="_x0000_s1032" style="position:absolute;width:10668;height:5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KL1zQAAAOgAAAAPAAAAZHJzL2Rvd25yZXYueG1sRI/RSgMx&#10;FETfhf5DuIW+2aRhLe22aVGroD7p1g+4bq6bxc3Nuont+vdGEHwZGIY5w2z3o+/EiYbYBjawmCsQ&#10;xHWwLTcGXo/3lysQMSFb7AKTgW+KsN9NLrZY2nDmFzpVqREZwrFEAy6lvpQy1o48xnnoiXP2HgaP&#10;KduhkXbAc4b7TmqlltJjy3nBYU+3juqP6ssbeC4C6Tsdb6rGr934dnx6/MSlMbPpeNhkud6ASDSm&#10;/8Yf4sEa0GqxKq7WqtDweyyfArn7AQAA//8DAFBLAQItABQABgAIAAAAIQDb4fbL7gAAAIUBAAAT&#10;AAAAAAAAAAAAAAAAAAAAAABbQ29udGVudF9UeXBlc10ueG1sUEsBAi0AFAAGAAgAAAAhAFr0LFu/&#10;AAAAFQEAAAsAAAAAAAAAAAAAAAAAHwEAAF9yZWxzLy5yZWxzUEsBAi0AFAAGAAgAAAAhAGvAovXN&#10;AAAA6AAAAA8AAAAAAAAAAAAAAAAABwIAAGRycy9kb3ducmV2LnhtbFBLBQYAAAAAAwADALcAAAAB&#10;AwAAAAA=&#10;" filled="f" stroked="f">
                      <v:textbox inset="2.53958mm,2.53958mm,2.53958mm,2.53958mm">
                        <w:txbxContent>
                          <w:p w14:paraId="7B07A1A7" w14:textId="77777777" w:rsidR="00C0013F" w:rsidRDefault="00C0013F">
                            <w:pPr>
                              <w:spacing w:after="0" w:line="240" w:lineRule="auto"/>
                              <w:ind w:left="0"/>
                              <w:jc w:val="left"/>
                              <w:textDirection w:val="btLr"/>
                            </w:pPr>
                          </w:p>
                        </w:txbxContent>
                      </v:textbox>
                    </v:rect>
                    <v:rect id="Retângulos 386280805" o:spid="_x0000_s1033" style="position:absolute;left:5112;top:2849;width:761;height:33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M/rzQAAAOcAAAAPAAAAZHJzL2Rvd25yZXYueG1sRI9RS8Mw&#10;FIXfBf9DuIJvLrFzpXbLhs4J6pN2/oBrc22KzU1tsq3794sw8OXA4XC+w1msRteJPQ2h9azhdqJA&#10;ENfetNxo+Nw+3xQgQkQ22HkmDUcKsFpeXiywNP7AH7SvYiMShEOJGmyMfSllqC05DBPfE6fs2w8O&#10;Y7JDI82AhwR3ncyUyqXDltOCxZ7Wluqfauc0vN95yjZZeKwad2/Hr+3b6y/mWl9fjU/zJA9zEJHG&#10;+N84I16MhmmRZ4Uq1Az+fqVPIJcnAAAA//8DAFBLAQItABQABgAIAAAAIQDb4fbL7gAAAIUBAAAT&#10;AAAAAAAAAAAAAAAAAAAAAABbQ29udGVudF9UeXBlc10ueG1sUEsBAi0AFAAGAAgAAAAhAFr0LFu/&#10;AAAAFQEAAAsAAAAAAAAAAAAAAAAAHwEAAF9yZWxzLy5yZWxzUEsBAi0AFAAGAAgAAAAhAGTEz+vN&#10;AAAA5wAAAA8AAAAAAAAAAAAAAAAABwIAAGRycy9kb3ducmV2LnhtbFBLBQYAAAAAAwADALcAAAAB&#10;AwAAAAA=&#10;" filled="f" stroked="f">
                      <v:textbox inset="2.53958mm,2.53958mm,2.53958mm,2.53958mm">
                        <w:txbxContent>
                          <w:p w14:paraId="7672171E" w14:textId="77777777" w:rsidR="00C0013F" w:rsidRDefault="00C0013F">
                            <w:pPr>
                              <w:spacing w:after="0" w:line="240" w:lineRule="auto"/>
                              <w:ind w:left="0"/>
                              <w:jc w:val="left"/>
                              <w:textDirection w:val="btLr"/>
                            </w:pPr>
                          </w:p>
                        </w:txbxContent>
                      </v:textbox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9" o:spid="_x0000_s1034" type="#_x0000_t75" style="position:absolute;width:10668;height:54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LcxwAAAN8AAAAPAAAAZHJzL2Rvd25yZXYueG1sRI9Pa8JA&#10;FMTvgt9heUJvdVMPpUZXEROlxzb+weMj+0xis29Ddk3it+8WCl4GhmF+wyzXg6lFR62rLCt4m0Yg&#10;iHOrKy4UHA+71w8QziNrrC2Tggc5WK/GoyXG2vb8TV3mCxEg7GJUUHrfxFK6vCSDbmob4pBdbWvQ&#10;B9sWUrfYB7ip5SyK3qXBisNCiQ1tS8p/srtRcLomJ3uefz0iuqT3tLht93qWKfUyGZJFkM0ChKfB&#10;Pxv/iE+tYA5/f8IXkKtfAAAA//8DAFBLAQItABQABgAIAAAAIQDb4fbL7gAAAIUBAAATAAAAAAAA&#10;AAAAAAAAAAAAAABbQ29udGVudF9UeXBlc10ueG1sUEsBAi0AFAAGAAgAAAAhAFr0LFu/AAAAFQEA&#10;AAsAAAAAAAAAAAAAAAAAHwEAAF9yZWxzLy5yZWxzUEsBAi0AFAAGAAgAAAAhAMw2wtzHAAAA3wAA&#10;AA8AAAAAAAAAAAAAAAAABwIAAGRycy9kb3ducmV2LnhtbFBLBQYAAAAAAwADALcAAAD7AgAAAAA=&#10;">
                      <v:imagedata r:id="rId2" o:title=""/>
                    </v:shape>
                  </v:group>
                </v:group>
              </v:group>
              <w10:wrap type="square" anchorx="page" anchory="page"/>
            </v:group>
          </w:pict>
        </mc:Fallback>
      </mc:AlternateContent>
    </w:r>
    <w:r>
      <w:rPr>
        <w:b/>
        <w:bCs/>
        <w:sz w:val="36"/>
        <w:szCs w:val="36"/>
      </w:rPr>
      <w:t>Centro Universitário Processus</w:t>
    </w:r>
    <w:r>
      <w:rPr>
        <w:sz w:val="36"/>
        <w:szCs w:val="3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943E7" w14:textId="77777777" w:rsidR="00C0013F" w:rsidRDefault="00C0013F">
    <w:pPr>
      <w:spacing w:after="0" w:line="259" w:lineRule="auto"/>
      <w:ind w:left="73"/>
      <w:jc w:val="center"/>
      <w:rPr>
        <w:sz w:val="36"/>
        <w:szCs w:val="36"/>
      </w:rPr>
    </w:pPr>
  </w:p>
  <w:p w14:paraId="204EE19B" w14:textId="77777777" w:rsidR="00C0013F" w:rsidRDefault="00C0013F">
    <w:pPr>
      <w:spacing w:after="0" w:line="259" w:lineRule="auto"/>
      <w:ind w:left="73"/>
      <w:jc w:val="center"/>
      <w:rPr>
        <w:sz w:val="36"/>
        <w:szCs w:val="36"/>
      </w:rPr>
    </w:pPr>
  </w:p>
  <w:p w14:paraId="0D31A997" w14:textId="77777777" w:rsidR="00C0013F" w:rsidRDefault="00EB489F">
    <w:pPr>
      <w:spacing w:after="0" w:line="259" w:lineRule="auto"/>
      <w:ind w:left="73"/>
      <w:jc w:val="center"/>
      <w:rPr>
        <w:sz w:val="36"/>
        <w:szCs w:val="3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0D6C4938" wp14:editId="0E41922F">
              <wp:simplePos x="0" y="0"/>
              <wp:positionH relativeFrom="page">
                <wp:posOffset>3267710</wp:posOffset>
              </wp:positionH>
              <wp:positionV relativeFrom="page">
                <wp:posOffset>172720</wp:posOffset>
              </wp:positionV>
              <wp:extent cx="1066800" cy="542925"/>
              <wp:effectExtent l="0" t="0" r="0" b="0"/>
              <wp:wrapSquare wrapText="bothSides" distT="0" distB="0" distL="114300" distR="114300"/>
              <wp:docPr id="3" name="Agrupar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6800" cy="542925"/>
                        <a:chOff x="4812600" y="3508525"/>
                        <a:chExt cx="1066800" cy="542950"/>
                      </a:xfrm>
                    </wpg:grpSpPr>
                    <wpg:grpSp>
                      <wpg:cNvPr id="1823822099" name="Agrupar 1823822099"/>
                      <wpg:cNvGrpSpPr/>
                      <wpg:grpSpPr>
                        <a:xfrm>
                          <a:off x="4812600" y="3508538"/>
                          <a:ext cx="1066800" cy="542925"/>
                          <a:chOff x="4812600" y="3508525"/>
                          <a:chExt cx="1066800" cy="542950"/>
                        </a:xfrm>
                      </wpg:grpSpPr>
                      <wps:wsp>
                        <wps:cNvPr id="911956577" name="Retângulos 911956577"/>
                        <wps:cNvSpPr/>
                        <wps:spPr>
                          <a:xfrm>
                            <a:off x="4812600" y="3508525"/>
                            <a:ext cx="1066800" cy="5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4BADEE9" w14:textId="77777777" w:rsidR="00C0013F" w:rsidRDefault="00C0013F">
                              <w:pPr>
                                <w:spacing w:after="0" w:line="240" w:lineRule="auto"/>
                                <w:ind w:left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1325975747" name="Agrupar 1325975747"/>
                        <wpg:cNvGrpSpPr/>
                        <wpg:grpSpPr>
                          <a:xfrm>
                            <a:off x="4812600" y="3508538"/>
                            <a:ext cx="1066800" cy="542925"/>
                            <a:chOff x="4812600" y="3508525"/>
                            <a:chExt cx="1066800" cy="621725"/>
                          </a:xfrm>
                        </wpg:grpSpPr>
                        <wps:wsp>
                          <wps:cNvPr id="703573187" name="Retângulos 703573187"/>
                          <wps:cNvSpPr/>
                          <wps:spPr>
                            <a:xfrm>
                              <a:off x="4812600" y="3508525"/>
                              <a:ext cx="1066800" cy="621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F473EB3" w14:textId="77777777" w:rsidR="00C0013F" w:rsidRDefault="00C0013F">
                                <w:pPr>
                                  <w:spacing w:after="0" w:line="240" w:lineRule="auto"/>
                                  <w:ind w:left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845881617" name="Agrupar 845881617"/>
                          <wpg:cNvGrpSpPr/>
                          <wpg:grpSpPr>
                            <a:xfrm>
                              <a:off x="4812600" y="3508538"/>
                              <a:ext cx="1066800" cy="621688"/>
                              <a:chOff x="0" y="0"/>
                              <a:chExt cx="1066800" cy="621688"/>
                            </a:xfrm>
                          </wpg:grpSpPr>
                          <wps:wsp>
                            <wps:cNvPr id="1257323017" name="Retângulos 1257323017"/>
                            <wps:cNvSpPr/>
                            <wps:spPr>
                              <a:xfrm>
                                <a:off x="0" y="0"/>
                                <a:ext cx="1066800" cy="542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D04EDA1" w14:textId="77777777" w:rsidR="00C0013F" w:rsidRDefault="00C0013F">
                                  <w:pPr>
                                    <w:spacing w:after="0" w:line="240" w:lineRule="auto"/>
                                    <w:ind w:left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8185457" name="Retângulos 298185457"/>
                            <wps:cNvSpPr/>
                            <wps:spPr>
                              <a:xfrm>
                                <a:off x="511299" y="284990"/>
                                <a:ext cx="76010" cy="336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0287578" w14:textId="77777777" w:rsidR="00C0013F" w:rsidRDefault="00C0013F">
                                  <w:pPr>
                                    <w:spacing w:after="0" w:line="240" w:lineRule="auto"/>
                                    <w:ind w:left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3" name="Shape 23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1066800" cy="542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>
          <w:pict>
            <v:group w14:anchorId="0D6C4938" id="Agrupar 3" o:spid="_x0000_s1035" style="position:absolute;left:0;text-align:left;margin-left:257.3pt;margin-top:13.6pt;width:84pt;height:42.75pt;z-index:251658240;mso-position-horizontal-relative:page;mso-position-vertical-relative:page" coordorigin="48126,35085" coordsize="10668,542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+UBVJ8AMAAFgQAAAOAAAAZHJzL2Uyb0RvYy54bWzUWNtu3DYQfS/Q&#10;fyD0Huu20kqC10EQ10aANDWcFn3mUpRERBJZkntxPie/0h/rkLp614vEae3UD5Y1HHI0MzyHnNnz&#10;1/umRlsqFePtyvHPPAfRlvCcteXK+eP3q1eJg5TGbY5r3tKVc0eV8/ri55/OdyKjAa94nVOJwEir&#10;sp1YOZXWInNdRSraYHXGBW1BWXDZYA2iLN1c4h1Yb2o38LzY3XGZC8kJVQpGLzulc2HtFwUl+rei&#10;UFSjeuWAb9o+pX2uzdO9OMdZKbGoGOndwN/hRYNZCx8dTV1ijdFGsiNTDSOSK17oM8IblxcFI9TG&#10;ANH43kE015JvhI2lzHalGNMEqT3I03ebJR+211J8FDcSMrETJeTCSiaWfSEb8x+8RHubsrsxZXSv&#10;EYFB34vjxIPMEtBFiyANoi6npILEm2WLxA9iMwMmhJGXRNOMX04ZiezGuIML7j3HRqFzGCK4kYjl&#10;4EsShEkQeGnqoBY3gLY3pdwILNFM04f5iLiPAgiTLsQfmgOgi5oQof4dIj5WWFALNJVN+Ux9P43i&#10;aLkc0nlL9d9f2nJTc4Umpc2oXTfCSGUKEPUAho5yOYDhZC4PoIAzIZW+prxB5mXlSKC4ZR7evlca&#10;fAHUDFOMAy2/YnUN4zir23sDMNGMALgGd82b3q/3fURrnt8BtJQgVwy+9R4rfYMlHA++g3ZwZKwc&#10;9dcGS+qg+l0LO5D6CwgH6bkg58J6LuCWVBxOIqKlgzrhrbYnU+flm43mBbMRGb86Z3p3YetnbD3i&#10;QRhE6TJaLsaNG3kwaWyMpdntb+X/0d49PQ/iwF92CDl5FjwDD5ZeGC1DPxnTOefBpOxRAxn9r3nw&#10;QBomkD8hD7pT1Rx2EwJfHh2SRZQkfuyP2zewYVI8NRlgA+OkvzXGi7G7EvsShFQPXobTwh9JAD8A&#10;/AehN6VwzoCZ9jEUuBf+yeP/gP3PB/vgxcD+GU7AIE38JFpEI4Xm+z8pH7P9ke8HplCDqjBIFmna&#10;82AAwjKGcrirKsMwjlNLnpEDzweD8IXAQDCSwV/fIsDbUUH49VYKVumNKWe6dqz5JhsNlp824hV0&#10;MwJrtmY103e2M4OizDjVbm8YMbWgEabaMgiHotLWnghkQM8wx6yAe40WVN7SGuxu6S1V7DOU9F1n&#10;cGR5XTNhCj0kuf6T6cpaNZWaKaaMsg8KCqyD1umBvHRt2SUnm4a2uuszpfWDt6piQjlIZrRZU2g6&#10;5Lu8+wiuRYV/5fkVM/UjQNV81XxdSXILRSoMwruWVJPKTDAhDF53kZ+omf8vB6VxuHPR+g6irUb7&#10;lvEr79C+2qT0rbbpj+eyXT39IHDxDwAAAP//AwBQSwMECgAAAAAAAAAhAJCdzl5YFAAAWBQAABQA&#10;AABkcnMvbWVkaWEvaW1hZ2UxLmpwZ//Y/+AAEEpGSUYAAQEBAGAAYAAA/9sAQwADAgIDAgIDAwMD&#10;BAMDBAUIBQUEBAUKBwcGCAwKDAwLCgsLDQ4SEA0OEQ4LCxAWEBETFBUVFQwPFxgWFBgSFBUU/9sA&#10;QwEDBAQFBAUJBQUJFA0LDRQUFBQUFBQUFBQUFBQUFBQUFBQUFBQUFBQUFBQUFBQUFBQUFBQUFBQU&#10;FBQUFBQUFBQU/8AAEQgAVQCu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koAWiomlVWCkgEnABP41JmgBaKKKACiiigAooooAKKKKACi&#10;iigAooooAKKKKACiiigAooooAb2rmviB4/0T4ZeE9Q8R+Ib9NP0uyj3ySP1J6Kqj+JmOAAOSTVvx&#10;b4t0nwP4d1DXddvotN0mxiM1xdTNhUUdvck4AA5JIAya+HoTqf7bnjKTxn4vNx4d+BPhuYtaWErF&#10;G1ORTgliDyW6MVPyg7EyxZ67MPh/a3nN2iv6svM561VUo3ZzXijUPi58f7e++Oenap/whek+GpN3&#10;hPS5yQ14AxWTHOCzr8pJBVzlOgJr1jSf21vE/jj4QS+I/B3hzTdQ8V6Cp/4STw3dNIJ44x/y824B&#10;y8eQcqRuXOOcZbnPiV8RJPG99Ba2UC6b4d09RDp+nQqFSNFG0EqOM4AAA6DAHcnxDxJouueC/FNr&#10;8QPAk7WPiSwPmTRR/du4/wCJWX+LIzlf4h05xX00cLGvBKcUmtl+jPzajxdQljnQXwPTm8+/oewa&#10;D+318Vdb8G6h4xtfhxoupeGtJnSPUpLO/Jntwx4LR7i6KRn5yhXr1wRX2N8Jviz4e+M3guy8S+HL&#10;sXFlcDa8TYEtvKAN0UijO11yM/UEEggn88LXWQPtHxy+DtrFbmBdnjfwE43xwo2fMcJj57aTBOQP&#10;kOT2YJoeGfFj/A2+i+NPwi83Uvhhq0qw+JPCrNmTSZicmJx2ALfu5cdwp4YbuPEYOnUVqceV9PXs&#10;/Ps+p9/TrOOsnf8Arc/TOsPXPF+l+HdQ0yyv7nyLjUpfItU2M298jjgcdR19ap/Df4jaF8VPCNh4&#10;k8O3q3umXi5VhwyN/FG6/wALKeCK4T43D/iuvhsf+omf5x18/CnebhIeNxDw9D2sO6/FpHr8jiNC&#10;x6KMmuQk+LnheLQ7HWX1RY9NvpjBBcPE4DOCQR93jkHk8cda6q84s5v90/yr5Ut9Li1z4P8Aw706&#10;fcIbrXGgcocHDSSDg+ta0KUanxHm5rmFbBvlopNtN697pfqfWKyAxhgQRjNcl/wtTwyNBk1o6l/x&#10;LY7j7K03kycS5xt27c9SO2K5b4S+IrzTJr7wLrkhOraSv+jTN/y9WvRGB9QMA/Udwa8nYf8AFhdR&#10;/wCxgP8A6GtXDDpys+6/E58RnEo01UpLXlk2n0cbafifV6tu/Knt0qODiNfpUlcJ9TF3QtFFFBQU&#10;UUUAFFFFABRRRQB+fXj7xHqH7Xf7T4+FfiG8l8F+D9AmeVtGumMV3qrx4JKjOCzISy4JxHuYZrrv&#10;jJ4peO+j8Gadpv8AYHhvQwtvbaaibB8owrkehHT1znvXp/7Vn7L8Pxq0u31/w/ONF+IejAS6bqkL&#10;eU0pU7lidxyMNyrdUJyOM5+dofjTrXxz0GDwHqHhS6T49afdLp5kaIQ25hGTJc3J/gVACWUdWZTH&#10;w5UfT4ecKihOC92O67eZ8XxBgcVjcLKjQlZv8V2MNdcsTrH9lC5Q6h5X2g2/JYJkDJ7dxwTV5uRW&#10;Vo/w7n+HNxe2OpJK+vPJu1C5uAN8snrwfuYPy4OMHNV/GHjGw8F6LJqF++APliiU/NK2OFX6/wCN&#10;e5ZSaUD8AqYZ+3+r0U29vmcT4q1e/wDgT43074h+Eb+LTtUaXy7nT3GYr5GwZFdM/MrYG4fRgQ2D&#10;XZeN9Sh/Z68TeFfiB4S0xNM0z4gWmdZ+F+pqH3QsSHXywCBE5J8vcMgsQF2lkXB8P6baeBdGtfjJ&#10;8VbNb/VL3nwf4MmyPtRBytxKnUQKSCMj58g/xLnduL7U/hNfR/Enx7E3ij47+KSsnh3w1JCZjpSO&#10;dsdxLEOjjhY4gOMAYzu2YVZKclZX6f4vL0Xfof0DlGGr4PCRpYiV5fkbmn+JL39jz4/aPp3g1b3V&#10;/DPjKOG7uvAUxL6hprS4CxlckCVc4XLZZVKt0V6+x/jppd61t4a8R2tnNeHQ79Lme3hGX8okbjgd&#10;cYHTtk9K4D9lL9lu5+Htxc/EDx9KdZ+Jmslpp5rhhL9gDj5kVuhkIOGYcAfKvGS2h+1/+0N4i+AN&#10;r4Q/4RzS9O1S51y7ltWTUd+0FQm3BVhg5fvXz1War4iMKXvS2b7nt18P7bDSpzdr7eXb8TrdW/aJ&#10;8KTaJN/ZdzPqOqSxlYLCO2lDtIRgL93HU/4ZrjZvDV14T8FfCvT71Cl4NcikkjPVS7u+0+4DAfga&#10;wPhp+0p4zt/jdb/DT4m+BdO8O+IdSs5L2wutJnEsbKqSP843N8rCKTkNnKgbecjzLw/+218ZvEfw&#10;11T4hW3gHwzeeE9Hu/s19Mk8kcsbARkkK0ucYlTkKep9KI4epHSC7dVrfax5lXB1MS+fEVLu1lZW&#10;tqm+r7H1b8YvB13fW9p4n0NceItFJli2g/v4v44jjrkZwPcgY3V4xazG4/Z8u5tu3zNd37euMspx&#10;Wv8AEL9tKx8N/BHwT4u0fQZtQ8R+Mh5WlaHIxOJVIWTcwHzKjsqjABfcuMZJXnF/ag+Jvwk8beGd&#10;M+NHg3RdK0DxFIIoNS0SYkWshKgiQGRwdu5d3IwCSC2MVNGnXUEuXr3103FjMrp4ivKrGduaLT00&#10;u7a/gfX0J/dr9KfuFfLPxI/aj8a6p8Zrz4Y/CHwvp+v61pkfmanqOrysttBwCwAVl4UsoLbs7iQF&#10;4zWb42/ac+LPwu+EfiXW/GHgXS9I8R6RqFpbQMskklhfQzbsvHhuq7P75PzDIHfjWDqvlWl30vrq&#10;fR+1ilY+uNwIpcjvXzL8Jvi98cvE2qaNqfi7wb4b0jwPdWjX1xqNjeB50hMDSIwj85myTsyNpPJr&#10;jPBX7Uvxq+OcOta98M/BHhqXw1YXLW0VrrF6wv52VQ2OJFVSVZTzwM4y2CaX1OprqrLzK9tHTzPs&#10;zIpcivk/4i/tYeNtN8UeBPAXhfwhp8fxC8QaXDqN7b69ctHa2DOjM0B5VmZfLfuOi4DE8Wdf+PXx&#10;j+G/wr8f67458F6Jp+qaBHZy6bdWUzyWN+s0/luMbywKDsWB+YcY6n1Orpe2vmHto/cfU+6kyK+a&#10;/iN+0xr/AIN/ZR8PfFK20zTp9Y1KKzkks5g/2dTMPmwA27jtlq5/x3+1x4t/4SjwJ4H8D+HtJvvG&#10;niLR7bVZ5dWnaKzg8yEyGNRuDHhWP3umBhieCGDrT2Xf8NxurGO59a7qP0ryT4I+Lfijrl9rum/E&#10;3wrp2hXFkIXsr7SJjJbXqv5gbblmwVKDgkH5gcDjPrVc04OErM0TutBT0NeEeLPDumaZ+1z8PdYt&#10;rOKDVNT0LV4bu5QYadYjamMN67Q789cEegr3ftXzX8SviBZWn7bPwm8NyELOujak5YkdZ1+QfXNo&#10;3X1FbYdNyaj2f5GdS1lfua/7W1j4S0P4e3fizX7tNLvbFQltOBl7uQglbcL1Ytg49ME8ANX51+A/&#10;iL4L1HxXqHjX4j+dqx0ld2ieD7eNjDdzdUE0mNojU4LZ5bnIIGxv2LkgiuFxKiyAc4YAj603+zbX&#10;/n3i/wC+BXfhcw+r0nSavfzPJllOGeL+uRilPufmRfazd+B7qL4zfFe3TXvibrYVvB/g2VD5VlHk&#10;iK5lizlY0J/dx9Sec7yWT6T/AGU/2Y9S0XVrj4p/E531b4j6uTcIl1hv7OVhjGOgkK4HGAi4UAc1&#10;9StZwSMHeJGcdGKgn1qcCs62PlUg4xVr/l2XkelCiou7F/Cvh/8A4KYwS3UPwrhgnNrNJqs6JMoy&#10;Y2IiAYDPUHnqK+3/ANahmtYbjb5saSbem8A4rkw1f6vVjVS2NakPaRcT5z+Fv7JMngbx7c/EHxj4&#10;41L4g+LorV7ezvL2LyY7ZCjKcJvfJwzj7wA3t8uTmvg/wD8JfFvir9lXxD4s0HWtTudH0vXZF1Xw&#10;pHcSLa3NukMEjT7FPLruXOf4UBBG3n9gNoIwRVfybazt5NqRwxAFn4CrjHJP4DvXZRzGpTbb1en4&#10;GM8PGWx+efxo1/S/F3w1+BXxY8AaKZPCfgS9VdT0S2YyPppR7eTy24+6PJYGRsZ3xsfvVa/aa+LG&#10;jftj6t8P/AHwzF1rVyb77dfXhtJIlskICEsWH3VDszEccKASSBX3/YfYri0jmtPJe2nQSI8WNrqw&#10;yG46gjHNFjo9jpvmfZLO3tfMO5/IiVNx9TgcmnHHRjyy5dY3tr37g6Ld1fc+D9F8Y237I/7YHxBv&#10;/HdtdWnhnxgZLmx1uO3aSP5pBLt+UE4UsyEAZBC8bSDV39rT4/8Ah/47/s4eK5vC0F5Lo2k6vp8C&#10;apcwtEl1I5csI1IzhQF64PzdMYJ+5r3TbTUITBd20NzEescyB1P4GkNnaw2oiEESwKOIwg2j8MVK&#10;xkOeFVx95W69g9k0nG+h8Efszat+z1oGueH7zwtLrGofEVNJmY2MgufJlmW0dp4xuXbyFkA7Zxiv&#10;GviQPgZ/Ytx4r+FPijxR4V8cvLG1t4XWGUbJC4DIrqvyYyx4lYcYA6Cv1Zs7eymiiubeGII6hkdY&#10;wpwR16ehpf7H0/7Z9r+x2/2np53lLv8A++sZrWGYKFR1NX8/+BsS6DceU/Pr4lXXw08Zab4O0n4/&#10;ya/4R+I9roFtKfEFpCx+0RtuKxyKEf51YksCgwxPzdRXIfDXRfHPjr4G/HHw74fv9X8YeBLeKE6H&#10;c30Uged4blZCIEbkExIxZBznZwCcV+mt5ptnqEXl3drDcx9dkyK4/Wqz6lpumxyxvNDaRQyx2xDY&#10;RRI+0IgyACWLqAB3YDrSjmDjDlUf8lrfTsHsLu7Z+avxA+P3hr4ifsfeB/hdoH2zUPHCyWdlJpUd&#10;pJuVosgkNt2tuIXAU5+b2NehfHjR/glcap4d8H/Fa41rwl4s0HQLC3h8QaZEzxXUYi+5gI+drh+q&#10;j2bsPuSODSINeKR29qmrSRGZ3SFfNKbgMswHcnv1wcZwam1S2064a3t76CG4E7lIkmiDgsFZsdOO&#10;FPX0pfXoppxi1u99bv5B7F9WfHf/AATv1HxPcX/jq0XWNT8QfDmznWHRNR1NHTzGV3GYg5O0FApZ&#10;R0JXgEmvtjbUMMMcKKkaLGijAVQABU3SuDEVvrFR1LWudFOPJGwjA7T618HfFj9kf41+N/2hbv4m&#10;aZqfhu2lttRiuNKjmvZ8xQwEeSrKIcZIUFlBxlmr7ypKrD4meGblDroFSmqiSZFbGVoYzKixyFQW&#10;VW3AHHIB4/lU9FFcpoFFFFACYrzz4reBb/xlJpr29jp+s2tss4fTNUuHgh85gnlXIZEY74irYwAR&#10;5rMCGUZ9DzS01Jxd0Jq549ffCjXrr4wWnihr9ZbKJoTG/nIkltEkRWS3VTAzskjgMR5yg7zkZjXJ&#10;ovwYn0/XL68lj08x6pa61b6mQSzXn2m8SW0EgK/vFiiMy4b7vmELkMTXsFB+lX7SRPKjy/wd8K5t&#10;Lu/C13qNpYQyaLoUenQw2sjPHbXIBVpYgUVfuFlDbQ2GYdGOW/B34c6t4FmuW1CKxthJZWtvMLG4&#10;eX7bdRmTzr2Xci/vZQyZJ3MdnzM2Bj1I0Ck5tqw+VI808TeC/Eeo/EGHULMWP9jPJp8s0k1y6zIY&#10;JLhnVYxGVIYSpyWHRs9jVHw38I77QfGUuup9jjku4tZjvpInbzbj7ReRTWYc7fmEUYlXBPyGRtoO&#10;4mvWaMUe0drByo8mj+F+ux6l4LxeWo061sbWDXo2kkLzvaDzLUwnGMCZnLFuqhR61T8IfCXxBofx&#10;A8Ra5e36XSagL4LcCdA8qSzB7eORBAHIhTMal5n2gfKFDkD2Wij2jDlR4V4n+BuqSeCPB2laFDpk&#10;V/okLO0k8xEP21lQ/aSDEzOxkDsZFMc2XJWRSzZ6Txb8M9Q16z8RoYdPv/tuu6dqtrb3rkR+Xbi0&#10;3ox2NtZvIkxgEfMPU49Ro60/aSDlR443wu8RP8brbxcGsIbCO6kEssc2J5rM2TRrAwMO4gTlZNvm&#10;+WNgYJv5rR8M/Cm58M6T4Ct7f7LFcaTd/bNXkjkcm6kNhNbswYjLne8eN2MKgAxtC16ltFGKTqN6&#10;Byo8s+Fvw51fwfrU13fR2MO+08i7uLOd3l1a4EhIu5wUXbJtGOrH5yM4Ra9UoopSk5O7GlYKKKKk&#10;YUUUUAFFFFABRRRQAUUUUAFFFFABRRRQAUUUUAFFFFABRRRQAUUUUAf/2VBLAwQUAAYACAAAACEA&#10;XQ2TGOUAAAAPAQAADwAAAGRycy9kb3ducmV2LnhtbEyPT2vDMAzF74N9B6PBbqtjb01LGqeU7s+p&#10;DNYOxm5urCahsR1iN0m//bTTdhFI+unpvXw92ZYN2IfGOwVilgBDV3rTuErB5+H1YQksRO2Mbr1D&#10;BVcMsC5ub3KdGT+6Dxz2sWIk4kKmFdQxdhnnoazR6jDzHTranXxvdaS2r7jp9UjituUySVJudePo&#10;Q6073NZYnvcXq+Bt1OPmUbwMu/Npe/0+zN+/dgKVur+bnldUNitgEaf4dwG/Gcg/FGTs6C/OBNYq&#10;mIunlFAFciGBEZAuJQ2ORAq5AF7k/H+O4gc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BAi0AFAAGAAgA&#10;AAAhANr2PfsNAQAAFAIAABMAAAAAAAAAAAAAAAAAAAAAAFtDb250ZW50X1R5cGVzXS54bWxQSwEC&#10;LQAUAAYACAAAACEAOP0h/9YAAACUAQAACwAAAAAAAAAAAAAAAAA+AQAAX3JlbHMvLnJlbHNQSwEC&#10;LQAUAAYACAAAACEAvlAVSfADAABYEAAADgAAAAAAAAAAAAAAAAA9AgAAZHJzL2Uyb0RvYy54bWxQ&#10;SwECLQAKAAAAAAAAACEAkJ3OXlgUAABYFAAAFAAAAAAAAAAAAAAAAABZBgAAZHJzL21lZGlhL2lt&#10;YWdlMS5qcGdQSwECLQAUAAYACAAAACEAXQ2TGOUAAAAPAQAADwAAAAAAAAAAAAAAAADjGgAAZHJz&#10;L2Rvd25yZXYueG1sUEsBAi0AFAAGAAgAAAAhADedwRi6AAAAIQEAABkAAAAAAAAAAAAAAAAA9RsA&#10;AGRycy9fcmVscy9lMm9Eb2MueG1sLnJlbHNQSwUGAAAAAAYABgB8AQAA5hwAAAAA&#10;">
              <v:group id="Agrupar 1823822099" o:spid="_x0000_s1036" style="position:absolute;left:48126;top:35085;width:10668;height:5429" coordorigin="48126,35085" coordsize="10668,5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rsqzwAAAOgAAAAPAAAAZHJzL2Rvd25yZXYueG1sRI9Na8JA&#10;EIbvhf6HZQre6iYRJUZXEfuBBylUC6W3ITsmwexsyK5J/PeuIPQyMPPyPsOzXA+mFh21rrKsIB5H&#10;IIhzqysuFPwcP15TEM4ja6wtk4IrOVivnp+WmGnb8zd1B1+IAGGXoYLS+yaT0uUlGXRj2xCH7GRb&#10;gz6sbSF1i32Am1omUTSTBisOH0psaFtSfj5cjILPHvvNJH7v9ufT9vp3nH797mNSavQyvC3C2CxA&#10;eBr8f+OB2OngkCaTNEmi+RzuYuEAcnUDAAD//wMAUEsBAi0AFAAGAAgAAAAhANvh9svuAAAAhQEA&#10;ABMAAAAAAAAAAAAAAAAAAAAAAFtDb250ZW50X1R5cGVzXS54bWxQSwECLQAUAAYACAAAACEAWvQs&#10;W78AAAAVAQAACwAAAAAAAAAAAAAAAAAfAQAAX3JlbHMvLnJlbHNQSwECLQAUAAYACAAAACEAkY67&#10;Ks8AAADoAAAADwAAAAAAAAAAAAAAAAAHAgAAZHJzL2Rvd25yZXYueG1sUEsFBgAAAAADAAMAtwAA&#10;AAMDAAAAAA==&#10;">
                <v:rect id="Retângulos 911956577" o:spid="_x0000_s1037" style="position:absolute;left:48126;top:35085;width:10668;height:5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T87zgAAAOcAAAAPAAAAZHJzL2Rvd25yZXYueG1sRI/NasMw&#10;EITvhb6D2EJvjWzTOLETJfQv0OTUOnmArbW1TK2Va6mJ8/ZVoZDLwDDMN8xyPdpOHGnwrWMF6SQB&#10;QVw73XKj4LDf3M1B+ICssXNMCs7kYb26vlpiqd2J3+lYhUZECPsSFZgQ+lJKXxuy6CeuJ47Zpxss&#10;hmiHRuoBTxFuO5klSS4tthwXDPb0ZKj+qn6sgrd7R9lL5h+rxhZm/Njvtt+YK3V7Mz4vojwsQAQa&#10;w6Xxj3jVCoo0Lab5dDaDv1/xE8jVLwAAAP//AwBQSwECLQAUAAYACAAAACEA2+H2y+4AAACFAQAA&#10;EwAAAAAAAAAAAAAAAAAAAAAAW0NvbnRlbnRfVHlwZXNdLnhtbFBLAQItABQABgAIAAAAIQBa9Cxb&#10;vwAAABUBAAALAAAAAAAAAAAAAAAAAB8BAABfcmVscy8ucmVsc1BLAQItABQABgAIAAAAIQDOmT87&#10;zgAAAOcAAAAPAAAAAAAAAAAAAAAAAAcCAABkcnMvZG93bnJldi54bWxQSwUGAAAAAAMAAwC3AAAA&#10;AgMAAAAA&#10;" filled="f" stroked="f">
                  <v:textbox inset="2.53958mm,2.53958mm,2.53958mm,2.53958mm">
                    <w:txbxContent>
                      <w:p w14:paraId="24BADEE9" w14:textId="77777777" w:rsidR="00C0013F" w:rsidRDefault="00C0013F">
                        <w:pPr>
                          <w:spacing w:after="0" w:line="240" w:lineRule="auto"/>
                          <w:ind w:left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group id="Agrupar 1325975747" o:spid="_x0000_s1038" style="position:absolute;left:48126;top:35085;width:10668;height:5429" coordorigin="48126,35085" coordsize="10668,6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u70AAAAOgAAAAPAAAAZHJzL2Rvd25yZXYueG1sRI/BasJA&#10;EIbvBd9hGcFb3USbpo2uItpKD1KoFkpvQ3ZMgtnZkN0m8e27BaGXgZmf/xu+5XowteiodZVlBfE0&#10;AkGcW11xoeDz9Hr/BMJ5ZI21ZVJwJQfr1ehuiZm2PX9Qd/SFCBB2GSoovW8yKV1ekkE3tQ1xyM62&#10;NejD2hZSt9gHuKnlLIoepcGKw4cSG9qWlF+OP0bBvsd+M49fusPlvL1+n5L3r0NMSk3Gw24RxmYB&#10;wtPg/xs3xJsODvNZ8pwm6UMKf2LhAHL1CwAA//8DAFBLAQItABQABgAIAAAAIQDb4fbL7gAAAIUB&#10;AAATAAAAAAAAAAAAAAAAAAAAAABbQ29udGVudF9UeXBlc10ueG1sUEsBAi0AFAAGAAgAAAAhAFr0&#10;LFu/AAAAFQEAAAsAAAAAAAAAAAAAAAAAHwEAAF9yZWxzLy5yZWxzUEsBAi0AFAAGAAgAAAAhAIOp&#10;m7vQAAAA6AAAAA8AAAAAAAAAAAAAAAAABwIAAGRycy9kb3ducmV2LnhtbFBLBQYAAAAAAwADALcA&#10;AAAEAwAAAAA=&#10;">
                  <v:rect id="Retângulos 703573187" o:spid="_x0000_s1039" style="position:absolute;left:48126;top:35085;width:10668;height:62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BLvzgAAAOcAAAAPAAAAZHJzL2Rvd25yZXYueG1sRI/NbsIw&#10;EITvlXgHa5F6Kw6hJTRgEP2TSk8l8ADbeIkj4nWIXUjfvq5UictIo9F8o1msetuIM3W+dqxgPEpA&#10;EJdO11wp2O/e7mYgfEDW2DgmBT/kYbUc3Cww1+7CWzoXoRIRwj5HBSaENpfSl4Ys+pFriWN2cJ3F&#10;EG1XSd3hJcJtI9MkmUqLNccFgy09GyqPxbdV8HnvKH1N/VNR2UfTf+0+NiecKnU77F/mUdZzEIH6&#10;cG38I961giyZPGST8SyDv1/xE8jlLwAAAP//AwBQSwECLQAUAAYACAAAACEA2+H2y+4AAACFAQAA&#10;EwAAAAAAAAAAAAAAAAAAAAAAW0NvbnRlbnRfVHlwZXNdLnhtbFBLAQItABQABgAIAAAAIQBa9Cxb&#10;vwAAABUBAAALAAAAAAAAAAAAAAAAAB8BAABfcmVscy8ucmVsc1BLAQItABQABgAIAAAAIQDlkBLv&#10;zgAAAOcAAAAPAAAAAAAAAAAAAAAAAAcCAABkcnMvZG93bnJldi54bWxQSwUGAAAAAAMAAwC3AAAA&#10;AgMAAAAA&#10;" filled="f" stroked="f">
                    <v:textbox inset="2.53958mm,2.53958mm,2.53958mm,2.53958mm">
                      <w:txbxContent>
                        <w:p w14:paraId="7F473EB3" w14:textId="77777777" w:rsidR="00C0013F" w:rsidRDefault="00C0013F">
                          <w:pPr>
                            <w:spacing w:after="0" w:line="240" w:lineRule="auto"/>
                            <w:ind w:left="0"/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group id="Agrupar 845881617" o:spid="_x0000_s1040" style="position:absolute;left:48126;top:35085;width:10668;height:6217" coordsize="10668,6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SPszwAAAOcAAAAPAAAAZHJzL2Rvd25yZXYueG1sRI9Ba8JA&#10;FITvhf6H5RV6q5u1akN0FdFaPEihWii9PbLPJJh9G7LbJP57t1DoZWAY5htmsRpsLTpqfeVYgxol&#10;IIhzZyouNHyedk8pCB+QDdaOScOVPKyW93cLzIzr+YO6YyhEhLDPUEMZQpNJ6fOSLPqRa4hjdnat&#10;xRBtW0jTYh/htpbjJJlJixXHhRIb2pSUX44/VsNbj/36Wb12h8t5c/0+Td+/Doq0fnwYtvMo6zmI&#10;QEP4b/wh9kZDOpmmqZqpF/j9FT+BXN4AAAD//wMAUEsBAi0AFAAGAAgAAAAhANvh9svuAAAAhQEA&#10;ABMAAAAAAAAAAAAAAAAAAAAAAFtDb250ZW50X1R5cGVzXS54bWxQSwECLQAUAAYACAAAACEAWvQs&#10;W78AAAAVAQAACwAAAAAAAAAAAAAAAAAfAQAAX3JlbHMvLnJlbHNQSwECLQAUAAYACAAAACEAPEUj&#10;7M8AAADnAAAADwAAAAAAAAAAAAAAAAAHAgAAZHJzL2Rvd25yZXYueG1sUEsFBgAAAAADAAMAtwAA&#10;AAMDAAAAAA==&#10;">
                    <v:rect id="Retângulos 1257323017" o:spid="_x0000_s1041" style="position:absolute;width:10668;height:5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I1kzgAAAOgAAAAPAAAAZHJzL2Rvd25yZXYueG1sRI/RTgIx&#10;EEXfSfyHZkx8gy4FQRcKUcQEfdLFDxi343bjdrpuCyx/b0lMfJlk5uaeyVmue9eII3Wh9qxhPMpA&#10;EJfe1Fxp+Ng/D+9AhIhssPFMGs4UYL26GiwxN/7E73QsYiUShEOOGmyMbS5lKC05DCPfEqfsy3cO&#10;Y1q7SpoOTwnuGqmybCYd1pw+WGxpY6n8Lg5Ow9vUk9qq8FhU7t72n/vXlx+caX1z3T8t0nhYgIjU&#10;x//GH2JnkoO6nU/UJBvP4SKWDiBXvwAAAP//AwBQSwECLQAUAAYACAAAACEA2+H2y+4AAACFAQAA&#10;EwAAAAAAAAAAAAAAAAAAAAAAW0NvbnRlbnRfVHlwZXNdLnhtbFBLAQItABQABgAIAAAAIQBa9Cxb&#10;vwAAABUBAAALAAAAAAAAAAAAAAAAAB8BAABfcmVscy8ucmVsc1BLAQItABQABgAIAAAAIQCloI1k&#10;zgAAAOgAAAAPAAAAAAAAAAAAAAAAAAcCAABkcnMvZG93bnJldi54bWxQSwUGAAAAAAMAAwC3AAAA&#10;AgMAAAAA&#10;" filled="f" stroked="f">
                      <v:textbox inset="2.53958mm,2.53958mm,2.53958mm,2.53958mm">
                        <w:txbxContent>
                          <w:p w14:paraId="2D04EDA1" w14:textId="77777777" w:rsidR="00C0013F" w:rsidRDefault="00C0013F">
                            <w:pPr>
                              <w:spacing w:after="0" w:line="240" w:lineRule="auto"/>
                              <w:ind w:left="0"/>
                              <w:jc w:val="left"/>
                              <w:textDirection w:val="btLr"/>
                            </w:pPr>
                          </w:p>
                        </w:txbxContent>
                      </v:textbox>
                    </v:rect>
                    <v:rect id="Retângulos 298185457" o:spid="_x0000_s1042" style="position:absolute;left:5112;top:2849;width:761;height:33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Jv7zgAAAOcAAAAPAAAAZHJzL2Rvd25yZXYueG1sRI/RSsNA&#10;FETfBf9huYJv7aahrWmSbVGroD5p6gfcZm+zwezdmN228e9doeDLwDDMGabcjLYTJxp861jBbJqA&#10;IK6dbrlR8Ll7nmQgfEDW2DkmBT/kYbO+viox1+7MH3SqQiMihH2OCkwIfS6lrw1Z9FPXE8fs4AaL&#10;IdqhkXrAc4TbTqZJspQWW44LBnt6NFR/VUer4H3uKH1K/UPV2JUZ97u3129cKnV7M26LKPcFiEBj&#10;+G9cEC9aQbrKZtlivriDv1/xE8j1LwAAAP//AwBQSwECLQAUAAYACAAAACEA2+H2y+4AAACFAQAA&#10;EwAAAAAAAAAAAAAAAAAAAAAAW0NvbnRlbnRfVHlwZXNdLnhtbFBLAQItABQABgAIAAAAIQBa9Cxb&#10;vwAAABUBAAALAAAAAAAAAAAAAAAAAB8BAABfcmVscy8ucmVsc1BLAQItABQABgAIAAAAIQBdNJv7&#10;zgAAAOcAAAAPAAAAAAAAAAAAAAAAAAcCAABkcnMvZG93bnJldi54bWxQSwUGAAAAAAMAAwC3AAAA&#10;AgMAAAAA&#10;" filled="f" stroked="f">
                      <v:textbox inset="2.53958mm,2.53958mm,2.53958mm,2.53958mm">
                        <w:txbxContent>
                          <w:p w14:paraId="40287578" w14:textId="77777777" w:rsidR="00C0013F" w:rsidRDefault="00C0013F">
                            <w:pPr>
                              <w:spacing w:after="0" w:line="240" w:lineRule="auto"/>
                              <w:ind w:left="0"/>
                              <w:jc w:val="left"/>
                              <w:textDirection w:val="btLr"/>
                            </w:pPr>
                          </w:p>
                        </w:txbxContent>
                      </v:textbox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23" o:spid="_x0000_s1043" type="#_x0000_t75" style="position:absolute;width:10668;height:54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WKAyAAAAOAAAAAPAAAAZHJzL2Rvd25yZXYueG1sRI9Ba8JA&#10;FITvQv/D8gq96aYpFJtklaK29GhjLT0+ss8kmn0bspsY/71bELwMDMN8w2TL0TRioM7VlhU8zyIQ&#10;xIXVNZcKfnYf0zkI55E1NpZJwYUcLBcPkwwTbc/8TUPuSxEg7BJUUHnfJlK6oiKDbmZb4pAdbGfQ&#10;B9uVUnd4DnDTyDiKXqXBmsNChS2tKipOeW8U7A/rvf19214i+tv0m/K4+tRxrtTT47hOg7ynIDyN&#10;/t64Ib60gvgF/g+FMyAXVwAAAP//AwBQSwECLQAUAAYACAAAACEA2+H2y+4AAACFAQAAEwAAAAAA&#10;AAAAAAAAAAAAAAAAW0NvbnRlbnRfVHlwZXNdLnhtbFBLAQItABQABgAIAAAAIQBa9CxbvwAAABUB&#10;AAALAAAAAAAAAAAAAAAAAB8BAABfcmVscy8ucmVsc1BLAQItABQABgAIAAAAIQBNuWKAyAAAAOAA&#10;AAAPAAAAAAAAAAAAAAAAAAcCAABkcnMvZG93bnJldi54bWxQSwUGAAAAAAMAAwC3AAAA/AIAAAAA&#10;">
                      <v:imagedata r:id="rId2" o:title=""/>
                    </v:shape>
                  </v:group>
                </v:group>
              </v:group>
              <w10:wrap type="square" anchorx="page" anchory="page"/>
            </v:group>
          </w:pict>
        </mc:Fallback>
      </mc:AlternateContent>
    </w:r>
    <w:r>
      <w:rPr>
        <w:b/>
        <w:bCs/>
        <w:sz w:val="36"/>
        <w:szCs w:val="36"/>
      </w:rPr>
      <w:t>Centro Universitário Processus</w:t>
    </w:r>
    <w:r>
      <w:rPr>
        <w:sz w:val="36"/>
        <w:szCs w:val="36"/>
      </w:rPr>
      <w:t xml:space="preserve"> </w:t>
    </w:r>
  </w:p>
  <w:p w14:paraId="4543B4C3" w14:textId="77777777" w:rsidR="00C0013F" w:rsidRDefault="00EB489F">
    <w:pPr>
      <w:spacing w:after="0" w:line="259" w:lineRule="auto"/>
      <w:ind w:left="0"/>
      <w:jc w:val="center"/>
    </w:pPr>
    <w:r>
      <w:t xml:space="preserve">PORTARIA N. 282, DE 14 DE ABRIL DE 2022 </w:t>
    </w:r>
  </w:p>
  <w:p w14:paraId="517A6B70" w14:textId="77777777" w:rsidR="00C0013F" w:rsidRDefault="00C0013F">
    <w:pPr>
      <w:spacing w:after="0" w:line="259" w:lineRule="auto"/>
      <w:ind w:left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A25E5" w14:textId="77777777" w:rsidR="00C0013F" w:rsidRDefault="00EB489F">
    <w:pPr>
      <w:spacing w:after="0" w:line="259" w:lineRule="auto"/>
      <w:ind w:left="73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491C854" wp14:editId="67BEFB48">
              <wp:simplePos x="0" y="0"/>
              <wp:positionH relativeFrom="page">
                <wp:posOffset>3267710</wp:posOffset>
              </wp:positionH>
              <wp:positionV relativeFrom="page">
                <wp:posOffset>172720</wp:posOffset>
              </wp:positionV>
              <wp:extent cx="1066800" cy="542925"/>
              <wp:effectExtent l="0" t="0" r="0" b="0"/>
              <wp:wrapSquare wrapText="bothSides" distT="0" distB="0" distL="114300" distR="114300"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6800" cy="542925"/>
                        <a:chOff x="4812600" y="3508525"/>
                        <a:chExt cx="1066800" cy="542950"/>
                      </a:xfrm>
                    </wpg:grpSpPr>
                    <wpg:grpSp>
                      <wpg:cNvPr id="1165646783" name="Agrupar 1165646783"/>
                      <wpg:cNvGrpSpPr/>
                      <wpg:grpSpPr>
                        <a:xfrm>
                          <a:off x="4812600" y="3508538"/>
                          <a:ext cx="1066800" cy="542925"/>
                          <a:chOff x="4812600" y="3508525"/>
                          <a:chExt cx="1066800" cy="542950"/>
                        </a:xfrm>
                      </wpg:grpSpPr>
                      <wps:wsp>
                        <wps:cNvPr id="1174758123" name="Retângulos 1174758123"/>
                        <wps:cNvSpPr/>
                        <wps:spPr>
                          <a:xfrm>
                            <a:off x="4812600" y="3508525"/>
                            <a:ext cx="1066800" cy="5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0D7803A" w14:textId="77777777" w:rsidR="00C0013F" w:rsidRDefault="00C0013F">
                              <w:pPr>
                                <w:spacing w:after="0" w:line="240" w:lineRule="auto"/>
                                <w:ind w:left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1753941370" name="Agrupar 1753941370"/>
                        <wpg:cNvGrpSpPr/>
                        <wpg:grpSpPr>
                          <a:xfrm>
                            <a:off x="4812600" y="3508538"/>
                            <a:ext cx="1066800" cy="542925"/>
                            <a:chOff x="4812600" y="3508525"/>
                            <a:chExt cx="1066800" cy="621725"/>
                          </a:xfrm>
                        </wpg:grpSpPr>
                        <wps:wsp>
                          <wps:cNvPr id="35404002" name="Retângulos 35404002"/>
                          <wps:cNvSpPr/>
                          <wps:spPr>
                            <a:xfrm>
                              <a:off x="4812600" y="3508525"/>
                              <a:ext cx="1066800" cy="621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0532D76" w14:textId="77777777" w:rsidR="00C0013F" w:rsidRDefault="00C0013F">
                                <w:pPr>
                                  <w:spacing w:after="0" w:line="240" w:lineRule="auto"/>
                                  <w:ind w:left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98256827" name="Agrupar 598256827"/>
                          <wpg:cNvGrpSpPr/>
                          <wpg:grpSpPr>
                            <a:xfrm>
                              <a:off x="4812600" y="3508538"/>
                              <a:ext cx="1066800" cy="621688"/>
                              <a:chOff x="0" y="0"/>
                              <a:chExt cx="1066800" cy="621688"/>
                            </a:xfrm>
                          </wpg:grpSpPr>
                          <wps:wsp>
                            <wps:cNvPr id="757904788" name="Retângulos 757904788"/>
                            <wps:cNvSpPr/>
                            <wps:spPr>
                              <a:xfrm>
                                <a:off x="0" y="0"/>
                                <a:ext cx="1066800" cy="542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E29BE22" w14:textId="77777777" w:rsidR="00C0013F" w:rsidRDefault="00C0013F">
                                  <w:pPr>
                                    <w:spacing w:after="0" w:line="240" w:lineRule="auto"/>
                                    <w:ind w:left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75785793" name="Retângulos 675785793"/>
                            <wps:cNvSpPr/>
                            <wps:spPr>
                              <a:xfrm>
                                <a:off x="511299" y="284990"/>
                                <a:ext cx="76010" cy="336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C88A1DC" w14:textId="77777777" w:rsidR="00C0013F" w:rsidRDefault="00C0013F">
                                  <w:pPr>
                                    <w:spacing w:after="0" w:line="240" w:lineRule="auto"/>
                                    <w:ind w:left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6" name="Shape 16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1066800" cy="542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>
          <w:pict>
            <v:group w14:anchorId="0491C854" id="Agrupar 2" o:spid="_x0000_s1044" style="position:absolute;left:0;text-align:left;margin-left:257.3pt;margin-top:13.6pt;width:84pt;height:42.75pt;z-index:251659264;mso-position-horizontal-relative:page;mso-position-vertical-relative:page" coordorigin="48126,35085" coordsize="10668,542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gRnQ7QMAAF0QAAAOAAAAZHJzL2Uyb0RvYy54bWzUWNtu3DYQfS/Q&#10;fyD0HuuyusPrIKhrI0DaGk6LPnMpakVUElmSe3E+p7/SH+uQunovSJzWTv1gWeSQo5nDM8OZvXy7&#10;b2q0pVIx3i4d/8JzEG0JL1i7Xjq//XrzJnWQ0rgtcM1bunQeqHLeXn3/3eVO5DTgFa8LKhEoaVW+&#10;E0un0lrkrqtIRRusLrigLQhLLhusYSjXbiHxDrQ3tRt4XuzuuCyE5IQqBbPXndC5svrLkhL9S1kq&#10;qlG9dMA2bZ/SPlfm6V5d4nwtsagY6c3AX2FFg1kLHx1VXWON0UayI1UNI5IrXuoLwhuXlyUj1PoA&#10;3vjegTe3km+E9WWd79ZihAmgPcDpq9WSn7e3UnwUdxKQ2Ik1YGFHxpd9KRvzH6xEewvZwwgZ3WtE&#10;YNL34jj1AFkCsigMsiDqMCUVAG+2hakfxGYFLFhEXhpNK348pySyB+MOJriPDBsHncHgwZ1ErABb&#10;/DiKwzhJFw5qcQNse7eWG4Elmkl6N5/g95EDi7Rz8ZtiAOGiJkaof8eIjxUW1BJN5XM8kzCJ4PhG&#10;PO+p/vuvdr2puQJMR6nF1O4ciaRyBZw6waIjNAc6nEXzgAw4F1LpW8obZF6WjoQgt7GHtx+UBluA&#10;N8MSY0DLb1hdwzzO6/bRBCw0M0CvwVzzpverveVTaI7ZzKx48QAcU4LcMPjkB6z0HZaQJ3wH7SB3&#10;LB315wZL6qD6fQtHkfkheIX0fCDng9V8gFtScUhJREsHdYMftE1RnbHvNpqXzDo2GdNbDRyYhe1R&#10;QCTRIgv9RQLRdxAQk8T6uDbH/qWJ4OgInz8g4sBPOqKcTQovEBCLKPRCzwsGNOfhMMp6zgCe/3Uw&#10;nABhYvpzB4NN6xP/Xl8wRFkaRHEaJMPpDZfDJHjuUIADjNP+8hjvx+5m7CsRUp28E6eN35L+SZRk&#10;XpiAB302mfN/Ej4lAB45f/YGOIj8lyN9/GpugBfIfjEccQoUOFkNTMKnHH/k+0GW2dIwSMMs66Ng&#10;IEISQ03clZaLRRxnNnTGCHg5GiSvhAaCkRz++j4B3o6qws/3U7BLb0wp0/VkzRfpaLD8YyPeQEsj&#10;sGYrVjP9YNszqMuMUe32jhFTDprBrMCMh0xiC1Dk23gb1pgdcKvRksp7WoPeLb2nin2Cur5rD440&#10;r2omTK2HJNe/M11ZraZKM4WUEfZOQXF10D+dwKXrza452TS01V2zKa0dvFUVE8pBMqfNikLnId8X&#10;3UdwLSr8Ey9u2B7iAKhqvmq+riS5hzoVJuFdS6pJZRYYFwarO3TOlM3/l0RpDO5MtLbD0Faifd/4&#10;mXfoYS0ofb9tmuT52O6efhW4+gcAAP//AwBQSwMECgAAAAAAAAAhAJCdzl5YFAAAWBQAABQAAABk&#10;cnMvbWVkaWEvaW1hZ2UxLmpwZ//Y/+AAEEpGSUYAAQEBAGAAYAAA/9sAQwADAgIDAgIDAwMDBAMD&#10;BAUIBQUEBAUKBwcGCAwKDAwLCgsLDQ4SEA0OEQ4LCxAWEBETFBUVFQwPFxgWFBgSFBUU/9sAQwED&#10;BAQFBAUJBQUJFA0LDRQUFBQUFBQUFBQUFBQUFBQUFBQUFBQUFBQUFBQUFBQUFBQUFBQUFBQUFBQU&#10;FBQUFBQU/8AAEQgAVQCu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koAWiomlVWCkgEnABP41JmgBaKKKACiiigAooooAKKKKACiiigA&#10;ooooAKKKKACiiigAooooAb2rmviB4/0T4ZeE9Q8R+Ib9NP0uyj3ySP1J6Kqj+JmOAAOSTVvxb4t0&#10;nwP4d1DXddvotN0mxiM1xdTNhUUdvck4AA5JIAya+HoTqf7bnjKTxn4vNx4d+BPhuYtaWErFG1OR&#10;TgliDyW6MVPyg7EyxZ67MPh/a3nN2iv6svM561VUo3ZzXijUPi58f7e++Oenap/whek+GpN3hPS5&#10;yQ14AxWTHOCzr8pJBVzlOgJr1jSf21vE/jj4QS+I/B3hzTdQ8V6Cp/4STw3dNIJ44x/y824By8eQ&#10;cqRuXOOcZbnPiV8RJPG99Ba2UC6b4d09RDp+nQqFSNFG0EqOM4AAA6DAHcnxDxJouueC/FNr8QPA&#10;k7WPiSwPmTRR/du4/wCJWX+LIzlf4h05xX00cLGvBKcUmtl+jPzajxdQljnQXwPTm8+/oewaD+31&#10;8Vdb8G6h4xtfhxoupeGtJnSPUpLO/Jntwx4LR7i6KRn5yhXr1wRX2N8Jviz4e+M3guy8S+HLsXFl&#10;cDa8TYEtvKAN0UijO11yM/UEEggn88LXWQPtHxy+DtrFbmBdnjfwE43xwo2fMcJj57aTBOQPkOT2&#10;YJoeGfFj/A2+i+NPwi83Uvhhq0qw+JPCrNmTSZicmJx2ALfu5cdwp4YbuPEYOnUVqceV9PXs/Ps+&#10;p9/TrOOsnf8Arc/TOsPXPF+l+HdQ0yyv7nyLjUpfItU2M298jjgcdR19ap/Df4jaF8VPCNh4k8O3&#10;q3umXi5VhwyN/FG6/wALKeCK4T43D/iuvhsf+omf5x18/CnebhIeNxDw9D2sO6/FpHr8jiNCx6KM&#10;muQk+LnheLQ7HWX1RY9NvpjBBcPE4DOCQR93jkHk8cda6q84s5v90/yr5Ut9Li1z4P8Aw706fcIb&#10;rXGgcocHDSSDg+ta0KUanxHm5rmFbBvlopNtN697pfqfWKyAxhgQRjNcl/wtTwyNBk1o6l/xLY7j&#10;7K03kycS5xt27c9SO2K5b4S+IrzTJr7wLrkhOraSv+jTN/y9WvRGB9QMA/Udwa8nYf8AFhdR/wCx&#10;gP8A6GtXDDpys+6/E58RnEo01UpLXlk2n0cbafifV6tu/Knt0qODiNfpUlcJ9TF3QtFFFBQUUUUA&#10;FFFFABRRRQB+fXj7xHqH7Xf7T4+FfiG8l8F+D9AmeVtGumMV3qrx4JKjOCzISy4JxHuYZrrvjJ4p&#10;eO+j8Gadpv8AYHhvQwtvbaaibB8owrkehHT1znvXp/7Vn7L8Pxq0u31/w/ONF+IejAS6bqkLeU0p&#10;U7lidxyMNyrdUJyOM5+dofjTrXxz0GDwHqHhS6T49afdLp5kaIQ25hGTJc3J/gVACWUdWZTHw5Uf&#10;T4ecKihOC92O67eZ8XxBgcVjcLKjQlZv8V2MNdcsTrH9lC5Q6h5X2g2/JYJkDJ7dxwTV5uRWVo/w&#10;7n+HNxe2OpJK+vPJu1C5uAN8snrwfuYPy4OMHNV/GHjGw8F6LJqF++APliiU/NK2OFX6/wCNe5ZS&#10;aUD8AqYZ+3+r0U29vmcT4q1e/wDgT43074h+Eb+LTtUaXy7nT3GYr5GwZFdM/MrYG4fRgQ2DXZeN&#10;9Sh/Z68TeFfiB4S0xNM0z4gWmdZ+F+pqH3QsSHXywCBE5J8vcMgsQF2lkXB8P6baeBdGtfjJ8VbN&#10;b/VL3nwf4MmyPtRBytxKnUQKSCMj58g/xLnduL7U/hNfR/Enx7E3ij47+KSsnh3w1JCZjpSOdsdx&#10;LEOjjhY4gOMAYzu2YVZKclZX6f4vL0Xfof0DlGGr4PCRpYiV5fkbmn+JL39jz4/aPp3g1b3V/DPj&#10;KOG7uvAUxL6hprS4CxlckCVc4XLZZVKt0V6+x/jppd61t4a8R2tnNeHQ79Lme3hGX8okbjgdcYHT&#10;tk9K4D9lL9lu5+Htxc/EDx9KdZ+Jmslpp5rhhL9gDj5kVuhkIOGYcAfKvGS2h+1/+0N4i+ANr4Q/&#10;4RzS9O1S51y7ltWTUd+0FQm3BVhg5fvXz1War4iMKXvS2b7nt18P7bDSpzdr7eXb8TrdW/aJ8KTa&#10;JN/ZdzPqOqSxlYLCO2lDtIRgL93HU/4ZrjZvDV14T8FfCvT71Cl4NcikkjPVS7u+0+4DAfgawPhp&#10;+0p4zt/jdb/DT4m+BdO8O+IdSs5L2wutJnEsbKqSP843N8rCKTkNnKgbecjzLw/+218ZvEfw11T4&#10;hW3gHwzeeE9Hu/s19Mk8kcsbARkkK0ucYlTkKep9KI4epHSC7dVrfax5lXB1MS+fEVLu1lZWtqm+&#10;r7H1b8YvB13fW9p4n0NceItFJli2g/v4v44jjrkZwPcgY3V4xazG4/Z8u5tu3zNd37euMspxWv8A&#10;EL9tKx8N/BHwT4u0fQZtQ8R+Mh5WlaHIxOJVIWTcwHzKjsqjABfcuMZJXnF/ag+Jvwk8beGdM+NH&#10;g3RdK0DxFIIoNS0SYkWshKgiQGRwdu5d3IwCSC2MVNGnXUEuXr3103FjMrp4ivKrGduaLT00u7a/&#10;gfX0J/dr9KfuFfLPxI/aj8a6p8Zrz4Y/CHwvp+v61pkfmanqOrysttBwCwAVl4UsoLbs7iQF4zWb&#10;42/ac+LPwu+EfiXW/GHgXS9I8R6RqFpbQMskklhfQzbsvHhuq7P75PzDIHfjWDqvlWl30vrqfR+1&#10;ilY+uNwIpcjvXzL8Jvi98cvE2qaNqfi7wb4b0jwPdWjX1xqNjeB50hMDSIwj85myTsyNpPJrjPBX&#10;7Uvxq+OcOta98M/BHhqXw1YXLW0VrrF6wv52VQ2OJFVSVZTzwM4y2CaX1OprqrLzK9tHTzPszIpc&#10;ivk/4i/tYeNtN8UeBPAXhfwhp8fxC8QaXDqN7b69ctHa2DOjM0B5VmZfLfuOi4DE8Wdf+PXxj+G/&#10;wr8f67458F6Jp+qaBHZy6bdWUzyWN+s0/luMbywKDsWB+YcY6n1Orpe2vmHto/cfU+6kyK+a/iN+&#10;0xr/AIN/ZR8PfFK20zTp9Y1KKzkks5g/2dTMPmwA27jtlq5/x3+1x4t/4SjwJ4H8D+HtJvvGniLR&#10;7bVZ5dWnaKzg8yEyGNRuDHhWP3umBhieCGDrT2Xf8NxurGO59a7qP0ryT4I+Lfijrl9rum/E3wrp&#10;2hXFkIXsr7SJjJbXqv5gbblmwVKDgkH5gcDjPrVc04OErM0TutBT0NeEeLPDumaZ+1z8PdYtrOKD&#10;VNT0LV4bu5QYadYjamMN67Q789cEegr3ftXzX8SviBZWn7bPwm8NyELOujak5YkdZ1+QfXNo3X1F&#10;bYdNyaj2f5GdS1lfua/7W1j4S0P4e3fizX7tNLvbFQltOBl7uQglbcL1Ytg49ME8ANX51+A/iL4L&#10;1HxXqHjX4j+dqx0ld2ieD7eNjDdzdUE0mNojU4LZ5bnIIGxv2LkgiuFxKiyAc4YAj603+zbX/n3i&#10;/wC+BXfhcw+r0nSavfzPJllOGeL+uRilPufmRfazd+B7qL4zfFe3TXvibrYVvB/g2VD5VlHkiK5l&#10;izlY0J/dx9Sec7yWT6T/AGU/2Y9S0XVrj4p/E531b4j6uTcIl1hv7OVhjGOgkK4HGAi4UAc19StZ&#10;wSMHeJGcdGKgn1qcCs62PlUg4xVr/l2XkelCiou7F/Cvh/8A4KYwS3UPwrhgnNrNJqs6JMoyY2Ii&#10;AYDPUHnqK+3/ANahmtYbjb5saSbem8A4rkw1f6vVjVS2NakPaRcT5z+Fv7JMngbx7c/EHxj441L4&#10;g+LorV7ezvL2LyY7ZCjKcJvfJwzj7wA3t8uTmvg/wD8JfFvir9lXxD4s0HWtTudH0vXZF1XwpHcS&#10;La3NukMEjT7FPLruXOf4UBBG3n9gNoIwRVfybazt5NqRwxAFn4CrjHJP4DvXZRzGpTbb1en4GM8P&#10;GWx+efxo1/S/F3w1+BXxY8AaKZPCfgS9VdT0S2YyPppR7eTy24+6PJYGRsZ3xsfvVa/aa+LGjftj&#10;6t8P/AHwzF1rVyb77dfXhtJIlskICEsWH3VDszEccKASSBX3/YfYri0jmtPJe2nQSI8WNrqwyG46&#10;gjHNFjo9jpvmfZLO3tfMO5/IiVNx9TgcmnHHRjyy5dY3tr37g6Ld1fc+D9F8Y237I/7YHxBv/Hdt&#10;dWnhnxgZLmx1uO3aSP5pBLt+UE4UsyEAZBC8bSDV39rT4/8Ah/47/s4eK5vC0F5Lo2k6vp8Capcw&#10;tEl1I5csI1IzhQF64PzdMYJ+5r3TbTUITBd20NzEescyB1P4GkNnaw2oiEESwKOIwg2j8MVKxkOe&#10;FVx95W69g9k0nG+h8Efszat+z1oGueH7zwtLrGofEVNJmY2MgufJlmW0dp4xuXbyFkA7ZxivGviQ&#10;PgZ/Ytx4r+FPijxR4V8cvLG1t4XWGUbJC4DIrqvyYyx4lYcYA6Cv1Zs7eymiiubeGII6hkdYwpwR&#10;16ehpf7H0/7Z9r+x2/2np53lLv8A++sZrWGYKFR1NX8/+BsS6DceU/Pr4lXXw08Zab4O0n4/ya/4&#10;R+I9roFtKfEFpCx+0RtuKxyKEf51YksCgwxPzdRXIfDXRfHPjr4G/HHw74fv9X8YeBLeKE6Hc30U&#10;ged4blZCIEbkExIxZBznZwCcV+mt5ptnqEXl3drDcx9dkyK4/Wqz6lpumxyxvNDaRQyx2xDYRRI+&#10;0IgyACWLqAB3YDrSjmDjDlUf8lrfTsHsLu7Z+avxA+P3hr4ifsfeB/hdoH2zUPHCyWdlJpUdpJuV&#10;osgkNt2tuIXAU5+b2NehfHjR/glcap4d8H/Fa41rwl4s0HQLC3h8QaZEzxXUYi+5gI+drh+qj2bs&#10;PuSODSINeKR29qmrSRGZ3SFfNKbgMswHcnv1wcZwam1S2064a3t76CG4E7lIkmiDgsFZsdOOFPX0&#10;pfXoppxi1u99bv5B7F9WfHf/AATv1HxPcX/jq0XWNT8QfDmznWHRNR1NHTzGV3GYg5O0FApZR0JX&#10;gEmvtjbUMMMcKKkaLGijAVQABU3SuDEVvrFR1LWudFOPJGwjA7T618HfFj9kf41+N/2hbv4maZqf&#10;hu2lttRiuNKjmvZ8xQwEeSrKIcZIUFlBxlmr7ypKrD4meGblDroFSmqiSZFbGVoYzKixyFQWVW3A&#10;HHIB4/lU9FFcpoFFFFACYrzz4reBb/xlJpr29jp+s2tss4fTNUuHgh85gnlXIZEY74irYwAR5rMC&#10;GUZ9DzS01Jxd0Jq549ffCjXrr4wWnihr9ZbKJoTG/nIkltEkRWS3VTAzskjgMR5yg7zkZjXJovwY&#10;n0/XL68lj08x6pa61b6mQSzXn2m8SW0EgK/vFiiMy4b7vmELkMTXsFB+lX7SRPKjy/wd8K5tLu/C&#10;13qNpYQyaLoUenQw2sjPHbXIBVpYgUVfuFlDbQ2GYdGOW/B34c6t4FmuW1CKxthJZWtvMLG4eX7b&#10;dRmTzr2Xci/vZQyZJ3MdnzM2Bj1I0Ck5tqw+VI808TeC/Eeo/EGHULMWP9jPJp8s0k1y6zIYJLhn&#10;VYxGVIYSpyWHRs9jVHw38I77QfGUuup9jjku4tZjvpInbzbj7ReRTWYc7fmEUYlXBPyGRtoO4mvW&#10;aMUe0drByo8mj+F+ux6l4LxeWo061sbWDXo2kkLzvaDzLUwnGMCZnLFuqhR61T8IfCXxBofxA8Ra&#10;5e36XSagL4LcCdA8qSzB7eORBAHIhTMal5n2gfKFDkD2Wij2jDlR4V4n+BuqSeCPB2laFDpkV/ok&#10;LO0k8xEP21lQ/aSDEzOxkDsZFMc2XJWRSzZ6Txb8M9Q16z8RoYdPv/tuu6dqtrb3rkR+Xbi03ox2&#10;NtZvIkxgEfMPU49Ro60/aSDlR443wu8RP8brbxcGsIbCO6kEssc2J5rM2TRrAwMO4gTlZNvm+WNg&#10;YJv5rR8M/Cm58M6T4Ct7f7LFcaTd/bNXkjkcm6kNhNbswYjLne8eN2MKgAxtC16ltFGKTqN6Byo8&#10;s+Fvw51fwfrU13fR2MO+08i7uLOd3l1a4EhIu5wUXbJtGOrH5yM4Ra9UoopSk5O7GlYKKKKkYUUU&#10;UAFFFFABRRRQAUUUUAFFFFABRRRQAUUUUAFFFFABRRRQAUUUUAf/2VBLAwQUAAYACAAAACEAXQ2T&#10;GOUAAAAPAQAADwAAAGRycy9kb3ducmV2LnhtbEyPT2vDMAzF74N9B6PBbqtjb01LGqeU7s+pDNYO&#10;xm5urCahsR1iN0m//bTTdhFI+unpvXw92ZYN2IfGOwVilgBDV3rTuErB5+H1YQksRO2Mbr1DBVcM&#10;sC5ub3KdGT+6Dxz2sWIk4kKmFdQxdhnnoazR6jDzHTranXxvdaS2r7jp9UjituUySVJudePoQ607&#10;3NZYnvcXq+Bt1OPmUbwMu/Npe/0+zN+/dgKVur+bnldUNitgEaf4dwG/Gcg/FGTs6C/OBNYqmIun&#10;lFAFciGBEZAuJQ2ORAq5AF7k/H+O4gc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BAi0AFAAGAAgAAAAh&#10;ANr2PfsNAQAAFAIAABMAAAAAAAAAAAAAAAAAAAAAAFtDb250ZW50X1R5cGVzXS54bWxQSwECLQAU&#10;AAYACAAAACEAOP0h/9YAAACUAQAACwAAAAAAAAAAAAAAAAA+AQAAX3JlbHMvLnJlbHNQSwECLQAU&#10;AAYACAAAACEAbIEZ0O0DAABdEAAADgAAAAAAAAAAAAAAAAA9AgAAZHJzL2Uyb0RvYy54bWxQSwEC&#10;LQAKAAAAAAAAACEAkJ3OXlgUAABYFAAAFAAAAAAAAAAAAAAAAABWBgAAZHJzL21lZGlhL2ltYWdl&#10;MS5qcGdQSwECLQAUAAYACAAAACEAXQ2TGOUAAAAPAQAADwAAAAAAAAAAAAAAAADgGgAAZHJzL2Rv&#10;d25yZXYueG1sUEsBAi0AFAAGAAgAAAAhADedwRi6AAAAIQEAABkAAAAAAAAAAAAAAAAA8hsAAGRy&#10;cy9fcmVscy9lMm9Eb2MueG1sLnJlbHNQSwUGAAAAAAYABgB8AQAA4xwAAAAA&#10;">
              <v:group id="Agrupar 1165646783" o:spid="_x0000_s1045" style="position:absolute;left:48126;top:35085;width:10668;height:5429" coordorigin="48126,35085" coordsize="10668,5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bb/0AAAAOgAAAAPAAAAZHJzL2Rvd25yZXYueG1sRI/BasJA&#10;EIbvQt9hmYI3s0nVVKKriNbSgxSqhdLbkB2TYHY2ZLdJfPtuQehlYObn/4ZvtRlMLTpqXWVZQRLF&#10;IIhzqysuFHyeD5MFCOeRNdaWScGNHGzWD6MVZtr2/EHdyRciQNhlqKD0vsmkdHlJBl1kG+KQXWxr&#10;0Ie1LaRusQ9wU8unOE6lwYrDhxIb2pWUX08/RsFrj/12mrx0x+tld/s+z9+/jgkpNX4c9sswtksQ&#10;ngb/37gj3nRwSNJ5OkufF1P4EwsHkOtfAAAA//8DAFBLAQItABQABgAIAAAAIQDb4fbL7gAAAIUB&#10;AAATAAAAAAAAAAAAAAAAAAAAAABbQ29udGVudF9UeXBlc10ueG1sUEsBAi0AFAAGAAgAAAAhAFr0&#10;LFu/AAAAFQEAAAsAAAAAAAAAAAAAAAAAHwEAAF9yZWxzLy5yZWxzUEsBAi0AFAAGAAgAAAAhADe9&#10;tv/QAAAA6AAAAA8AAAAAAAAAAAAAAAAABwIAAGRycy9kb3ducmV2LnhtbFBLBQYAAAAAAwADALcA&#10;AAAEAwAAAAA=&#10;">
                <v:rect id="Retângulos 1174758123" o:spid="_x0000_s1046" style="position:absolute;left:48126;top:35085;width:10668;height:5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dAmzwAAAOgAAAAPAAAAZHJzL2Rvd25yZXYueG1sRI/LbsIw&#10;EEX3SP0Hayp1B04C5REwqPQhtawg8AFDPI2jxuM0diH9+7pSpW5Gmrm6Z3RWm9424kKdrx0rSEcJ&#10;COLS6ZorBafjy3AOwgdkjY1jUvBNHjbrm8EKc+2ufKBLESoRIexzVGBCaHMpfWnIoh+5ljhm766z&#10;GOLaVVJ3eI1w28gsSabSYs3xg8GWHg2VH8WXVbCfOMqeM78tKrsw/fm4e/vEqVJ3t/3TMo6HJYhA&#10;ffhv/CFedXRIZ5PZ/TzNxvArFg8g1z8AAAD//wMAUEsBAi0AFAAGAAgAAAAhANvh9svuAAAAhQEA&#10;ABMAAAAAAAAAAAAAAAAAAAAAAFtDb250ZW50X1R5cGVzXS54bWxQSwECLQAUAAYACAAAACEAWvQs&#10;W78AAAAVAQAACwAAAAAAAAAAAAAAAAAfAQAAX3JlbHMvLnJlbHNQSwECLQAUAAYACAAAACEAf/nQ&#10;Js8AAADoAAAADwAAAAAAAAAAAAAAAAAHAgAAZHJzL2Rvd25yZXYueG1sUEsFBgAAAAADAAMAtwAA&#10;AAMDAAAAAA==&#10;" filled="f" stroked="f">
                  <v:textbox inset="2.53958mm,2.53958mm,2.53958mm,2.53958mm">
                    <w:txbxContent>
                      <w:p w14:paraId="10D7803A" w14:textId="77777777" w:rsidR="00C0013F" w:rsidRDefault="00C0013F">
                        <w:pPr>
                          <w:spacing w:after="0" w:line="240" w:lineRule="auto"/>
                          <w:ind w:left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group id="Agrupar 1753941370" o:spid="_x0000_s1047" style="position:absolute;left:48126;top:35085;width:10668;height:5429" coordorigin="48126,35085" coordsize="10668,6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n7C0AAAAOgAAAAPAAAAZHJzL2Rvd25yZXYueG1sRI9NS8NA&#10;EIbvgv9hGcGb3cRYq2m3pdQPPBTBtlC8DdlpEpqdDdk1Sf+9cxC8DLwzzPPyLFaja1RPXag9G0gn&#10;CSjiwtuaSwOH/dvdE6gQkS02nsnAhQKsltdXC8ytH/iL+l0slUA45GigirHNtQ5FRQ7DxLfEcjv5&#10;zmGU2JXadjgI3DX6PkketcOapaHCljYVFefdjzPwPuCwztLXfns+bS7f++nncZuSMbc348tcxnoO&#10;KtIY/z/+EB9WHGbT7PkhzWaiImKyAL38BQAA//8DAFBLAQItABQABgAIAAAAIQDb4fbL7gAAAIUB&#10;AAATAAAAAAAAAAAAAAAAAAAAAABbQ29udGVudF9UeXBlc10ueG1sUEsBAi0AFAAGAAgAAAAhAFr0&#10;LFu/AAAAFQEAAAsAAAAAAAAAAAAAAAAAHwEAAF9yZWxzLy5yZWxzUEsBAi0AFAAGAAgAAAAhAN+u&#10;fsLQAAAA6AAAAA8AAAAAAAAAAAAAAAAABwIAAGRycy9kb3ducmV2LnhtbFBLBQYAAAAAAwADALcA&#10;AAAEAwAAAAA=&#10;">
                  <v:rect id="Retângulos 35404002" o:spid="_x0000_s1048" style="position:absolute;left:48126;top:35085;width:10668;height:62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zPQzAAAAOYAAAAPAAAAZHJzL2Rvd25yZXYueG1sRI9RS8Mw&#10;FIXfB/6HcAXftsTaja1bNnQqqE+u2w+4Ntem2Nx0TdzqvzfCwJcDh8P5Dme1GVwrTtSHxrOG24kC&#10;QVx503Ct4bB/Hs9BhIhssPVMGn4owGZ9NVphYfyZd3QqYy0ShEOBGmyMXSFlqCw5DBPfEafs0/cO&#10;Y7J9LU2P5wR3rcyUmkmHDacFix1tLVVf5bfT8J57yp6y8FDWbmGHj/3b6xFnWt9cD4/LJPdLEJGG&#10;+N+4IF6MhrtprnKlMvi7lS6BXP8CAAD//wMAUEsBAi0AFAAGAAgAAAAhANvh9svuAAAAhQEAABMA&#10;AAAAAAAAAAAAAAAAAAAAAFtDb250ZW50X1R5cGVzXS54bWxQSwECLQAUAAYACAAAACEAWvQsW78A&#10;AAAVAQAACwAAAAAAAAAAAAAAAAAfAQAAX3JlbHMvLnJlbHNQSwECLQAUAAYACAAAACEAiBsz0MwA&#10;AADmAAAADwAAAAAAAAAAAAAAAAAHAgAAZHJzL2Rvd25yZXYueG1sUEsFBgAAAAADAAMAtwAAAAAD&#10;AAAAAA==&#10;" filled="f" stroked="f">
                    <v:textbox inset="2.53958mm,2.53958mm,2.53958mm,2.53958mm">
                      <w:txbxContent>
                        <w:p w14:paraId="70532D76" w14:textId="77777777" w:rsidR="00C0013F" w:rsidRDefault="00C0013F">
                          <w:pPr>
                            <w:spacing w:after="0" w:line="240" w:lineRule="auto"/>
                            <w:ind w:left="0"/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group id="Agrupar 598256827" o:spid="_x0000_s1049" style="position:absolute;left:48126;top:35085;width:10668;height:6217" coordsize="10668,6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8RIzwAAAOcAAAAPAAAAZHJzL2Rvd25yZXYueG1sRI9Ba8JA&#10;FITvhf6H5RV6q5ukRNPoKmJt6UGEaqH09sg+k2D2bciuSfz33YLQy8AwzDfMYjWaRvTUudqygngS&#10;gSAurK65VPB1fHvKQDiPrLGxTAqu5GC1vL9bYK7twJ/UH3wpAoRdjgoq79tcSldUZNBNbEscspPt&#10;DPpgu1LqDocAN41MomgqDdYcFipsaVNRcT5cjIL3AYf1c7ztd+fT5vpzTPffu5iUenwYX+dB1nMQ&#10;nkb/37ghPrSC9CVL0mmWzODvV/gEcvkLAAD//wMAUEsBAi0AFAAGAAgAAAAhANvh9svuAAAAhQEA&#10;ABMAAAAAAAAAAAAAAAAAAAAAAFtDb250ZW50X1R5cGVzXS54bWxQSwECLQAUAAYACAAAACEAWvQs&#10;W78AAAAVAQAACwAAAAAAAAAAAAAAAAAfAQAAX3JlbHMvLnJlbHNQSwECLQAUAAYACAAAACEAEbfE&#10;SM8AAADnAAAADwAAAAAAAAAAAAAAAAAHAgAAZHJzL2Rvd25yZXYueG1sUEsFBgAAAAADAAMAtwAA&#10;AAMDAAAAAA==&#10;">
                    <v:rect id="Retângulos 757904788" o:spid="_x0000_s1050" style="position:absolute;width:10668;height:5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YajzQAAAOcAAAAPAAAAZHJzL2Rvd25yZXYueG1sRI/dTsMw&#10;DEbvkfYOkSdxx9JVY926ZRO/EnAFHQ9gGtNUa5zShK28Pb5A4sbSJ+s79tnuR9+pEw2xDWxgPstA&#10;EdfBttwYeD88Xq1AxYRssQtMBn4own43udhiacOZ3+hUpUYJhGOJBlxKfal1rB15jLPQE8vuMwwe&#10;k8Sh0XbAs8B9p/MsW2qPLcsFhz3dOaqP1bc38LoIlD/k8bZq/NqNH4eX5y9cGnM5He83Mm42oBKN&#10;6b/xh3iyBorrYp0tipU8Ll7iBHr3CwAA//8DAFBLAQItABQABgAIAAAAIQDb4fbL7gAAAIUBAAAT&#10;AAAAAAAAAAAAAAAAAAAAAABbQ29udGVudF9UeXBlc10ueG1sUEsBAi0AFAAGAAgAAAAhAFr0LFu/&#10;AAAAFQEAAAsAAAAAAAAAAAAAAAAAHwEAAF9yZWxzLy5yZWxzUEsBAi0AFAAGAAgAAAAhAKCBhqPN&#10;AAAA5wAAAA8AAAAAAAAAAAAAAAAABwIAAGRycy9kb3ducmV2LnhtbFBLBQYAAAAAAwADALcAAAAB&#10;AwAAAAA=&#10;" filled="f" stroked="f">
                      <v:textbox inset="2.53958mm,2.53958mm,2.53958mm,2.53958mm">
                        <w:txbxContent>
                          <w:p w14:paraId="2E29BE22" w14:textId="77777777" w:rsidR="00C0013F" w:rsidRDefault="00C0013F">
                            <w:pPr>
                              <w:spacing w:after="0" w:line="240" w:lineRule="auto"/>
                              <w:ind w:left="0"/>
                              <w:jc w:val="left"/>
                              <w:textDirection w:val="btLr"/>
                            </w:pPr>
                          </w:p>
                        </w:txbxContent>
                      </v:textbox>
                    </v:rect>
                    <v:rect id="Retângulos 675785793" o:spid="_x0000_s1051" style="position:absolute;left:5112;top:2849;width:761;height:33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kmQzgAAAOcAAAAPAAAAZHJzL2Rvd25yZXYueG1sRI/RTsJA&#10;FETfTfyHzSXxTbZUaKGwEBVM1CctfsC1e+02du/W7gL171kSE18mmUzmTGa1GWwrjtT7xrGCyTgB&#10;QVw53XCt4GP/dDsH4QOyxtYxKfglD5v19dUKC+1O/E7HMtQiQtgXqMCE0BVS+sqQRT92HXHMvlxv&#10;MUTb11L3eIpw28o0STJpseG4YLCjR0PVd3mwCt6mjtJd6h/K2i7M8Ll/ffnBTKmb0bBdRrlfggg0&#10;hP/GH+JZK8jyWT6f5Ys7uPyKn0CuzwAAAP//AwBQSwECLQAUAAYACAAAACEA2+H2y+4AAACFAQAA&#10;EwAAAAAAAAAAAAAAAAAAAAAAW0NvbnRlbnRfVHlwZXNdLnhtbFBLAQItABQABgAIAAAAIQBa9Cxb&#10;vwAAABUBAAALAAAAAAAAAAAAAAAAAB8BAABfcmVscy8ucmVsc1BLAQItABQABgAIAAAAIQAuFkmQ&#10;zgAAAOcAAAAPAAAAAAAAAAAAAAAAAAcCAABkcnMvZG93bnJldi54bWxQSwUGAAAAAAMAAwC3AAAA&#10;AgMAAAAA&#10;" filled="f" stroked="f">
                      <v:textbox inset="2.53958mm,2.53958mm,2.53958mm,2.53958mm">
                        <w:txbxContent>
                          <w:p w14:paraId="6C88A1DC" w14:textId="77777777" w:rsidR="00C0013F" w:rsidRDefault="00C0013F">
                            <w:pPr>
                              <w:spacing w:after="0" w:line="240" w:lineRule="auto"/>
                              <w:ind w:left="0"/>
                              <w:jc w:val="left"/>
                              <w:textDirection w:val="btLr"/>
                            </w:pPr>
                          </w:p>
                        </w:txbxContent>
                      </v:textbox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16" o:spid="_x0000_s1052" type="#_x0000_t75" style="position:absolute;width:10668;height:54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gulyAAAAOAAAAAPAAAAZHJzL2Rvd25yZXYueG1sRI/BasJA&#10;EIbvQt9hmUJvutFDqNE1lCRKj21aS49DdkxSs7Mhu8b49t1Cwcsww8//Dd82nUwnRhpca1nBchGB&#10;IK6sbrlW8Pmxnz+DcB5ZY2eZFNzIQbp7mG0x0fbK7zSWvhYBwi5BBY33fSKlqxoy6Ba2Jw7ZyQ4G&#10;fTiHWuoBrwFuOrmKolgabDl8aLCnrKHqXF6MguMpP9qv9dstou/iUtQ/2UGvSqWeHqd8E8bLBoSn&#10;yd8b/4hXHRxi+BMKC8jdLwAAAP//AwBQSwECLQAUAAYACAAAACEA2+H2y+4AAACFAQAAEwAAAAAA&#10;AAAAAAAAAAAAAAAAW0NvbnRlbnRfVHlwZXNdLnhtbFBLAQItABQABgAIAAAAIQBa9CxbvwAAABUB&#10;AAALAAAAAAAAAAAAAAAAAB8BAABfcmVscy8ucmVsc1BLAQItABQABgAIAAAAIQCTogulyAAAAOAA&#10;AAAPAAAAAAAAAAAAAAAAAAcCAABkcnMvZG93bnJldi54bWxQSwUGAAAAAAMAAwC3AAAA/AIAAAAA&#10;">
                      <v:imagedata r:id="rId2" o:title=""/>
                    </v:shape>
                  </v:group>
                </v:group>
              </v:group>
              <w10:wrap type="square" anchorx="page" anchory="page"/>
            </v:group>
          </w:pict>
        </mc:Fallback>
      </mc:AlternateContent>
    </w:r>
    <w:r>
      <w:rPr>
        <w:b/>
        <w:bCs/>
        <w:sz w:val="36"/>
        <w:szCs w:val="36"/>
      </w:rPr>
      <w:t>Centro Universitário Processus</w:t>
    </w:r>
    <w:r>
      <w:rPr>
        <w:sz w:val="36"/>
        <w:szCs w:val="3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D771F"/>
    <w:multiLevelType w:val="multilevel"/>
    <w:tmpl w:val="FFFFFFFF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2FE1168E"/>
    <w:multiLevelType w:val="multilevel"/>
    <w:tmpl w:val="FFFFFFFF"/>
    <w:lvl w:ilvl="0">
      <w:start w:val="1"/>
      <w:numFmt w:val="bullet"/>
      <w:lvlText w:val="•"/>
      <w:lvlJc w:val="left"/>
      <w:pPr>
        <w:ind w:left="720" w:hanging="72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1440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0" w:hanging="28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0" w:hanging="3600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0" w:hanging="504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0" w:hanging="5760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40485C9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9D454E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13F"/>
    <w:rsid w:val="000153D7"/>
    <w:rsid w:val="00072439"/>
    <w:rsid w:val="000A5207"/>
    <w:rsid w:val="003253BA"/>
    <w:rsid w:val="004E186D"/>
    <w:rsid w:val="00516D86"/>
    <w:rsid w:val="00A134DA"/>
    <w:rsid w:val="00B65C2C"/>
    <w:rsid w:val="00B66EF1"/>
    <w:rsid w:val="00C0013F"/>
    <w:rsid w:val="00DE3165"/>
    <w:rsid w:val="00EB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8F9FF"/>
  <w15:docId w15:val="{EBC98794-5E2F-CB40-80F9-7AF511340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0" w:line="248" w:lineRule="auto"/>
        <w:ind w:left="1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customStyle="1" w:styleId="p1">
    <w:name w:val="p1"/>
    <w:basedOn w:val="Normal"/>
    <w:rsid w:val="00516D86"/>
    <w:pPr>
      <w:spacing w:before="100" w:beforeAutospacing="1" w:after="100" w:afterAutospacing="1" w:line="240" w:lineRule="auto"/>
      <w:ind w:left="0"/>
      <w:jc w:val="left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lei/2018/lei-13709-14-agosto-2018-787077-republicacao-156210-pl.html" TargetMode="External"/><Relationship Id="rId13" Type="http://schemas.openxmlformats.org/officeDocument/2006/relationships/hyperlink" Target="https://www.lexml.gov.br/urn/urn:lex:br:rede.virtual.bibliotecas:artigo.revista:2020;1001185269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br/anpd/pt-br/documentos-e-publicacoes/regulamentacoes-da-anpd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br/anpd/pt-br/documentos-e-publicacoes/regulamentacoes-da-anp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planalto.gov.br/ccivil_03/leis/l4591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leis/2002/l10406compilada.htm" TargetMode="External"/><Relationship Id="rId14" Type="http://schemas.openxmlformats.org/officeDocument/2006/relationships/hyperlink" Target="https://www.lexml.gov.br/urn/urn:lex:br:rede.virtual.bibliotecas:artigo.revista:2020;1001185269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KVVIqo0lvay6yR2+vSCmTX8WoQ==">CgMxLjA4AHIhMTRnbzZ5TXlBRnBqQl9ZbktuSHZ6MEItRmF4V0tkLVpC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2726</Words>
  <Characters>14722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3</cp:revision>
  <dcterms:created xsi:type="dcterms:W3CDTF">2026-07-13T17:43:00Z</dcterms:created>
  <dcterms:modified xsi:type="dcterms:W3CDTF">2026-07-13T17:49:00Z</dcterms:modified>
</cp:coreProperties>
</file>