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9C0" w:rsidRDefault="00C44BA5">
      <w:pPr>
        <w:ind w:left="2899"/>
        <w:rPr>
          <w:sz w:val="20"/>
        </w:rPr>
      </w:pPr>
      <w:bookmarkStart w:id="0" w:name="_GoBack"/>
      <w:bookmarkEnd w:id="0"/>
      <w:r>
        <w:rPr>
          <w:noProof/>
          <w:sz w:val="20"/>
          <w:lang w:val="pt-BR" w:eastAsia="pt-BR"/>
        </w:rPr>
        <w:drawing>
          <wp:inline distT="0" distB="0" distL="0" distR="0">
            <wp:extent cx="2606456" cy="54168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456" cy="54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9C0" w:rsidRDefault="00C44BA5">
      <w:pPr>
        <w:ind w:right="6887"/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Centro</w:t>
      </w:r>
      <w:r>
        <w:rPr>
          <w:rFonts w:ascii="Calibri" w:hAnsi="Calibri"/>
          <w:b/>
          <w:spacing w:val="-11"/>
          <w:sz w:val="32"/>
        </w:rPr>
        <w:t xml:space="preserve"> </w:t>
      </w:r>
      <w:r>
        <w:rPr>
          <w:rFonts w:ascii="Calibri" w:hAnsi="Calibri"/>
          <w:b/>
          <w:spacing w:val="-2"/>
          <w:sz w:val="32"/>
        </w:rPr>
        <w:t>Universitário</w:t>
      </w:r>
    </w:p>
    <w:p w:rsidR="002D19C0" w:rsidRDefault="00C44BA5">
      <w:pPr>
        <w:ind w:right="1"/>
        <w:jc w:val="center"/>
        <w:rPr>
          <w:rFonts w:ascii="Calibri"/>
          <w:b/>
          <w:sz w:val="32"/>
        </w:rPr>
      </w:pPr>
      <w:r>
        <w:rPr>
          <w:rFonts w:ascii="Calibri"/>
          <w:b/>
          <w:spacing w:val="-2"/>
          <w:sz w:val="32"/>
        </w:rPr>
        <w:t>Processus</w:t>
      </w:r>
    </w:p>
    <w:p w:rsidR="002D19C0" w:rsidRDefault="002D19C0">
      <w:pPr>
        <w:pStyle w:val="Corpodetexto"/>
        <w:spacing w:before="184"/>
        <w:ind w:left="0"/>
        <w:jc w:val="left"/>
        <w:rPr>
          <w:rFonts w:ascii="Calibri"/>
          <w:b/>
        </w:rPr>
      </w:pPr>
    </w:p>
    <w:p w:rsidR="002D19C0" w:rsidRDefault="00C44BA5">
      <w:pPr>
        <w:pStyle w:val="Ttulo2"/>
        <w:ind w:left="3842" w:hanging="3392"/>
        <w:jc w:val="left"/>
      </w:pPr>
      <w:r>
        <w:t>DOCUMENTAÇÃO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ENFERMAGEM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INSTITUIÇÕES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LONGA</w:t>
      </w:r>
      <w:r>
        <w:rPr>
          <w:spacing w:val="-6"/>
        </w:rPr>
        <w:t xml:space="preserve"> </w:t>
      </w:r>
      <w:r>
        <w:t>PERMANÊNCIA PARA IDOSOS (ILPIs)</w:t>
      </w:r>
    </w:p>
    <w:p w:rsidR="002D19C0" w:rsidRDefault="002D19C0">
      <w:pPr>
        <w:pStyle w:val="Ttulo2"/>
        <w:jc w:val="left"/>
        <w:sectPr w:rsidR="002D19C0">
          <w:type w:val="continuous"/>
          <w:pgSz w:w="11910" w:h="16840"/>
          <w:pgMar w:top="300" w:right="992" w:bottom="280" w:left="992" w:header="720" w:footer="720" w:gutter="0"/>
          <w:cols w:space="720"/>
        </w:sectPr>
      </w:pPr>
    </w:p>
    <w:p w:rsidR="002D19C0" w:rsidRDefault="00C44BA5">
      <w:pPr>
        <w:pStyle w:val="Corpodetexto"/>
        <w:spacing w:before="115"/>
        <w:ind w:left="140"/>
        <w:jc w:val="left"/>
      </w:pPr>
      <w:r>
        <w:rPr>
          <w:spacing w:val="-2"/>
        </w:rPr>
        <w:lastRenderedPageBreak/>
        <w:t>Equipe:</w:t>
      </w:r>
    </w:p>
    <w:p w:rsidR="002D19C0" w:rsidRDefault="00C44BA5">
      <w:pPr>
        <w:pStyle w:val="Corpodetexto"/>
        <w:spacing w:before="117"/>
        <w:ind w:left="0"/>
        <w:jc w:val="left"/>
      </w:pPr>
      <w:r>
        <w:br w:type="column"/>
      </w:r>
    </w:p>
    <w:p w:rsidR="002D19C0" w:rsidRDefault="00C44BA5">
      <w:pPr>
        <w:pStyle w:val="PargrafodaLista"/>
        <w:numPr>
          <w:ilvl w:val="0"/>
          <w:numId w:val="4"/>
        </w:numPr>
        <w:tabs>
          <w:tab w:val="left" w:pos="860"/>
        </w:tabs>
        <w:jc w:val="left"/>
      </w:pPr>
      <w:r>
        <w:t>André</w:t>
      </w:r>
      <w:r>
        <w:rPr>
          <w:spacing w:val="-3"/>
        </w:rPr>
        <w:t xml:space="preserve"> </w:t>
      </w:r>
      <w:r>
        <w:t>Luiz</w:t>
      </w:r>
      <w:r>
        <w:rPr>
          <w:spacing w:val="-4"/>
        </w:rPr>
        <w:t xml:space="preserve"> </w:t>
      </w:r>
      <w:r>
        <w:rPr>
          <w:spacing w:val="-2"/>
        </w:rPr>
        <w:t>Lessa</w:t>
      </w:r>
    </w:p>
    <w:p w:rsidR="002D19C0" w:rsidRDefault="00C44BA5">
      <w:pPr>
        <w:pStyle w:val="PargrafodaLista"/>
        <w:numPr>
          <w:ilvl w:val="0"/>
          <w:numId w:val="4"/>
        </w:numPr>
        <w:tabs>
          <w:tab w:val="left" w:pos="860"/>
        </w:tabs>
        <w:spacing w:before="126"/>
        <w:jc w:val="left"/>
      </w:pPr>
      <w:r>
        <w:t>Maria</w:t>
      </w:r>
      <w:r>
        <w:rPr>
          <w:spacing w:val="-5"/>
        </w:rPr>
        <w:t xml:space="preserve"> </w:t>
      </w:r>
      <w:r>
        <w:t>Cristina</w:t>
      </w:r>
      <w:r>
        <w:rPr>
          <w:spacing w:val="-5"/>
        </w:rPr>
        <w:t xml:space="preserve"> </w:t>
      </w:r>
      <w:r>
        <w:t>Pinheiro</w:t>
      </w:r>
      <w:r>
        <w:rPr>
          <w:spacing w:val="-4"/>
        </w:rPr>
        <w:t xml:space="preserve"> </w:t>
      </w:r>
      <w:r>
        <w:rPr>
          <w:spacing w:val="-2"/>
        </w:rPr>
        <w:t>Costa</w:t>
      </w:r>
    </w:p>
    <w:p w:rsidR="002D19C0" w:rsidRDefault="002D19C0">
      <w:pPr>
        <w:pStyle w:val="PargrafodaLista"/>
        <w:jc w:val="left"/>
        <w:sectPr w:rsidR="002D19C0">
          <w:type w:val="continuous"/>
          <w:pgSz w:w="11910" w:h="16840"/>
          <w:pgMar w:top="300" w:right="992" w:bottom="280" w:left="992" w:header="720" w:footer="720" w:gutter="0"/>
          <w:cols w:num="2" w:space="720" w:equalWidth="0">
            <w:col w:w="867" w:space="574"/>
            <w:col w:w="8485"/>
          </w:cols>
        </w:sectPr>
      </w:pPr>
    </w:p>
    <w:p w:rsidR="002D19C0" w:rsidRDefault="002D19C0">
      <w:pPr>
        <w:pStyle w:val="Corpodetexto"/>
        <w:ind w:left="0"/>
        <w:jc w:val="left"/>
      </w:pPr>
    </w:p>
    <w:p w:rsidR="002D19C0" w:rsidRDefault="002D19C0">
      <w:pPr>
        <w:pStyle w:val="Corpodetexto"/>
        <w:ind w:left="0"/>
        <w:jc w:val="left"/>
      </w:pPr>
    </w:p>
    <w:p w:rsidR="002D19C0" w:rsidRDefault="002D19C0">
      <w:pPr>
        <w:pStyle w:val="Corpodetexto"/>
        <w:ind w:left="0"/>
        <w:jc w:val="left"/>
      </w:pPr>
    </w:p>
    <w:p w:rsidR="002D19C0" w:rsidRDefault="002D19C0">
      <w:pPr>
        <w:pStyle w:val="Corpodetexto"/>
        <w:spacing w:before="67"/>
        <w:ind w:left="0"/>
        <w:jc w:val="left"/>
      </w:pPr>
    </w:p>
    <w:p w:rsidR="002D19C0" w:rsidRDefault="00C44BA5">
      <w:pPr>
        <w:pStyle w:val="Ttulo2"/>
        <w:ind w:left="140" w:firstLine="0"/>
        <w:jc w:val="left"/>
      </w:pPr>
      <w:r>
        <w:rPr>
          <w:color w:val="3E3E3E"/>
        </w:rPr>
        <w:t>Professor:</w:t>
      </w:r>
      <w:r>
        <w:rPr>
          <w:color w:val="3E3E3E"/>
          <w:spacing w:val="-8"/>
        </w:rPr>
        <w:t xml:space="preserve"> </w:t>
      </w:r>
      <w:r>
        <w:rPr>
          <w:color w:val="3E3E3E"/>
        </w:rPr>
        <w:t>Victor</w:t>
      </w:r>
      <w:r>
        <w:rPr>
          <w:color w:val="3E3E3E"/>
          <w:spacing w:val="-5"/>
        </w:rPr>
        <w:t xml:space="preserve"> </w:t>
      </w:r>
      <w:r>
        <w:rPr>
          <w:color w:val="3E3E3E"/>
        </w:rPr>
        <w:t>Rabelo</w:t>
      </w:r>
      <w:r>
        <w:rPr>
          <w:color w:val="3E3E3E"/>
          <w:spacing w:val="-7"/>
        </w:rPr>
        <w:t xml:space="preserve"> </w:t>
      </w:r>
      <w:r>
        <w:rPr>
          <w:color w:val="3E3E3E"/>
          <w:spacing w:val="-4"/>
        </w:rPr>
        <w:t>Brito</w:t>
      </w:r>
    </w:p>
    <w:p w:rsidR="002D19C0" w:rsidRDefault="002D19C0">
      <w:pPr>
        <w:pStyle w:val="Ttulo2"/>
        <w:jc w:val="left"/>
        <w:sectPr w:rsidR="002D19C0">
          <w:type w:val="continuous"/>
          <w:pgSz w:w="11910" w:h="16840"/>
          <w:pgMar w:top="300" w:right="992" w:bottom="280" w:left="992" w:header="720" w:footer="720" w:gutter="0"/>
          <w:cols w:space="720"/>
        </w:sectPr>
      </w:pPr>
    </w:p>
    <w:p w:rsidR="002D19C0" w:rsidRDefault="00C44BA5">
      <w:pPr>
        <w:pStyle w:val="Ttulo2"/>
        <w:spacing w:before="5"/>
        <w:ind w:left="710" w:firstLine="0"/>
        <w:jc w:val="left"/>
      </w:pPr>
      <w:r>
        <w:lastRenderedPageBreak/>
        <w:t>Documentação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enfermagem</w:t>
      </w:r>
      <w:r>
        <w:rPr>
          <w:spacing w:val="-6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Instituições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Longa</w:t>
      </w:r>
      <w:r>
        <w:rPr>
          <w:spacing w:val="-6"/>
        </w:rPr>
        <w:t xml:space="preserve"> </w:t>
      </w:r>
      <w:r>
        <w:t>Permanência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Idosos</w:t>
      </w:r>
      <w:r>
        <w:rPr>
          <w:spacing w:val="-5"/>
        </w:rPr>
        <w:t xml:space="preserve"> </w:t>
      </w:r>
      <w:r>
        <w:rPr>
          <w:spacing w:val="-2"/>
        </w:rPr>
        <w:t>(ILPIs)</w:t>
      </w:r>
    </w:p>
    <w:p w:rsidR="002D19C0" w:rsidRDefault="002D19C0">
      <w:pPr>
        <w:pStyle w:val="Corpodetexto"/>
        <w:spacing w:before="247"/>
        <w:ind w:left="0"/>
        <w:jc w:val="left"/>
        <w:rPr>
          <w:b/>
        </w:rPr>
      </w:pPr>
    </w:p>
    <w:p w:rsidR="002D19C0" w:rsidRDefault="00C44BA5">
      <w:pPr>
        <w:pStyle w:val="Corpodetexto"/>
        <w:spacing w:before="1" w:line="360" w:lineRule="auto"/>
        <w:jc w:val="left"/>
      </w:pPr>
      <w:r>
        <w:rPr>
          <w:b/>
        </w:rPr>
        <w:t>Objetivo</w:t>
      </w:r>
      <w:r>
        <w:rPr>
          <w:b/>
          <w:spacing w:val="29"/>
        </w:rPr>
        <w:t xml:space="preserve"> </w:t>
      </w:r>
      <w:r>
        <w:rPr>
          <w:b/>
        </w:rPr>
        <w:t>geral</w:t>
      </w:r>
      <w:r>
        <w:t>:</w:t>
      </w:r>
      <w:r>
        <w:rPr>
          <w:spacing w:val="30"/>
        </w:rPr>
        <w:t xml:space="preserve"> </w:t>
      </w:r>
      <w:r>
        <w:t>Auxiliar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empresário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entender</w:t>
      </w:r>
      <w:r>
        <w:rPr>
          <w:spacing w:val="30"/>
        </w:rPr>
        <w:t xml:space="preserve"> </w:t>
      </w:r>
      <w:r>
        <w:t>os</w:t>
      </w:r>
      <w:r>
        <w:rPr>
          <w:spacing w:val="29"/>
        </w:rPr>
        <w:t xml:space="preserve"> </w:t>
      </w:r>
      <w:r>
        <w:t>aspectos</w:t>
      </w:r>
      <w:r>
        <w:rPr>
          <w:spacing w:val="30"/>
        </w:rPr>
        <w:t xml:space="preserve"> </w:t>
      </w:r>
      <w:r>
        <w:t>legais,</w:t>
      </w:r>
      <w:r>
        <w:rPr>
          <w:spacing w:val="29"/>
        </w:rPr>
        <w:t xml:space="preserve"> </w:t>
      </w:r>
      <w:r>
        <w:t>assistenciais</w:t>
      </w:r>
      <w:r>
        <w:rPr>
          <w:spacing w:val="29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gerenciais</w:t>
      </w:r>
      <w:r>
        <w:rPr>
          <w:spacing w:val="30"/>
        </w:rPr>
        <w:t xml:space="preserve"> </w:t>
      </w:r>
      <w:r>
        <w:t>que envolvem a criação de uma ILPI.</w:t>
      </w:r>
    </w:p>
    <w:p w:rsidR="002D19C0" w:rsidRDefault="002D19C0">
      <w:pPr>
        <w:pStyle w:val="Corpodetexto"/>
        <w:spacing w:before="125"/>
        <w:ind w:left="0"/>
        <w:jc w:val="left"/>
      </w:pPr>
    </w:p>
    <w:p w:rsidR="002D19C0" w:rsidRDefault="00C44BA5">
      <w:pPr>
        <w:pStyle w:val="Ttulo2"/>
        <w:ind w:left="710" w:firstLine="0"/>
        <w:jc w:val="left"/>
        <w:rPr>
          <w:b w:val="0"/>
        </w:rPr>
      </w:pPr>
      <w:r>
        <w:t>Objetivos</w:t>
      </w:r>
      <w:r>
        <w:rPr>
          <w:spacing w:val="-6"/>
        </w:rPr>
        <w:t xml:space="preserve"> </w:t>
      </w:r>
      <w:r>
        <w:rPr>
          <w:spacing w:val="-2"/>
        </w:rPr>
        <w:t>específicos</w:t>
      </w:r>
      <w:r>
        <w:rPr>
          <w:b w:val="0"/>
          <w:spacing w:val="-2"/>
        </w:rPr>
        <w:t>:</w:t>
      </w:r>
    </w:p>
    <w:p w:rsidR="002D19C0" w:rsidRDefault="00C44BA5">
      <w:pPr>
        <w:pStyle w:val="PargrafodaLista"/>
        <w:numPr>
          <w:ilvl w:val="0"/>
          <w:numId w:val="3"/>
        </w:numPr>
        <w:tabs>
          <w:tab w:val="left" w:pos="1428"/>
        </w:tabs>
        <w:spacing w:before="126"/>
        <w:ind w:left="1428" w:hanging="359"/>
        <w:jc w:val="left"/>
      </w:pPr>
      <w:r>
        <w:t>Orientar</w:t>
      </w:r>
      <w:r>
        <w:rPr>
          <w:spacing w:val="-4"/>
        </w:rPr>
        <w:t xml:space="preserve"> </w:t>
      </w:r>
      <w:r>
        <w:t>baseado</w:t>
      </w:r>
      <w:r>
        <w:rPr>
          <w:spacing w:val="-6"/>
        </w:rPr>
        <w:t xml:space="preserve"> </w:t>
      </w:r>
      <w:r>
        <w:t>nas</w:t>
      </w:r>
      <w:r>
        <w:rPr>
          <w:spacing w:val="-1"/>
        </w:rPr>
        <w:t xml:space="preserve"> </w:t>
      </w:r>
      <w:r>
        <w:t>Normativas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enfremagem</w:t>
      </w:r>
      <w:r>
        <w:rPr>
          <w:spacing w:val="-4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atuar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uma</w:t>
      </w:r>
      <w:r>
        <w:rPr>
          <w:spacing w:val="-2"/>
        </w:rPr>
        <w:t xml:space="preserve"> ILPI;</w:t>
      </w:r>
    </w:p>
    <w:p w:rsidR="002D19C0" w:rsidRDefault="00C44BA5">
      <w:pPr>
        <w:pStyle w:val="PargrafodaLista"/>
        <w:numPr>
          <w:ilvl w:val="0"/>
          <w:numId w:val="3"/>
        </w:numPr>
        <w:tabs>
          <w:tab w:val="left" w:pos="1428"/>
        </w:tabs>
        <w:spacing w:before="127"/>
        <w:ind w:left="1428" w:hanging="359"/>
        <w:jc w:val="left"/>
      </w:pPr>
      <w:r>
        <w:t>Mostrar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cominidade</w:t>
      </w:r>
      <w:r>
        <w:rPr>
          <w:spacing w:val="-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possível</w:t>
      </w:r>
      <w:r>
        <w:rPr>
          <w:spacing w:val="-2"/>
        </w:rPr>
        <w:t xml:space="preserve"> </w:t>
      </w:r>
      <w:r>
        <w:t>confiar</w:t>
      </w:r>
      <w:r>
        <w:rPr>
          <w:spacing w:val="-2"/>
        </w:rPr>
        <w:t xml:space="preserve"> </w:t>
      </w:r>
      <w:r>
        <w:t xml:space="preserve">nas </w:t>
      </w:r>
      <w:r>
        <w:rPr>
          <w:spacing w:val="-2"/>
        </w:rPr>
        <w:t>ILPIs.</w:t>
      </w:r>
    </w:p>
    <w:p w:rsidR="002D19C0" w:rsidRDefault="00C44BA5">
      <w:pPr>
        <w:pStyle w:val="PargrafodaLista"/>
        <w:numPr>
          <w:ilvl w:val="0"/>
          <w:numId w:val="3"/>
        </w:numPr>
        <w:tabs>
          <w:tab w:val="left" w:pos="1428"/>
        </w:tabs>
        <w:spacing w:before="126"/>
        <w:ind w:left="1428" w:hanging="359"/>
        <w:jc w:val="left"/>
      </w:pPr>
      <w:r>
        <w:t>Clarificar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conduta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gerir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implementar</w:t>
      </w:r>
      <w:r>
        <w:rPr>
          <w:spacing w:val="-3"/>
        </w:rPr>
        <w:t xml:space="preserve"> </w:t>
      </w:r>
      <w:r>
        <w:t>uma</w:t>
      </w:r>
      <w:r>
        <w:rPr>
          <w:spacing w:val="3"/>
        </w:rPr>
        <w:t xml:space="preserve"> </w:t>
      </w:r>
      <w:r>
        <w:rPr>
          <w:spacing w:val="-2"/>
        </w:rPr>
        <w:t>ILPI.</w:t>
      </w:r>
    </w:p>
    <w:p w:rsidR="002D19C0" w:rsidRDefault="002D19C0">
      <w:pPr>
        <w:pStyle w:val="PargrafodaLista"/>
        <w:jc w:val="left"/>
        <w:sectPr w:rsidR="002D19C0">
          <w:headerReference w:type="default" r:id="rId8"/>
          <w:footerReference w:type="default" r:id="rId9"/>
          <w:pgSz w:w="11910" w:h="16840"/>
          <w:pgMar w:top="2080" w:right="992" w:bottom="1340" w:left="992" w:header="636" w:footer="1159" w:gutter="0"/>
          <w:pgNumType w:start="2"/>
          <w:cols w:space="720"/>
        </w:sectPr>
      </w:pPr>
    </w:p>
    <w:p w:rsidR="002D19C0" w:rsidRDefault="00C44BA5">
      <w:pPr>
        <w:pStyle w:val="Ttulo2"/>
        <w:ind w:left="710" w:firstLine="0"/>
        <w:jc w:val="left"/>
        <w:rPr>
          <w:b w:val="0"/>
        </w:rPr>
      </w:pPr>
      <w:r>
        <w:rPr>
          <w:spacing w:val="-2"/>
        </w:rPr>
        <w:lastRenderedPageBreak/>
        <w:t>Justificativa</w:t>
      </w:r>
      <w:r>
        <w:rPr>
          <w:b w:val="0"/>
          <w:spacing w:val="-2"/>
        </w:rPr>
        <w:t>:</w:t>
      </w:r>
    </w:p>
    <w:p w:rsidR="002D19C0" w:rsidRDefault="00C44BA5">
      <w:pPr>
        <w:pStyle w:val="Corpodetexto"/>
        <w:spacing w:before="251" w:line="360" w:lineRule="auto"/>
        <w:ind w:right="134" w:firstLine="719"/>
      </w:pPr>
      <w:r>
        <w:t>Com a crescente estabilidade da saúde, a população tem se tornado mais longeva e com isso houve</w:t>
      </w:r>
      <w:r>
        <w:rPr>
          <w:spacing w:val="-11"/>
        </w:rPr>
        <w:t xml:space="preserve"> </w:t>
      </w:r>
      <w:r>
        <w:t>uma</w:t>
      </w:r>
      <w:r>
        <w:rPr>
          <w:spacing w:val="-11"/>
        </w:rPr>
        <w:t xml:space="preserve"> </w:t>
      </w:r>
      <w:r>
        <w:t>explosão</w:t>
      </w:r>
      <w:r>
        <w:rPr>
          <w:spacing w:val="-11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crescimento</w:t>
      </w:r>
      <w:r>
        <w:rPr>
          <w:spacing w:val="-11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idosa.</w:t>
      </w:r>
      <w:r>
        <w:rPr>
          <w:spacing w:val="-11"/>
        </w:rPr>
        <w:t xml:space="preserve"> </w:t>
      </w:r>
      <w:r>
        <w:t>Hoje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pais</w:t>
      </w:r>
      <w:r>
        <w:rPr>
          <w:spacing w:val="-12"/>
        </w:rPr>
        <w:t xml:space="preserve"> </w:t>
      </w:r>
      <w:r>
        <w:t>tem</w:t>
      </w:r>
      <w:r>
        <w:rPr>
          <w:spacing w:val="-14"/>
        </w:rPr>
        <w:t xml:space="preserve"> </w:t>
      </w:r>
      <w:r>
        <w:t>cerca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36</w:t>
      </w:r>
      <w:r>
        <w:rPr>
          <w:spacing w:val="-11"/>
        </w:rPr>
        <w:t xml:space="preserve"> </w:t>
      </w:r>
      <w:r>
        <w:t>milhões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pessoas acima de 60 anos e devido a esta crescente demanda, cada vez mais as famílias e os empreendedores tem recorrido a estruturação de de Instituições de Longa Permanência para Idosos (ILPIs). Buscando atender à crescente demanda onde seja possivel ter cuidados especializados, acolhimento seguro e infraestrutura</w:t>
      </w:r>
      <w:r>
        <w:rPr>
          <w:spacing w:val="-5"/>
        </w:rPr>
        <w:t xml:space="preserve"> </w:t>
      </w:r>
      <w:r>
        <w:t>adequada</w:t>
      </w:r>
      <w:r>
        <w:rPr>
          <w:spacing w:val="-1"/>
        </w:rPr>
        <w:t xml:space="preserve"> </w:t>
      </w:r>
      <w:r>
        <w:t>é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surgiu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ideal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viabilizar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manter</w:t>
      </w:r>
      <w:r>
        <w:rPr>
          <w:spacing w:val="-4"/>
        </w:rPr>
        <w:t xml:space="preserve"> </w:t>
      </w:r>
      <w:r>
        <w:t>esses</w:t>
      </w:r>
      <w:r>
        <w:rPr>
          <w:spacing w:val="-5"/>
        </w:rPr>
        <w:t xml:space="preserve"> </w:t>
      </w:r>
      <w:r>
        <w:t>estabelecimentos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forma que atendam a legislação e supra de forma segura o atendimento a esta população.</w:t>
      </w:r>
    </w:p>
    <w:p w:rsidR="002D19C0" w:rsidRDefault="00C44BA5">
      <w:pPr>
        <w:pStyle w:val="Corpodetexto"/>
        <w:spacing w:before="1" w:line="360" w:lineRule="auto"/>
        <w:ind w:right="136" w:firstLine="719"/>
      </w:pPr>
      <w:r>
        <w:t>A pesquisa realizada pela equipe deste projeto revela que a complexidade e unidade entre os vários órgãos que fisacalizam esse tipo de empreendimento é o maior desafio para o empreendedor ao tentar fomentar uma ILPI, que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fazer com</w:t>
      </w:r>
      <w:r>
        <w:rPr>
          <w:spacing w:val="-5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estejam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acordo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isso</w:t>
      </w:r>
      <w:r>
        <w:rPr>
          <w:spacing w:val="-1"/>
        </w:rPr>
        <w:t xml:space="preserve"> </w:t>
      </w:r>
      <w:r>
        <w:t>obtenha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aval para poder funcionar.</w:t>
      </w:r>
    </w:p>
    <w:p w:rsidR="002D19C0" w:rsidRDefault="00C44BA5">
      <w:pPr>
        <w:pStyle w:val="Corpodetexto"/>
        <w:spacing w:before="2" w:line="360" w:lineRule="auto"/>
        <w:ind w:right="139" w:firstLine="719"/>
      </w:pPr>
      <w:r>
        <w:t>De certa forma toda essa fiscalização serve para que a população de idosos, bem como</w:t>
      </w:r>
      <w:r>
        <w:rPr>
          <w:spacing w:val="40"/>
        </w:rPr>
        <w:t xml:space="preserve"> </w:t>
      </w:r>
      <w:r>
        <w:t>asua família, se sintam seguros na hora de contratar uma ILPI para cuidar do seu ente querido.</w:t>
      </w:r>
    </w:p>
    <w:p w:rsidR="002D19C0" w:rsidRDefault="00C44BA5">
      <w:pPr>
        <w:pStyle w:val="Corpodetexto"/>
        <w:spacing w:line="360" w:lineRule="auto"/>
        <w:ind w:right="137" w:firstLine="719"/>
      </w:pPr>
      <w:r>
        <w:t>Nesse contexto, torna-se imprescindível desenvolver ações que elucidam e concientizem a população, especialmente empreendedor e o professional da área para uma prática segura de cuidados com os idosos.</w:t>
      </w:r>
    </w:p>
    <w:p w:rsidR="002D19C0" w:rsidRDefault="002D19C0">
      <w:pPr>
        <w:pStyle w:val="Corpodetexto"/>
        <w:spacing w:line="360" w:lineRule="auto"/>
        <w:sectPr w:rsidR="002D19C0">
          <w:pgSz w:w="11910" w:h="16840"/>
          <w:pgMar w:top="2080" w:right="992" w:bottom="1340" w:left="992" w:header="636" w:footer="1159" w:gutter="0"/>
          <w:cols w:space="720"/>
        </w:sectPr>
      </w:pPr>
    </w:p>
    <w:p w:rsidR="002D19C0" w:rsidRDefault="00C44BA5">
      <w:pPr>
        <w:pStyle w:val="Ttulo2"/>
        <w:spacing w:before="5"/>
        <w:ind w:left="710" w:firstLine="0"/>
        <w:jc w:val="left"/>
      </w:pPr>
      <w:r>
        <w:rPr>
          <w:spacing w:val="-2"/>
        </w:rPr>
        <w:lastRenderedPageBreak/>
        <w:t>Sumário</w:t>
      </w:r>
    </w:p>
    <w:sdt>
      <w:sdtPr>
        <w:rPr>
          <w:rFonts w:ascii="Times New Roman" w:eastAsia="Times New Roman" w:hAnsi="Times New Roman" w:cs="Times New Roman"/>
          <w:b w:val="0"/>
          <w:bCs w:val="0"/>
        </w:rPr>
        <w:id w:val="46959806"/>
        <w:docPartObj>
          <w:docPartGallery w:val="Table of Contents"/>
          <w:docPartUnique/>
        </w:docPartObj>
      </w:sdtPr>
      <w:sdtEndPr/>
      <w:sdtContent>
        <w:p w:rsidR="002D19C0" w:rsidRDefault="00C44BA5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777"/>
            </w:tabs>
            <w:spacing w:before="506"/>
            <w:ind w:left="1428" w:hanging="359"/>
            <w:rPr>
              <w:b w:val="0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_250010" w:history="1">
            <w:r>
              <w:rPr>
                <w:spacing w:val="-2"/>
              </w:rPr>
              <w:t>Introdução</w:t>
            </w:r>
            <w:r>
              <w:tab/>
            </w:r>
            <w:r>
              <w:rPr>
                <w:b w:val="0"/>
                <w:spacing w:val="-10"/>
              </w:rPr>
              <w:t>5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06"/>
            </w:tabs>
            <w:ind w:left="1428" w:hanging="359"/>
            <w:rPr>
              <w:b w:val="0"/>
            </w:rPr>
          </w:pPr>
          <w:hyperlink w:anchor="_TOC_250009" w:history="1">
            <w:r w:rsidR="00C44BA5">
              <w:t>Checklist</w:t>
            </w:r>
            <w:r w:rsidR="00C44BA5">
              <w:rPr>
                <w:spacing w:val="-7"/>
              </w:rPr>
              <w:t xml:space="preserve"> </w:t>
            </w:r>
            <w:r w:rsidR="00C44BA5">
              <w:t>de</w:t>
            </w:r>
            <w:r w:rsidR="00C44BA5">
              <w:rPr>
                <w:spacing w:val="-4"/>
              </w:rPr>
              <w:t xml:space="preserve"> </w:t>
            </w:r>
            <w:r w:rsidR="00C44BA5">
              <w:t>Documentos</w:t>
            </w:r>
            <w:r w:rsidR="00C44BA5">
              <w:rPr>
                <w:spacing w:val="-5"/>
              </w:rPr>
              <w:t xml:space="preserve"> </w:t>
            </w:r>
            <w:r w:rsidR="00C44BA5">
              <w:t>de</w:t>
            </w:r>
            <w:r w:rsidR="00C44BA5">
              <w:rPr>
                <w:spacing w:val="-4"/>
              </w:rPr>
              <w:t xml:space="preserve"> </w:t>
            </w:r>
            <w:r w:rsidR="00C44BA5">
              <w:t>Enfermagem</w:t>
            </w:r>
            <w:r w:rsidR="00C44BA5">
              <w:rPr>
                <w:spacing w:val="-7"/>
              </w:rPr>
              <w:t xml:space="preserve"> </w:t>
            </w:r>
            <w:r w:rsidR="00C44BA5">
              <w:t>em</w:t>
            </w:r>
            <w:r w:rsidR="00C44BA5">
              <w:rPr>
                <w:spacing w:val="-4"/>
              </w:rPr>
              <w:t xml:space="preserve"> IPLI</w:t>
            </w:r>
            <w:r w:rsidR="00C44BA5">
              <w:tab/>
            </w:r>
            <w:r w:rsidR="00C44BA5">
              <w:rPr>
                <w:b w:val="0"/>
                <w:spacing w:val="-10"/>
              </w:rPr>
              <w:t>6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06"/>
            </w:tabs>
            <w:spacing w:before="2"/>
            <w:ind w:left="1428" w:hanging="359"/>
            <w:rPr>
              <w:b w:val="0"/>
            </w:rPr>
          </w:pPr>
          <w:hyperlink w:anchor="_TOC_250008" w:history="1">
            <w:r w:rsidR="00C44BA5">
              <w:t>Documentação</w:t>
            </w:r>
            <w:r w:rsidR="00C44BA5">
              <w:rPr>
                <w:spacing w:val="-6"/>
              </w:rPr>
              <w:t xml:space="preserve"> </w:t>
            </w:r>
            <w:r w:rsidR="00C44BA5">
              <w:t>exigida</w:t>
            </w:r>
            <w:r w:rsidR="00C44BA5">
              <w:rPr>
                <w:spacing w:val="-5"/>
              </w:rPr>
              <w:t xml:space="preserve"> </w:t>
            </w:r>
            <w:r w:rsidR="00C44BA5">
              <w:t>(itens</w:t>
            </w:r>
            <w:r w:rsidR="00C44BA5">
              <w:rPr>
                <w:spacing w:val="-4"/>
              </w:rPr>
              <w:t xml:space="preserve"> </w:t>
            </w:r>
            <w:r w:rsidR="00C44BA5">
              <w:t>e</w:t>
            </w:r>
            <w:r w:rsidR="00C44BA5">
              <w:rPr>
                <w:spacing w:val="-4"/>
              </w:rPr>
              <w:t xml:space="preserve"> </w:t>
            </w:r>
            <w:r w:rsidR="00C44BA5">
              <w:t>base</w:t>
            </w:r>
            <w:r w:rsidR="00C44BA5">
              <w:rPr>
                <w:spacing w:val="-3"/>
              </w:rPr>
              <w:t xml:space="preserve"> </w:t>
            </w:r>
            <w:r w:rsidR="00C44BA5">
              <w:rPr>
                <w:spacing w:val="-2"/>
              </w:rPr>
              <w:t>legal)</w:t>
            </w:r>
            <w:r w:rsidR="00C44BA5">
              <w:tab/>
            </w:r>
            <w:r w:rsidR="00C44BA5">
              <w:rPr>
                <w:b w:val="0"/>
                <w:spacing w:val="-10"/>
              </w:rPr>
              <w:t>6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42"/>
            </w:tabs>
            <w:ind w:left="1428" w:hanging="359"/>
            <w:rPr>
              <w:b w:val="0"/>
            </w:rPr>
          </w:pPr>
          <w:hyperlink w:anchor="_TOC_250007" w:history="1">
            <w:r w:rsidR="00C44BA5">
              <w:t>Exemplos</w:t>
            </w:r>
            <w:r w:rsidR="00C44BA5">
              <w:rPr>
                <w:spacing w:val="-5"/>
              </w:rPr>
              <w:t xml:space="preserve"> </w:t>
            </w:r>
            <w:r w:rsidR="00C44BA5">
              <w:t>de</w:t>
            </w:r>
            <w:r w:rsidR="00C44BA5">
              <w:rPr>
                <w:spacing w:val="-4"/>
              </w:rPr>
              <w:t xml:space="preserve"> </w:t>
            </w:r>
            <w:r w:rsidR="00C44BA5">
              <w:t>Formulários</w:t>
            </w:r>
            <w:r w:rsidR="00C44BA5">
              <w:rPr>
                <w:spacing w:val="-4"/>
              </w:rPr>
              <w:t xml:space="preserve"> </w:t>
            </w:r>
            <w:r w:rsidR="00C44BA5">
              <w:t>e</w:t>
            </w:r>
            <w:r w:rsidR="00C44BA5">
              <w:rPr>
                <w:spacing w:val="-4"/>
              </w:rPr>
              <w:t xml:space="preserve"> </w:t>
            </w:r>
            <w:r w:rsidR="00C44BA5">
              <w:t>Campos</w:t>
            </w:r>
            <w:r w:rsidR="00C44BA5">
              <w:rPr>
                <w:spacing w:val="-4"/>
              </w:rPr>
              <w:t xml:space="preserve"> </w:t>
            </w:r>
            <w:r w:rsidR="00C44BA5">
              <w:rPr>
                <w:spacing w:val="-2"/>
              </w:rPr>
              <w:t>Essenciais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10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45"/>
            </w:tabs>
            <w:spacing w:before="1"/>
            <w:ind w:left="1428" w:hanging="359"/>
            <w:rPr>
              <w:b w:val="0"/>
            </w:rPr>
          </w:pPr>
          <w:hyperlink w:anchor="_TOC_250006" w:history="1">
            <w:r w:rsidR="00C44BA5">
              <w:t>Referências</w:t>
            </w:r>
            <w:r w:rsidR="00C44BA5">
              <w:rPr>
                <w:spacing w:val="-5"/>
              </w:rPr>
              <w:t xml:space="preserve"> </w:t>
            </w:r>
            <w:r w:rsidR="00C44BA5">
              <w:t>Legais</w:t>
            </w:r>
            <w:r w:rsidR="00C44BA5">
              <w:rPr>
                <w:spacing w:val="-4"/>
              </w:rPr>
              <w:t xml:space="preserve"> </w:t>
            </w:r>
            <w:r w:rsidR="00C44BA5">
              <w:t>e</w:t>
            </w:r>
            <w:r w:rsidR="00C44BA5">
              <w:rPr>
                <w:spacing w:val="-4"/>
              </w:rPr>
              <w:t xml:space="preserve"> </w:t>
            </w:r>
            <w:r w:rsidR="00C44BA5">
              <w:t>Normativas</w:t>
            </w:r>
            <w:r w:rsidR="00C44BA5">
              <w:rPr>
                <w:spacing w:val="-4"/>
              </w:rPr>
              <w:t xml:space="preserve"> </w:t>
            </w:r>
            <w:r w:rsidR="00C44BA5">
              <w:t>(por</w:t>
            </w:r>
            <w:r w:rsidR="00C44BA5">
              <w:rPr>
                <w:spacing w:val="-4"/>
              </w:rPr>
              <w:t xml:space="preserve"> item)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11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61"/>
            </w:tabs>
            <w:ind w:left="1428" w:hanging="359"/>
            <w:rPr>
              <w:b w:val="0"/>
            </w:rPr>
          </w:pPr>
          <w:hyperlink w:anchor="_TOC_250005" w:history="1">
            <w:r w:rsidR="00C44BA5">
              <w:t>Checklist</w:t>
            </w:r>
            <w:r w:rsidR="00C44BA5">
              <w:rPr>
                <w:spacing w:val="-7"/>
              </w:rPr>
              <w:t xml:space="preserve"> </w:t>
            </w:r>
            <w:r w:rsidR="00C44BA5">
              <w:t>Final</w:t>
            </w:r>
            <w:r w:rsidR="00C44BA5">
              <w:rPr>
                <w:spacing w:val="-6"/>
              </w:rPr>
              <w:t xml:space="preserve"> </w:t>
            </w:r>
            <w:r w:rsidR="00C44BA5">
              <w:t>(tabela</w:t>
            </w:r>
            <w:r w:rsidR="00C44BA5">
              <w:rPr>
                <w:spacing w:val="-5"/>
              </w:rPr>
              <w:t xml:space="preserve"> </w:t>
            </w:r>
            <w:r w:rsidR="00C44BA5">
              <w:t>para</w:t>
            </w:r>
            <w:r w:rsidR="00C44BA5">
              <w:rPr>
                <w:spacing w:val="-5"/>
              </w:rPr>
              <w:t xml:space="preserve"> </w:t>
            </w:r>
            <w:r w:rsidR="00C44BA5">
              <w:t>uso</w:t>
            </w:r>
            <w:r w:rsidR="00C44BA5">
              <w:rPr>
                <w:spacing w:val="-5"/>
              </w:rPr>
              <w:t xml:space="preserve"> </w:t>
            </w:r>
            <w:r w:rsidR="00C44BA5">
              <w:rPr>
                <w:spacing w:val="-2"/>
              </w:rPr>
              <w:t>operacional)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12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57"/>
            </w:tabs>
            <w:spacing w:before="1"/>
            <w:ind w:left="1428" w:hanging="359"/>
            <w:rPr>
              <w:b w:val="0"/>
            </w:rPr>
          </w:pPr>
          <w:hyperlink w:anchor="_TOC_250004" w:history="1">
            <w:r w:rsidR="00C44BA5">
              <w:t>Prazos</w:t>
            </w:r>
            <w:r w:rsidR="00C44BA5">
              <w:rPr>
                <w:spacing w:val="-5"/>
              </w:rPr>
              <w:t xml:space="preserve"> </w:t>
            </w:r>
            <w:r w:rsidR="00C44BA5">
              <w:t>de</w:t>
            </w:r>
            <w:r w:rsidR="00C44BA5">
              <w:rPr>
                <w:spacing w:val="-4"/>
              </w:rPr>
              <w:t xml:space="preserve"> </w:t>
            </w:r>
            <w:r w:rsidR="00C44BA5">
              <w:t>Guarda,</w:t>
            </w:r>
            <w:r w:rsidR="00C44BA5">
              <w:rPr>
                <w:spacing w:val="-5"/>
              </w:rPr>
              <w:t xml:space="preserve"> </w:t>
            </w:r>
            <w:r w:rsidR="00C44BA5">
              <w:t>Confidencialidade</w:t>
            </w:r>
            <w:r w:rsidR="00C44BA5">
              <w:rPr>
                <w:spacing w:val="-4"/>
              </w:rPr>
              <w:t xml:space="preserve"> </w:t>
            </w:r>
            <w:r w:rsidR="00C44BA5">
              <w:t>e</w:t>
            </w:r>
            <w:r w:rsidR="00C44BA5">
              <w:rPr>
                <w:spacing w:val="-3"/>
              </w:rPr>
              <w:t xml:space="preserve"> </w:t>
            </w:r>
            <w:r w:rsidR="00C44BA5">
              <w:rPr>
                <w:spacing w:val="-2"/>
              </w:rPr>
              <w:t>Responsabilidades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12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873"/>
            </w:tabs>
            <w:ind w:left="1428" w:hanging="359"/>
            <w:rPr>
              <w:b w:val="0"/>
            </w:rPr>
          </w:pPr>
          <w:hyperlink w:anchor="_TOC_250003" w:history="1">
            <w:r w:rsidR="00C44BA5">
              <w:t>Variações</w:t>
            </w:r>
            <w:r w:rsidR="00C44BA5">
              <w:rPr>
                <w:spacing w:val="-10"/>
              </w:rPr>
              <w:t xml:space="preserve"> </w:t>
            </w:r>
            <w:r w:rsidR="00C44BA5">
              <w:t>Estaduais/Municipais</w:t>
            </w:r>
            <w:r w:rsidR="00C44BA5">
              <w:rPr>
                <w:spacing w:val="-9"/>
              </w:rPr>
              <w:t xml:space="preserve"> </w:t>
            </w:r>
            <w:r w:rsidR="00C44BA5">
              <w:t>e</w:t>
            </w:r>
            <w:r w:rsidR="00C44BA5">
              <w:rPr>
                <w:spacing w:val="-9"/>
              </w:rPr>
              <w:t xml:space="preserve"> </w:t>
            </w:r>
            <w:r w:rsidR="00C44BA5">
              <w:t>Vedrificação</w:t>
            </w:r>
            <w:r w:rsidR="00C44BA5">
              <w:rPr>
                <w:spacing w:val="-9"/>
              </w:rPr>
              <w:t xml:space="preserve"> </w:t>
            </w:r>
            <w:r w:rsidR="00C44BA5">
              <w:rPr>
                <w:spacing w:val="-2"/>
              </w:rPr>
              <w:t>Local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13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909"/>
            </w:tabs>
            <w:ind w:left="1428" w:hanging="359"/>
            <w:rPr>
              <w:b w:val="0"/>
            </w:rPr>
          </w:pPr>
          <w:hyperlink w:anchor="_TOC_250002" w:history="1">
            <w:r w:rsidR="00C44BA5">
              <w:t>Recomendações</w:t>
            </w:r>
            <w:r w:rsidR="00C44BA5">
              <w:rPr>
                <w:spacing w:val="-7"/>
              </w:rPr>
              <w:t xml:space="preserve"> </w:t>
            </w:r>
            <w:r w:rsidR="00C44BA5">
              <w:t>de</w:t>
            </w:r>
            <w:r w:rsidR="00C44BA5">
              <w:rPr>
                <w:spacing w:val="-5"/>
              </w:rPr>
              <w:t xml:space="preserve"> </w:t>
            </w:r>
            <w:r w:rsidR="00C44BA5">
              <w:t>Auditoria</w:t>
            </w:r>
            <w:r w:rsidR="00C44BA5">
              <w:rPr>
                <w:spacing w:val="-6"/>
              </w:rPr>
              <w:t xml:space="preserve"> </w:t>
            </w:r>
            <w:r w:rsidR="00C44BA5">
              <w:rPr>
                <w:spacing w:val="-2"/>
              </w:rPr>
              <w:t>Interna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14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902"/>
            </w:tabs>
            <w:spacing w:before="2" w:line="258" w:lineRule="exact"/>
            <w:ind w:left="1428" w:hanging="359"/>
            <w:rPr>
              <w:b w:val="0"/>
            </w:rPr>
          </w:pPr>
          <w:hyperlink w:anchor="_TOC_250001" w:history="1">
            <w:r w:rsidR="00C44BA5">
              <w:rPr>
                <w:spacing w:val="-2"/>
              </w:rPr>
              <w:t>Considerações</w:t>
            </w:r>
            <w:r w:rsidR="00C44BA5">
              <w:rPr>
                <w:spacing w:val="13"/>
              </w:rPr>
              <w:t xml:space="preserve"> </w:t>
            </w:r>
            <w:r w:rsidR="00C44BA5">
              <w:rPr>
                <w:spacing w:val="-2"/>
              </w:rPr>
              <w:t>finais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15</w:t>
            </w:r>
          </w:hyperlink>
        </w:p>
        <w:p w:rsidR="002D19C0" w:rsidRDefault="000806B9">
          <w:pPr>
            <w:pStyle w:val="Sumrio1"/>
            <w:numPr>
              <w:ilvl w:val="0"/>
              <w:numId w:val="2"/>
            </w:numPr>
            <w:tabs>
              <w:tab w:val="left" w:pos="1428"/>
              <w:tab w:val="right" w:leader="dot" w:pos="8917"/>
            </w:tabs>
            <w:spacing w:line="258" w:lineRule="exact"/>
            <w:ind w:left="1428" w:hanging="359"/>
            <w:rPr>
              <w:b w:val="0"/>
            </w:rPr>
          </w:pPr>
          <w:hyperlink w:anchor="_TOC_250000" w:history="1">
            <w:r w:rsidR="00C44BA5">
              <w:rPr>
                <w:spacing w:val="-2"/>
              </w:rPr>
              <w:t>Referências</w:t>
            </w:r>
            <w:r w:rsidR="00C44BA5">
              <w:tab/>
            </w:r>
            <w:r w:rsidR="00C44BA5">
              <w:rPr>
                <w:b w:val="0"/>
                <w:spacing w:val="-5"/>
              </w:rPr>
              <w:t>16</w:t>
            </w:r>
          </w:hyperlink>
        </w:p>
        <w:p w:rsidR="002D19C0" w:rsidRDefault="00C44BA5">
          <w:r>
            <w:fldChar w:fldCharType="end"/>
          </w:r>
        </w:p>
      </w:sdtContent>
    </w:sdt>
    <w:p w:rsidR="002D19C0" w:rsidRDefault="002D19C0">
      <w:pPr>
        <w:sectPr w:rsidR="002D19C0">
          <w:pgSz w:w="11910" w:h="16840"/>
          <w:pgMar w:top="2080" w:right="992" w:bottom="1340" w:left="992" w:header="636" w:footer="1159" w:gutter="0"/>
          <w:cols w:space="720"/>
        </w:sectPr>
      </w:pPr>
    </w:p>
    <w:p w:rsidR="002D19C0" w:rsidRDefault="00C44BA5">
      <w:pPr>
        <w:pStyle w:val="Ttulo1"/>
        <w:numPr>
          <w:ilvl w:val="0"/>
          <w:numId w:val="1"/>
        </w:numPr>
        <w:tabs>
          <w:tab w:val="left" w:pos="1009"/>
        </w:tabs>
        <w:spacing w:before="147"/>
        <w:ind w:left="1009" w:hanging="299"/>
      </w:pPr>
      <w:bookmarkStart w:id="1" w:name="_TOC_250010"/>
      <w:bookmarkEnd w:id="1"/>
      <w:r>
        <w:rPr>
          <w:spacing w:val="-2"/>
        </w:rPr>
        <w:lastRenderedPageBreak/>
        <w:t>Introdução</w:t>
      </w:r>
    </w:p>
    <w:p w:rsidR="002D19C0" w:rsidRDefault="002D19C0">
      <w:pPr>
        <w:pStyle w:val="Corpodetexto"/>
        <w:spacing w:before="93"/>
        <w:ind w:left="0"/>
        <w:jc w:val="left"/>
        <w:rPr>
          <w:b/>
          <w:sz w:val="24"/>
        </w:rPr>
      </w:pPr>
    </w:p>
    <w:p w:rsidR="002D19C0" w:rsidRDefault="00C44BA5">
      <w:pPr>
        <w:pStyle w:val="Corpodetexto"/>
        <w:spacing w:line="360" w:lineRule="auto"/>
        <w:ind w:right="133" w:firstLine="719"/>
      </w:pPr>
      <w:r>
        <w:t>Com</w:t>
      </w:r>
      <w:r>
        <w:rPr>
          <w:spacing w:val="-1"/>
        </w:rPr>
        <w:t xml:space="preserve"> </w:t>
      </w:r>
      <w:r>
        <w:t>o avanço do envelhecimento populacional e a incapacidade de seus entes e do Estado em cuidar</w:t>
      </w:r>
      <w:r>
        <w:rPr>
          <w:spacing w:val="-8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idosos,</w:t>
      </w:r>
      <w:r>
        <w:rPr>
          <w:spacing w:val="-9"/>
        </w:rPr>
        <w:t xml:space="preserve"> </w:t>
      </w:r>
      <w:r>
        <w:t>vemos</w:t>
      </w:r>
      <w:r>
        <w:rPr>
          <w:spacing w:val="-8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vez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crescent</w:t>
      </w:r>
      <w:r>
        <w:rPr>
          <w:spacing w:val="-7"/>
        </w:rPr>
        <w:t xml:space="preserve"> </w:t>
      </w:r>
      <w:r>
        <w:t>dos</w:t>
      </w:r>
      <w:r>
        <w:rPr>
          <w:spacing w:val="-11"/>
        </w:rPr>
        <w:t xml:space="preserve"> </w:t>
      </w:r>
      <w:r>
        <w:t>estabelecimentos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acolhimento</w:t>
      </w:r>
      <w:r>
        <w:rPr>
          <w:spacing w:val="-11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3ª</w:t>
      </w:r>
      <w:r>
        <w:rPr>
          <w:spacing w:val="-12"/>
        </w:rPr>
        <w:t xml:space="preserve"> </w:t>
      </w:r>
      <w:r>
        <w:t>idade,</w:t>
      </w:r>
      <w:r>
        <w:rPr>
          <w:spacing w:val="-11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isso as casas de apoio aos idosos tem sido alvo de diversas fiscalizações e diretrizes capazes de orientar o profissonal que tenta se estabelecer nesse ramo.</w:t>
      </w:r>
    </w:p>
    <w:p w:rsidR="002D19C0" w:rsidRDefault="00C44BA5">
      <w:pPr>
        <w:pStyle w:val="Corpodetexto"/>
        <w:spacing w:before="241" w:line="360" w:lineRule="auto"/>
        <w:ind w:right="137" w:firstLine="719"/>
      </w:pPr>
      <w:r>
        <w:t>A falta de conhecimento sobre a regularização dessas casas de acolhimento de idosos faz com que o custo seja muito alto pelas idas e vindas aos órgãos que fiscalizam</w:t>
      </w:r>
      <w:r>
        <w:rPr>
          <w:spacing w:val="-1"/>
        </w:rPr>
        <w:t xml:space="preserve"> </w:t>
      </w:r>
      <w:r>
        <w:t>e autorizam</w:t>
      </w:r>
      <w:r>
        <w:rPr>
          <w:spacing w:val="-1"/>
        </w:rPr>
        <w:t xml:space="preserve"> </w:t>
      </w:r>
      <w:r>
        <w:t>o funcionamento das ILPIs.</w:t>
      </w:r>
    </w:p>
    <w:p w:rsidR="002D19C0" w:rsidRDefault="00C44BA5">
      <w:pPr>
        <w:spacing w:before="240" w:line="360" w:lineRule="auto"/>
        <w:ind w:left="710" w:right="137" w:firstLine="719"/>
        <w:jc w:val="both"/>
      </w:pPr>
      <w:r>
        <w:t>Diante</w:t>
      </w:r>
      <w:r>
        <w:rPr>
          <w:spacing w:val="-3"/>
        </w:rPr>
        <w:t xml:space="preserve"> </w:t>
      </w:r>
      <w:r>
        <w:t>dessa</w:t>
      </w:r>
      <w:r>
        <w:rPr>
          <w:spacing w:val="-3"/>
        </w:rPr>
        <w:t xml:space="preserve"> </w:t>
      </w:r>
      <w:r>
        <w:t>realidade,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“</w:t>
      </w:r>
      <w:r>
        <w:rPr>
          <w:b/>
        </w:rPr>
        <w:t>Documentação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enfermagem</w:t>
      </w:r>
      <w:r>
        <w:rPr>
          <w:b/>
          <w:spacing w:val="-3"/>
        </w:rPr>
        <w:t xml:space="preserve"> </w:t>
      </w:r>
      <w:r>
        <w:rPr>
          <w:b/>
        </w:rPr>
        <w:t>em</w:t>
      </w:r>
      <w:r>
        <w:rPr>
          <w:b/>
          <w:spacing w:val="-4"/>
        </w:rPr>
        <w:t xml:space="preserve"> </w:t>
      </w:r>
      <w:r>
        <w:rPr>
          <w:b/>
        </w:rPr>
        <w:t xml:space="preserve">Instituições de Longa Permanência para Idosos (ILPIs)” </w:t>
      </w:r>
      <w:r>
        <w:t>– tem como propósito orientar sobre o planejamento regulatório e capacitando o porfissional de enfermagem para identificar as exigências, as normativas para o melhor atendimento ao idoso.</w:t>
      </w:r>
    </w:p>
    <w:p w:rsidR="002D19C0" w:rsidRDefault="00C44BA5">
      <w:pPr>
        <w:pStyle w:val="Corpodetexto"/>
        <w:spacing w:before="242" w:line="360" w:lineRule="auto"/>
        <w:ind w:right="141" w:firstLine="71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322624" behindDoc="1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663893</wp:posOffset>
                </wp:positionV>
                <wp:extent cx="62230" cy="5905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35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4638" y="41402"/>
                              </a:moveTo>
                              <a:lnTo>
                                <a:pt x="24320" y="40894"/>
                              </a:lnTo>
                              <a:lnTo>
                                <a:pt x="24003" y="40132"/>
                              </a:lnTo>
                              <a:lnTo>
                                <a:pt x="22885" y="38735"/>
                              </a:lnTo>
                              <a:lnTo>
                                <a:pt x="22504" y="38481"/>
                              </a:ln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272" y="38481"/>
                              </a:lnTo>
                              <a:lnTo>
                                <a:pt x="17500" y="38481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42" y="38735"/>
                              </a:lnTo>
                              <a:lnTo>
                                <a:pt x="18796" y="38481"/>
                              </a:lnTo>
                              <a:lnTo>
                                <a:pt x="20701" y="38481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0066" y="44323"/>
                              </a:lnTo>
                              <a:lnTo>
                                <a:pt x="23622" y="44323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0320" y="44577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91" y="33020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8702" y="36703"/>
                              </a:lnTo>
                              <a:lnTo>
                                <a:pt x="31369" y="36703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91" y="33020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40309" y="20447"/>
                              </a:move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5369" y="20447"/>
                              </a:lnTo>
                              <a:lnTo>
                                <a:pt x="35255" y="20574"/>
                              </a:lnTo>
                              <a:lnTo>
                                <a:pt x="36817" y="20574"/>
                              </a:lnTo>
                              <a:lnTo>
                                <a:pt x="36957" y="20447"/>
                              </a:lnTo>
                              <a:lnTo>
                                <a:pt x="40309" y="20447"/>
                              </a:lnTo>
                              <a:close/>
                            </a:path>
                            <a:path w="62230" h="59055">
                              <a:moveTo>
                                <a:pt x="42672" y="23622"/>
                              </a:move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656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89" y="23622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40182" y="22225"/>
                              </a:lnTo>
                              <a:lnTo>
                                <a:pt x="41021" y="21082"/>
                              </a:lnTo>
                              <a:lnTo>
                                <a:pt x="40449" y="20574"/>
                              </a:lnTo>
                              <a:lnTo>
                                <a:pt x="38735" y="20574"/>
                              </a:lnTo>
                              <a:lnTo>
                                <a:pt x="38989" y="20828"/>
                              </a:lnTo>
                              <a:lnTo>
                                <a:pt x="38481" y="20574"/>
                              </a:lnTo>
                              <a:lnTo>
                                <a:pt x="36817" y="20574"/>
                              </a:lnTo>
                              <a:lnTo>
                                <a:pt x="36322" y="21082"/>
                              </a:ln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6830" y="24003"/>
                              </a:lnTo>
                              <a:lnTo>
                                <a:pt x="36525" y="23622"/>
                              </a:lnTo>
                              <a:lnTo>
                                <a:pt x="36068" y="22860"/>
                              </a:lnTo>
                              <a:lnTo>
                                <a:pt x="36068" y="21336"/>
                              </a:lnTo>
                              <a:lnTo>
                                <a:pt x="36322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672" y="25019"/>
                              </a:lnTo>
                              <a:lnTo>
                                <a:pt x="42672" y="23622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73AEFE9" id="Graphic 8" o:spid="_x0000_s1026" style="position:absolute;margin-left:309.25pt;margin-top:52.3pt;width:4.9pt;height:4.65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54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4638,41402r-318,-508l24003,40132,22885,38735r-381,-254l21717,37846r-508,-254l20574,37211r-1778,l18021,37592r140,l17272,38481r228,l17437,39370r1066,l18542,38735r254,-254l20701,38481r635,508l22860,40513r508,635l23622,42418r-127,508l22733,43688r-1410,l18453,40132r-1054,l15875,40132r4191,4191l23622,44323r381,-254l24384,43688r127,-508l24638,41402xem24765,47371l21971,44577r-1651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91,33020r-305,-762l32385,32004r-508,-635l31623,31115r,3683l30861,35560r-1905,l28473,35179,26289,31115r635,-635l29159,30480r432,254l31115,32258r381,762l31623,34798r,-3683l30988,30480r-762,-762l29210,29210r-2667,l25273,30480r3429,6223l31369,36703r635,-762l32385,35560r279,-381l32791,33020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40309,20447r-431,-381l38989,19431r-2667,l35687,20066r-318,381l35255,20574r1562,l36957,20447r3352,xem42672,23622r-127,-762l42037,22225r-381,381l41402,22606r-381,254l41389,23622r-114,1397l41021,25400r-381,381l38862,25781r-635,-381l37592,24765r762,-762l38735,23622r1117,-1016l40182,22225r839,-1143l40449,20574r-1714,l38989,20828r-508,-254l36817,20574r-495,508l39243,21082r254,254l36830,24003r-305,-381l36068,22860r,-1524l36322,21082r-1397,l34798,21336r-127,254l34848,22225r267,1397l35560,24511r1016,889l37465,26416r1016,508l41148,26924r635,-762l42252,25781r420,-762l42672,23622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,46990,9779r-381,l46228,9906r-381,254l45339,10414r-635,635l44450,11557r-127,381l44196,12192r,762l44450,13716r762,762l45593,14732r254,127l46228,14986r381,l47371,14732r1270,-635l49276,13843r381,-254l50165,13589r508,254l50927,14097r127,381l51054,15113r-254,381l50038,16256r-381,254l48895,16510r-508,-254l48006,15875r-254,381l47625,16510r-254,381l48006,17399r762,254l50038,17653r2159,-2667l52197,14605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/>
              </v:shape>
            </w:pict>
          </mc:Fallback>
        </mc:AlternateContent>
      </w:r>
      <w:r>
        <w:t>Em meio a esse cenário, a falta de conhecimento sobre práticas de segurança da informação e de hábitos seguros na navegação digital tem exposto muitos consumidores a riscos significativos. Clonagem de cartões de crédito, falsos sites de vendas, fraudes em aplicativos de mensagens e golpes de phishing são algumas das armadilhas que geram</w:t>
      </w:r>
      <w:r>
        <w:rPr>
          <w:spacing w:val="-1"/>
        </w:rPr>
        <w:t xml:space="preserve"> </w:t>
      </w:r>
      <w:r>
        <w:t>prejuízos financeiros e emocionais, além</w:t>
      </w:r>
      <w:r>
        <w:rPr>
          <w:spacing w:val="-1"/>
        </w:rPr>
        <w:t xml:space="preserve"> </w:t>
      </w:r>
      <w:r>
        <w:t>de abalar a confiança no ambiente digital.</w:t>
      </w:r>
    </w:p>
    <w:p w:rsidR="002D19C0" w:rsidRDefault="00C44BA5">
      <w:pPr>
        <w:pStyle w:val="Corpodetexto"/>
        <w:spacing w:before="239" w:line="360" w:lineRule="auto"/>
        <w:ind w:right="139" w:firstLine="719"/>
      </w:pPr>
      <w:r>
        <w:t xml:space="preserve">Assim, este projeto alia conhecimento técnico e responsabilidade social, visando reduzir a reduzir o custo operacional tanto das instalações quanto no dia a dia das Instituições de Longa </w:t>
      </w:r>
      <w:r>
        <w:rPr>
          <w:spacing w:val="-2"/>
        </w:rPr>
        <w:t>Permanência.</w:t>
      </w:r>
    </w:p>
    <w:p w:rsidR="002D19C0" w:rsidRDefault="00C44BA5">
      <w:pPr>
        <w:pStyle w:val="Corpodetexto"/>
        <w:spacing w:before="239" w:line="360" w:lineRule="auto"/>
        <w:ind w:right="142" w:firstLine="719"/>
      </w:pPr>
      <w:r>
        <w:t>Também gostariamos de salientar que o referido estudo tomou como base o Estado de Goiás mas pode perfeitamente</w:t>
      </w:r>
      <w:r>
        <w:rPr>
          <w:spacing w:val="40"/>
        </w:rPr>
        <w:t xml:space="preserve"> </w:t>
      </w:r>
      <w:r>
        <w:t>se estender a todos os Estados da Repúblicda Federativa do Brasil. Basta se adequar a legislaão vigente em cada Estado ou Municípo</w:t>
      </w:r>
    </w:p>
    <w:p w:rsidR="002D19C0" w:rsidRDefault="002D19C0">
      <w:pPr>
        <w:pStyle w:val="Corpodetexto"/>
        <w:spacing w:line="360" w:lineRule="auto"/>
        <w:sectPr w:rsidR="002D19C0">
          <w:headerReference w:type="default" r:id="rId10"/>
          <w:footerReference w:type="default" r:id="rId11"/>
          <w:pgSz w:w="11910" w:h="16840"/>
          <w:pgMar w:top="2080" w:right="992" w:bottom="1340" w:left="992" w:header="636" w:footer="1159" w:gutter="0"/>
          <w:pgNumType w:start="5"/>
          <w:cols w:space="720"/>
        </w:sectPr>
      </w:pPr>
    </w:p>
    <w:p w:rsidR="00DE2E3B" w:rsidRDefault="00DE2E3B">
      <w:pPr>
        <w:pStyle w:val="Ttulo1"/>
        <w:numPr>
          <w:ilvl w:val="0"/>
          <w:numId w:val="1"/>
        </w:numPr>
        <w:tabs>
          <w:tab w:val="left" w:pos="950"/>
        </w:tabs>
        <w:spacing w:before="5"/>
        <w:ind w:left="950" w:hanging="240"/>
      </w:pPr>
      <w:bookmarkStart w:id="2" w:name="_TOC_250009"/>
      <w:r>
        <w:lastRenderedPageBreak/>
        <w:t>Metodologia</w:t>
      </w:r>
    </w:p>
    <w:p w:rsidR="00DE2E3B" w:rsidRDefault="00DE2E3B" w:rsidP="00DE2E3B">
      <w:pPr>
        <w:pStyle w:val="Ttulo1"/>
        <w:tabs>
          <w:tab w:val="left" w:pos="950"/>
        </w:tabs>
        <w:spacing w:before="5"/>
      </w:pPr>
    </w:p>
    <w:p w:rsidR="00280E20" w:rsidRDefault="00DE2E3B" w:rsidP="00741C38">
      <w:pPr>
        <w:pStyle w:val="Ttulo1"/>
        <w:tabs>
          <w:tab w:val="left" w:pos="950"/>
        </w:tabs>
        <w:spacing w:before="5" w:line="360" w:lineRule="auto"/>
        <w:jc w:val="both"/>
        <w:rPr>
          <w:b w:val="0"/>
          <w:sz w:val="22"/>
          <w:szCs w:val="22"/>
        </w:rPr>
      </w:pPr>
      <w:r>
        <w:tab/>
      </w:r>
      <w:r>
        <w:tab/>
      </w:r>
      <w:r>
        <w:rPr>
          <w:b w:val="0"/>
          <w:sz w:val="22"/>
          <w:szCs w:val="22"/>
        </w:rPr>
        <w:t>O presente trabalho surgiu do desejo de dois alunos em estruturar um padrão de condutas que facilicitassem a vida do profissional de saúde, bem como do empresário que tem o interesse em estruturar empreendimentos voltados para atender o público de idosoe e sem deixar de esquecer das famílias que sempre estão buscando o melhor e a certeza de que os seus entes estarão bem aparados.</w:t>
      </w:r>
      <w:r>
        <w:rPr>
          <w:b w:val="0"/>
          <w:sz w:val="22"/>
          <w:szCs w:val="22"/>
        </w:rPr>
        <w:tab/>
        <w:t xml:space="preserve">Na busca por tentar atender as demandas nos deparamos com a dificuldade em fazer com que o Poder Público na figura de seus diversos órgãos atendessem de forma mais célere. Entendemos que </w:t>
      </w:r>
      <w:r w:rsidR="00280E20">
        <w:rPr>
          <w:b w:val="0"/>
          <w:sz w:val="22"/>
          <w:szCs w:val="22"/>
        </w:rPr>
        <w:t>as exigências são necessárias e graças a elas é possível seguir um padrão de qualidade ordeiro, afinal o público de atendimento de uma ILPI é um público sensível e que requer uma atenção cuidadosa e por isso se fazem necessárias tantas normativas e demandas.</w:t>
      </w:r>
    </w:p>
    <w:p w:rsidR="00AE5C0F" w:rsidRDefault="00AE5C0F" w:rsidP="00741C38">
      <w:pPr>
        <w:pStyle w:val="Ttulo1"/>
        <w:tabs>
          <w:tab w:val="left" w:pos="950"/>
        </w:tabs>
        <w:spacing w:before="5" w:line="36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Os órgão competentes em fazer a liberação das licenças de funcionameto estão abertos a facilitar para que tudo ocorra rápido mas o grande desafio é fazer com que eles possam ter uma linguagem e diretriz única e entendemos que esse trabalho ajudou muito. Principalmente na questão da estruturação da parte de Enfermagem que é quem lida diretamente com o público, mas para que o profissional de Enfermagem possa entrar em ação, muita coisa foi feita antes.</w:t>
      </w:r>
    </w:p>
    <w:p w:rsidR="00280E20" w:rsidRDefault="00280E20" w:rsidP="00741C38">
      <w:pPr>
        <w:pStyle w:val="Ttulo1"/>
        <w:tabs>
          <w:tab w:val="left" w:pos="950"/>
        </w:tabs>
        <w:spacing w:before="5" w:line="36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Diante dessa busca foi possível ver o quão necessário se faz que tudo seja cuidadosamente observado e aos poucos foi possível ver todo o trabalho se estruturando de forma metódica. O passo a passo de toda essa estruturação acrescentou muito para que hoje esse trabalho possa chegar ao público alvo</w:t>
      </w:r>
      <w:r w:rsidR="00AE5C0F">
        <w:rPr>
          <w:b w:val="0"/>
          <w:sz w:val="22"/>
          <w:szCs w:val="22"/>
        </w:rPr>
        <w:t xml:space="preserve"> facilitando a vida de quem busca um norte na hora de fomentar uma ILPI, com as devidas diretrizes que elencamos abaixo.</w:t>
      </w:r>
    </w:p>
    <w:p w:rsidR="00AE5C0F" w:rsidRDefault="00AE5C0F" w:rsidP="00741C38">
      <w:pPr>
        <w:pStyle w:val="Ttulo1"/>
        <w:tabs>
          <w:tab w:val="left" w:pos="950"/>
        </w:tabs>
        <w:spacing w:before="5" w:line="36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Durante o Podcast gravado nas dependências da UniProcessus toda essa dificuldade de padronização foi tratada de forma bem séria e leve em um bate papo que é capaz sim de poder orientar quem busca por informações precisas de como fazer uma Instituição de Longa Permanência de Idosos.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DE2E3B" w:rsidRPr="00DE2E3B" w:rsidRDefault="00280E20" w:rsidP="00DE2E3B">
      <w:pPr>
        <w:pStyle w:val="Ttulo1"/>
        <w:tabs>
          <w:tab w:val="left" w:pos="950"/>
        </w:tabs>
        <w:spacing w:before="5"/>
        <w:rPr>
          <w:b w:val="0"/>
        </w:rPr>
      </w:pPr>
      <w:r>
        <w:rPr>
          <w:b w:val="0"/>
          <w:sz w:val="22"/>
          <w:szCs w:val="22"/>
        </w:rPr>
        <w:t xml:space="preserve"> </w:t>
      </w:r>
      <w:r w:rsidR="00DE2E3B">
        <w:tab/>
      </w:r>
      <w:r>
        <w:tab/>
      </w:r>
      <w:r>
        <w:tab/>
      </w:r>
      <w:r w:rsidR="00DE2E3B">
        <w:tab/>
      </w: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spacing w:before="5"/>
        <w:ind w:left="950" w:hanging="240"/>
      </w:pPr>
      <w:r>
        <w:t>Checklist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Enfermagem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bookmarkEnd w:id="2"/>
      <w:r>
        <w:rPr>
          <w:spacing w:val="-4"/>
        </w:rPr>
        <w:t>IPLI</w:t>
      </w:r>
    </w:p>
    <w:p w:rsidR="002D19C0" w:rsidRDefault="002D19C0">
      <w:pPr>
        <w:pStyle w:val="Corpodetexto"/>
        <w:spacing w:before="96"/>
        <w:ind w:left="0"/>
        <w:jc w:val="left"/>
        <w:rPr>
          <w:b/>
          <w:sz w:val="24"/>
        </w:rPr>
      </w:pPr>
    </w:p>
    <w:p w:rsidR="002D19C0" w:rsidRDefault="00C44BA5">
      <w:pPr>
        <w:pStyle w:val="Corpodetexto"/>
        <w:spacing w:line="360" w:lineRule="auto"/>
        <w:ind w:right="136" w:firstLine="719"/>
      </w:pPr>
      <w:r>
        <w:t xml:space="preserve">As </w:t>
      </w:r>
      <w:r>
        <w:rPr>
          <w:b/>
        </w:rPr>
        <w:t xml:space="preserve">Instituições de Longa Permanência para Idosos (ILPI) </w:t>
      </w:r>
      <w:r>
        <w:t>devem manter ampla documentação sanitária e de enfermagem. Além de licenças (alvará sanitário atualizado) e contratos institucionais, destacam-se os prontuários dos residentes (com dados pessoais, anamnese, evolução clínica, prescrições e registros de SAE – Sistematização da Assistência de Enfermagem).</w:t>
      </w:r>
    </w:p>
    <w:p w:rsidR="002D19C0" w:rsidRDefault="00C44BA5">
      <w:pPr>
        <w:spacing w:line="360" w:lineRule="auto"/>
        <w:ind w:left="710" w:right="136" w:firstLine="719"/>
        <w:jc w:val="both"/>
      </w:pPr>
      <w:r>
        <w:t>Também</w:t>
      </w:r>
      <w:r>
        <w:rPr>
          <w:spacing w:val="-14"/>
        </w:rPr>
        <w:t xml:space="preserve"> </w:t>
      </w:r>
      <w:r>
        <w:t>são</w:t>
      </w:r>
      <w:r>
        <w:rPr>
          <w:spacing w:val="-14"/>
        </w:rPr>
        <w:t xml:space="preserve"> </w:t>
      </w:r>
      <w:r>
        <w:t>exigidos</w:t>
      </w:r>
      <w:r>
        <w:rPr>
          <w:spacing w:val="-14"/>
        </w:rPr>
        <w:t xml:space="preserve"> </w:t>
      </w:r>
      <w:r>
        <w:rPr>
          <w:b/>
        </w:rPr>
        <w:t>planos</w:t>
      </w:r>
      <w:r>
        <w:rPr>
          <w:b/>
          <w:spacing w:val="-13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atenção</w:t>
      </w:r>
      <w:r>
        <w:rPr>
          <w:b/>
          <w:spacing w:val="-14"/>
        </w:rPr>
        <w:t xml:space="preserve"> </w:t>
      </w:r>
      <w:r>
        <w:rPr>
          <w:b/>
        </w:rPr>
        <w:t>à</w:t>
      </w:r>
      <w:r>
        <w:rPr>
          <w:b/>
          <w:spacing w:val="-14"/>
        </w:rPr>
        <w:t xml:space="preserve"> </w:t>
      </w:r>
      <w:r>
        <w:rPr>
          <w:b/>
        </w:rPr>
        <w:t>saúde</w:t>
      </w:r>
      <w:r>
        <w:rPr>
          <w:b/>
          <w:spacing w:val="-13"/>
        </w:rPr>
        <w:t xml:space="preserve"> </w:t>
      </w:r>
      <w:r>
        <w:rPr>
          <w:b/>
        </w:rPr>
        <w:t>institucionais</w:t>
      </w:r>
      <w:r>
        <w:rPr>
          <w:b/>
          <w:spacing w:val="-14"/>
        </w:rPr>
        <w:t xml:space="preserve"> </w:t>
      </w:r>
      <w:r>
        <w:t>(atuais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cada</w:t>
      </w:r>
      <w:r>
        <w:rPr>
          <w:spacing w:val="-13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anos,</w:t>
      </w:r>
      <w:r>
        <w:rPr>
          <w:spacing w:val="-14"/>
        </w:rPr>
        <w:t xml:space="preserve"> </w:t>
      </w:r>
      <w:r>
        <w:t xml:space="preserve">conforme </w:t>
      </w:r>
      <w:r>
        <w:rPr>
          <w:b/>
        </w:rPr>
        <w:t>RDC</w:t>
      </w:r>
      <w:r>
        <w:rPr>
          <w:b/>
          <w:spacing w:val="-12"/>
        </w:rPr>
        <w:t xml:space="preserve"> </w:t>
      </w:r>
      <w:r>
        <w:rPr>
          <w:b/>
        </w:rPr>
        <w:t>502/2021</w:t>
      </w:r>
      <w:r>
        <w:t>)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b/>
        </w:rPr>
        <w:t>planos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cuidados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enfermagem</w:t>
      </w:r>
      <w:r>
        <w:rPr>
          <w:b/>
          <w:spacing w:val="-10"/>
        </w:rPr>
        <w:t xml:space="preserve"> </w:t>
      </w:r>
      <w:r>
        <w:rPr>
          <w:b/>
        </w:rPr>
        <w:t>individuais</w:t>
      </w:r>
      <w:r>
        <w:rPr>
          <w:b/>
          <w:spacing w:val="-8"/>
        </w:rPr>
        <w:t xml:space="preserve"> </w:t>
      </w:r>
      <w:r>
        <w:t>(diagnósticos,</w:t>
      </w:r>
      <w:r>
        <w:rPr>
          <w:spacing w:val="-10"/>
        </w:rPr>
        <w:t xml:space="preserve"> </w:t>
      </w:r>
      <w:r>
        <w:t>intervenções,</w:t>
      </w:r>
      <w:r>
        <w:rPr>
          <w:spacing w:val="-11"/>
        </w:rPr>
        <w:t xml:space="preserve"> </w:t>
      </w:r>
      <w:r>
        <w:t xml:space="preserve">metas, avaliação, conforme </w:t>
      </w:r>
      <w:r>
        <w:rPr>
          <w:b/>
        </w:rPr>
        <w:t>COFEN 358/2009</w:t>
      </w:r>
      <w:r>
        <w:t xml:space="preserve">). Documentação contínua inclui prescrições médicas e de enfermagem, registros de administração de medicamentos, controle de sinais vitais, registros de </w:t>
      </w:r>
      <w:r>
        <w:lastRenderedPageBreak/>
        <w:t>curativos,</w:t>
      </w:r>
      <w:r>
        <w:rPr>
          <w:spacing w:val="-14"/>
        </w:rPr>
        <w:t xml:space="preserve"> </w:t>
      </w:r>
      <w:r>
        <w:t>relatórios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intercorrências</w:t>
      </w:r>
      <w:r>
        <w:rPr>
          <w:spacing w:val="-13"/>
        </w:rPr>
        <w:t xml:space="preserve"> </w:t>
      </w:r>
      <w:r>
        <w:t>(quedas,</w:t>
      </w:r>
      <w:r>
        <w:rPr>
          <w:spacing w:val="-14"/>
        </w:rPr>
        <w:t xml:space="preserve"> </w:t>
      </w:r>
      <w:r>
        <w:t>reações</w:t>
      </w:r>
      <w:r>
        <w:rPr>
          <w:spacing w:val="-14"/>
        </w:rPr>
        <w:t xml:space="preserve"> </w:t>
      </w:r>
      <w:r>
        <w:t>adversas,</w:t>
      </w:r>
      <w:r>
        <w:rPr>
          <w:spacing w:val="-14"/>
        </w:rPr>
        <w:t xml:space="preserve"> </w:t>
      </w:r>
      <w:r>
        <w:t>etc.)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escalas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risco</w:t>
      </w:r>
      <w:r>
        <w:rPr>
          <w:spacing w:val="-13"/>
        </w:rPr>
        <w:t xml:space="preserve"> </w:t>
      </w:r>
      <w:r>
        <w:t>(quedas,</w:t>
      </w:r>
      <w:r>
        <w:rPr>
          <w:spacing w:val="-14"/>
        </w:rPr>
        <w:t xml:space="preserve"> </w:t>
      </w:r>
      <w:r>
        <w:t>úlceras de pressão).</w:t>
      </w:r>
    </w:p>
    <w:p w:rsidR="002D19C0" w:rsidRDefault="00C44BA5">
      <w:pPr>
        <w:spacing w:line="360" w:lineRule="auto"/>
        <w:ind w:left="710" w:right="134" w:firstLine="719"/>
        <w:jc w:val="both"/>
      </w:pPr>
      <w:r>
        <w:t>Além disso, devem-se manter Termos de Consentimento Informado quando aplicável (respeitando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Estatuto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Idoso</w:t>
      </w:r>
      <w:r>
        <w:rPr>
          <w:spacing w:val="-2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privacidade),</w:t>
      </w:r>
      <w:r>
        <w:rPr>
          <w:spacing w:val="-5"/>
        </w:rPr>
        <w:t xml:space="preserve"> </w:t>
      </w:r>
      <w:r>
        <w:t>registros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treinamentos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capacitações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 xml:space="preserve">equipe (conforme </w:t>
      </w:r>
      <w:r>
        <w:rPr>
          <w:b/>
        </w:rPr>
        <w:t>COFEN 620/2019</w:t>
      </w:r>
      <w:r>
        <w:t xml:space="preserve">), escalas de plantão (folha de turno nominal da equipe) e controle de estoque de medicamentos e materiais (entradas/saídas, conforme </w:t>
      </w:r>
      <w:r>
        <w:rPr>
          <w:b/>
        </w:rPr>
        <w:t>RDC 502/2021 art.40</w:t>
      </w:r>
      <w:r>
        <w:t>). Protocolos escritos (</w:t>
      </w:r>
      <w:r>
        <w:rPr>
          <w:b/>
        </w:rPr>
        <w:t>SOPs, POPs</w:t>
      </w:r>
      <w:r>
        <w:t>) e programa de controle de infecção (incluindo PGRSS) são obrigatórios (</w:t>
      </w:r>
      <w:r>
        <w:rPr>
          <w:b/>
        </w:rPr>
        <w:t>RDC 502/2021 art.41</w:t>
      </w:r>
      <w:r>
        <w:t>). Devem ser registradas todas as</w:t>
      </w:r>
      <w:r>
        <w:rPr>
          <w:noProof/>
          <w:spacing w:val="-23"/>
          <w:position w:val="-2"/>
          <w:lang w:val="pt-BR" w:eastAsia="pt-BR"/>
        </w:rPr>
        <w:drawing>
          <wp:inline distT="0" distB="0" distL="0" distR="0">
            <wp:extent cx="61975" cy="58547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" cy="5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vacinações dos residentes </w:t>
      </w:r>
      <w:r>
        <w:rPr>
          <w:b/>
        </w:rPr>
        <w:t>(PNI MS</w:t>
      </w:r>
      <w:r>
        <w:t xml:space="preserve">) e da equipe (conforme </w:t>
      </w:r>
      <w:r>
        <w:rPr>
          <w:b/>
        </w:rPr>
        <w:t>PNI e NR-32</w:t>
      </w:r>
      <w:r>
        <w:t>), bem como laudos e exames periódicos da equipe de saúde (</w:t>
      </w:r>
      <w:r>
        <w:rPr>
          <w:b/>
        </w:rPr>
        <w:t>NR 7/32</w:t>
      </w:r>
      <w:r>
        <w:t>) e controles de biossegurança. Para cada item listado, há suporte normativo: leis federais (</w:t>
      </w:r>
      <w:r>
        <w:rPr>
          <w:b/>
        </w:rPr>
        <w:t>Estatuto do Idoso Lei 10.741/03, art.10 e 50</w:t>
      </w:r>
      <w:r>
        <w:t xml:space="preserve">), </w:t>
      </w:r>
      <w:r>
        <w:rPr>
          <w:b/>
        </w:rPr>
        <w:t>RDC/ANVISA (RDC 502/2021</w:t>
      </w:r>
      <w:r>
        <w:t xml:space="preserve">), resoluções </w:t>
      </w:r>
      <w:r>
        <w:rPr>
          <w:b/>
        </w:rPr>
        <w:t xml:space="preserve">COFEN </w:t>
      </w:r>
      <w:r>
        <w:t xml:space="preserve">(como a </w:t>
      </w:r>
      <w:r>
        <w:rPr>
          <w:b/>
        </w:rPr>
        <w:t xml:space="preserve">429/2012 </w:t>
      </w:r>
      <w:r>
        <w:t>sobre registros de</w:t>
      </w:r>
      <w:r>
        <w:rPr>
          <w:spacing w:val="-1"/>
        </w:rPr>
        <w:t xml:space="preserve"> </w:t>
      </w:r>
      <w:r>
        <w:t>enfermagem) e a 620/2019</w:t>
      </w:r>
      <w:r>
        <w:rPr>
          <w:spacing w:val="-2"/>
        </w:rPr>
        <w:t xml:space="preserve"> </w:t>
      </w:r>
      <w:r>
        <w:t>para ILPI. Em Goiás, aplicam-se ainda normas locais (</w:t>
      </w:r>
      <w:r>
        <w:rPr>
          <w:b/>
        </w:rPr>
        <w:t>Código Sanitário GO Lei 16.140/2007, contratos de prestação de serviço conforme art.50 do Estatuto</w:t>
      </w:r>
      <w:r>
        <w:t>) e portarias estaduais/municipais de vigilância.</w:t>
      </w:r>
    </w:p>
    <w:p w:rsidR="002D19C0" w:rsidRDefault="002D19C0">
      <w:pPr>
        <w:pStyle w:val="Corpodetexto"/>
        <w:spacing w:before="134"/>
        <w:ind w:left="0"/>
        <w:jc w:val="left"/>
      </w:pP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ind w:left="950" w:hanging="240"/>
      </w:pPr>
      <w:bookmarkStart w:id="3" w:name="_TOC_250008"/>
      <w:r>
        <w:t>Documentação</w:t>
      </w:r>
      <w:r>
        <w:rPr>
          <w:spacing w:val="-3"/>
        </w:rPr>
        <w:t xml:space="preserve"> </w:t>
      </w:r>
      <w:r>
        <w:t>exigida</w:t>
      </w:r>
      <w:r>
        <w:rPr>
          <w:spacing w:val="-1"/>
        </w:rPr>
        <w:t xml:space="preserve"> </w:t>
      </w:r>
      <w:r>
        <w:t>(itens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base</w:t>
      </w:r>
      <w:bookmarkEnd w:id="3"/>
      <w:r>
        <w:rPr>
          <w:spacing w:val="-2"/>
        </w:rPr>
        <w:t xml:space="preserve"> legal)</w:t>
      </w:r>
    </w:p>
    <w:p w:rsidR="002D19C0" w:rsidRDefault="002D19C0">
      <w:pPr>
        <w:pStyle w:val="Corpodetexto"/>
        <w:spacing w:before="95"/>
        <w:ind w:left="0"/>
        <w:jc w:val="left"/>
        <w:rPr>
          <w:b/>
          <w:sz w:val="24"/>
        </w:rPr>
      </w:pP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ind w:left="836" w:hanging="126"/>
        <w:rPr>
          <w:b w:val="0"/>
        </w:rPr>
      </w:pPr>
      <w:r>
        <w:t>Alvará</w:t>
      </w:r>
      <w:r>
        <w:rPr>
          <w:spacing w:val="-3"/>
        </w:rPr>
        <w:t xml:space="preserve"> </w:t>
      </w:r>
      <w:r>
        <w:t>Sanitário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Registros </w:t>
      </w:r>
      <w:r>
        <w:rPr>
          <w:spacing w:val="-2"/>
        </w:rPr>
        <w:t>Legais</w:t>
      </w:r>
      <w:r>
        <w:rPr>
          <w:b w:val="0"/>
          <w:spacing w:val="-2"/>
        </w:rPr>
        <w:t>:</w:t>
      </w:r>
    </w:p>
    <w:p w:rsidR="002D19C0" w:rsidRDefault="00C44BA5">
      <w:pPr>
        <w:pStyle w:val="Corpodetexto"/>
        <w:spacing w:before="127" w:line="360" w:lineRule="auto"/>
        <w:ind w:right="138" w:firstLine="719"/>
      </w:pPr>
      <w:r>
        <w:t>Alvará</w:t>
      </w:r>
      <w:r>
        <w:rPr>
          <w:spacing w:val="-14"/>
        </w:rPr>
        <w:t xml:space="preserve"> </w:t>
      </w:r>
      <w:r>
        <w:t>sanitário</w:t>
      </w:r>
      <w:r>
        <w:rPr>
          <w:spacing w:val="-14"/>
        </w:rPr>
        <w:t xml:space="preserve"> </w:t>
      </w:r>
      <w:r>
        <w:t>atualizado</w:t>
      </w:r>
      <w:r>
        <w:rPr>
          <w:spacing w:val="-14"/>
        </w:rPr>
        <w:t xml:space="preserve"> </w:t>
      </w:r>
      <w:r>
        <w:t>expedido</w:t>
      </w:r>
      <w:r>
        <w:rPr>
          <w:spacing w:val="-13"/>
        </w:rPr>
        <w:t xml:space="preserve"> </w:t>
      </w:r>
      <w:r>
        <w:t>pelo</w:t>
      </w:r>
      <w:r>
        <w:rPr>
          <w:spacing w:val="-14"/>
        </w:rPr>
        <w:t xml:space="preserve"> </w:t>
      </w:r>
      <w:r>
        <w:t>órgão</w:t>
      </w:r>
      <w:r>
        <w:rPr>
          <w:spacing w:val="-14"/>
        </w:rPr>
        <w:t xml:space="preserve"> </w:t>
      </w:r>
      <w:r>
        <w:t>estadual/municipal</w:t>
      </w:r>
      <w:r>
        <w:rPr>
          <w:spacing w:val="-14"/>
        </w:rPr>
        <w:t xml:space="preserve"> </w:t>
      </w:r>
      <w:r>
        <w:t>competente.</w:t>
      </w:r>
      <w:r>
        <w:rPr>
          <w:spacing w:val="-13"/>
        </w:rPr>
        <w:t xml:space="preserve"> </w:t>
      </w:r>
      <w:r>
        <w:t>Contrato</w:t>
      </w:r>
      <w:r>
        <w:rPr>
          <w:spacing w:val="-14"/>
        </w:rPr>
        <w:t xml:space="preserve"> </w:t>
      </w:r>
      <w:r>
        <w:t>social ou estatuto da entidade (filantrópica ou conveniada) e comprovação de enquadramento em lei de filantropia local, se aplicável. Contrato de prestação de serviço formal com cada residente ou seu responsável (previsto no Estatuto do Idoso art.50,I).</w:t>
      </w:r>
    </w:p>
    <w:p w:rsidR="002D19C0" w:rsidRDefault="00C44BA5">
      <w:pPr>
        <w:pStyle w:val="Corpodetexto"/>
        <w:spacing w:before="1" w:line="360" w:lineRule="auto"/>
        <w:ind w:right="144"/>
      </w:pPr>
      <w:r>
        <w:t>Regimento interno da instituição. Inscrição em conselhos profissionais (Ex.: RT Enfermagem matriculado no COREN; médicos no CRM).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5"/>
        <w:ind w:left="836" w:hanging="126"/>
      </w:pPr>
      <w:r>
        <w:t>Prontuário</w:t>
      </w:r>
      <w:r>
        <w:rPr>
          <w:spacing w:val="-7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Residente:</w:t>
      </w:r>
    </w:p>
    <w:p w:rsidR="002D19C0" w:rsidRDefault="00C44BA5">
      <w:pPr>
        <w:pStyle w:val="Corpodetexto"/>
        <w:spacing w:line="360" w:lineRule="auto"/>
        <w:ind w:right="138" w:firstLine="719"/>
      </w:pPr>
      <w:r>
        <w:t>Deve conter identificação completa (nome, data de nascimento, RG/CPF, filiação, endereço, convênio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saúde,</w:t>
      </w:r>
      <w:r>
        <w:rPr>
          <w:spacing w:val="-2"/>
        </w:rPr>
        <w:t xml:space="preserve"> </w:t>
      </w:r>
      <w:r>
        <w:t>procedência)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legal;</w:t>
      </w:r>
      <w:r>
        <w:rPr>
          <w:spacing w:val="-1"/>
        </w:rPr>
        <w:t xml:space="preserve"> </w:t>
      </w:r>
      <w:r>
        <w:t>anamnese</w:t>
      </w:r>
      <w:r>
        <w:rPr>
          <w:spacing w:val="-2"/>
        </w:rPr>
        <w:t xml:space="preserve"> </w:t>
      </w:r>
      <w:r>
        <w:t>médica</w:t>
      </w:r>
      <w:r>
        <w:rPr>
          <w:spacing w:val="-4"/>
        </w:rPr>
        <w:t xml:space="preserve"> </w:t>
      </w:r>
      <w:r>
        <w:t>detalhada</w:t>
      </w:r>
      <w:r>
        <w:rPr>
          <w:spacing w:val="-2"/>
        </w:rPr>
        <w:t xml:space="preserve"> </w:t>
      </w:r>
      <w:r>
        <w:t>(história</w:t>
      </w:r>
      <w:r>
        <w:rPr>
          <w:spacing w:val="-2"/>
        </w:rPr>
        <w:t xml:space="preserve"> </w:t>
      </w:r>
      <w:r>
        <w:t>da doença, antecedentes, hábitos, exame físico); registros multiprofissionais (evolução médica e de enfermagem, data/hora e assinaturas); prescrições médicas;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4"/>
        <w:ind w:left="839" w:hanging="129"/>
      </w:pPr>
      <w:r>
        <w:t>Anotações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enfermagem:</w:t>
      </w:r>
    </w:p>
    <w:p w:rsidR="002D19C0" w:rsidRDefault="00C44BA5">
      <w:pPr>
        <w:pStyle w:val="Corpodetexto"/>
        <w:spacing w:before="121" w:line="360" w:lineRule="auto"/>
        <w:ind w:right="137" w:firstLine="719"/>
      </w:pPr>
      <w:r>
        <w:t>(sinais vitais, intervenções, parâmetros de cuidado). Deve ser mantido atualizado para cada idoso (RDC</w:t>
      </w:r>
      <w:r>
        <w:rPr>
          <w:spacing w:val="-3"/>
        </w:rPr>
        <w:t xml:space="preserve"> </w:t>
      </w:r>
      <w:r>
        <w:t>502/2021 art.33), seguindo COFEN</w:t>
      </w:r>
      <w:r>
        <w:rPr>
          <w:spacing w:val="-1"/>
        </w:rPr>
        <w:t xml:space="preserve"> </w:t>
      </w:r>
      <w:r>
        <w:t>429/2012 (registros no prontuário ou documentos próprios,</w:t>
      </w:r>
      <w:r>
        <w:rPr>
          <w:spacing w:val="-7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identificação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assinatura</w:t>
      </w:r>
      <w:r>
        <w:rPr>
          <w:spacing w:val="-7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profissional).</w:t>
      </w:r>
      <w:r>
        <w:rPr>
          <w:spacing w:val="-7"/>
        </w:rPr>
        <w:t xml:space="preserve"> </w:t>
      </w:r>
      <w:r>
        <w:t>Exemplo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campo:</w:t>
      </w:r>
      <w:r>
        <w:rPr>
          <w:spacing w:val="-6"/>
        </w:rPr>
        <w:t xml:space="preserve"> </w:t>
      </w:r>
      <w:r>
        <w:t>“dados</w:t>
      </w:r>
      <w:r>
        <w:rPr>
          <w:spacing w:val="-7"/>
        </w:rPr>
        <w:t xml:space="preserve"> </w:t>
      </w:r>
      <w:r>
        <w:t>pessoais</w:t>
      </w:r>
      <w:r>
        <w:rPr>
          <w:spacing w:val="-7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idoso: nome, CPF, naturalidade, data admissão”; “evolução: data, hora, observação e assinatura”.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7"/>
        <w:ind w:left="836" w:hanging="126"/>
      </w:pPr>
      <w:r>
        <w:t>Planos</w:t>
      </w:r>
      <w:r>
        <w:rPr>
          <w:spacing w:val="-3"/>
        </w:rPr>
        <w:t xml:space="preserve"> </w:t>
      </w:r>
      <w:r>
        <w:t>Institucionais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Assistência:</w:t>
      </w:r>
    </w:p>
    <w:p w:rsidR="002D19C0" w:rsidRDefault="00C44BA5">
      <w:pPr>
        <w:pStyle w:val="Corpodetexto"/>
        <w:spacing w:before="121" w:line="360" w:lineRule="auto"/>
        <w:ind w:right="135" w:firstLine="719"/>
      </w:pPr>
      <w:r>
        <w:t xml:space="preserve">Plano de Atenção Integral à Saúde dos residentes (elaborado bienalmente em parceria com </w:t>
      </w:r>
      <w:r>
        <w:lastRenderedPageBreak/>
        <w:t>gestores locais), contemplando promoção, prevenção e referências de saúde. Plano de Trabalho da instituição (como exigido pela ANVISA em normativas anteriores). Plano Individual de Cuidados de Enfermagem para cada idoso (Sistematização da Assistência – COFEN</w:t>
      </w:r>
      <w:r>
        <w:rPr>
          <w:spacing w:val="-4"/>
        </w:rPr>
        <w:t xml:space="preserve"> </w:t>
      </w:r>
      <w:r>
        <w:t>358/2009), contendo diagnósticos de enfermagem, objetivos de cuidado, intervenções e critérios de avaliação. Embora não explicitado em RDC, é esperado pelas boas práticas e pela Resolução COFEN 358/2009.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4"/>
        <w:ind w:left="836" w:hanging="126"/>
      </w:pPr>
      <w:r>
        <w:t>Prescrições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Administração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Medicamentos:</w:t>
      </w:r>
    </w:p>
    <w:p w:rsidR="002D19C0" w:rsidRDefault="00C44BA5">
      <w:pPr>
        <w:pStyle w:val="Corpodetexto"/>
        <w:spacing w:before="121" w:line="360" w:lineRule="auto"/>
        <w:ind w:right="136" w:firstLine="71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99768</wp:posOffset>
                </wp:positionV>
                <wp:extent cx="62230" cy="5905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EDC5314" id="Graphic 13" o:spid="_x0000_s1026" style="position:absolute;margin-left:309.25pt;margin-top:7.85pt;width:4.9pt;height:4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/>
              </v:shape>
            </w:pict>
          </mc:Fallback>
        </mc:AlternateContent>
      </w:r>
      <w:r>
        <w:t>Todas as prescrições médicas (contendo nome do medicamento, dose, via, frequência) devem ser registradas ou anexadas ao prontuário. O RT de Enfermagem é responsável pelo correto armazenamento e administração dos medicamentos. É proibido manter estoque de medicação sem prescrição vigente (RDC</w:t>
      </w:r>
      <w:r>
        <w:rPr>
          <w:spacing w:val="-1"/>
        </w:rPr>
        <w:t xml:space="preserve"> </w:t>
      </w:r>
      <w:r>
        <w:t>502/2021, art.40). Deve haver fichas de controle de administração: campos com data/hora, medicamento, dose, via, nome do idoso e assinatura do profissional que aplicou (ou carimbo da equipe de enfermagem). As anotações de enfermagem relativas à administração seguem COFEN 429/2012.</w:t>
      </w:r>
    </w:p>
    <w:p w:rsidR="002D19C0" w:rsidRDefault="002D19C0">
      <w:pPr>
        <w:pStyle w:val="Corpodetexto"/>
        <w:spacing w:before="132"/>
        <w:ind w:left="0"/>
        <w:jc w:val="left"/>
      </w:pP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ind w:left="839" w:hanging="129"/>
      </w:pPr>
      <w:r>
        <w:t>Registros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Intervenções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Enfermagem:</w:t>
      </w:r>
    </w:p>
    <w:p w:rsidR="002D19C0" w:rsidRDefault="00C44BA5">
      <w:pPr>
        <w:pStyle w:val="Corpodetexto"/>
        <w:spacing w:before="121" w:line="360" w:lineRule="auto"/>
        <w:ind w:right="140"/>
      </w:pPr>
      <w:r>
        <w:t>Planilhas ou fichas para sinais vitais (PA, FC, temperatura, FR) preenchidas diariamente; registros de curativos</w:t>
      </w:r>
      <w:r>
        <w:rPr>
          <w:spacing w:val="-11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local,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ferida,</w:t>
      </w:r>
      <w:r>
        <w:rPr>
          <w:spacing w:val="-11"/>
        </w:rPr>
        <w:t xml:space="preserve"> </w:t>
      </w:r>
      <w:r>
        <w:t>materiais</w:t>
      </w:r>
      <w:r>
        <w:rPr>
          <w:spacing w:val="-10"/>
        </w:rPr>
        <w:t xml:space="preserve"> </w:t>
      </w:r>
      <w:r>
        <w:t>usados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evolução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leito;</w:t>
      </w:r>
      <w:r>
        <w:rPr>
          <w:spacing w:val="-12"/>
        </w:rPr>
        <w:t xml:space="preserve"> </w:t>
      </w:r>
      <w:r>
        <w:t>registros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procedimentos</w:t>
      </w:r>
      <w:r>
        <w:rPr>
          <w:spacing w:val="-13"/>
        </w:rPr>
        <w:t xml:space="preserve"> </w:t>
      </w:r>
      <w:r>
        <w:t>(por ex. sondagem, aspiração, administração de oxigênio). Devem constar em cada registro data/hora, observações e assinatura do profissional (COFEN 429/2012).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7"/>
        <w:ind w:left="839" w:hanging="129"/>
      </w:pPr>
      <w:r>
        <w:t>Relatórios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Intercorrências:</w:t>
      </w:r>
    </w:p>
    <w:p w:rsidR="002D19C0" w:rsidRDefault="00C44BA5">
      <w:pPr>
        <w:pStyle w:val="Corpodetexto"/>
        <w:spacing w:before="122" w:line="360" w:lineRule="auto"/>
        <w:ind w:right="135" w:firstLine="719"/>
      </w:pPr>
      <w:r>
        <w:t>Documentos para relatos de eventos atípicos (quedas, convulsões, reações adversas a drogas etc.).</w:t>
      </w:r>
      <w:r>
        <w:rPr>
          <w:spacing w:val="24"/>
        </w:rPr>
        <w:t xml:space="preserve">  </w:t>
      </w:r>
      <w:r>
        <w:t>Campos</w:t>
      </w:r>
      <w:r>
        <w:rPr>
          <w:spacing w:val="27"/>
        </w:rPr>
        <w:t xml:space="preserve">  </w:t>
      </w:r>
      <w:r>
        <w:t>típicos:</w:t>
      </w:r>
      <w:r>
        <w:rPr>
          <w:spacing w:val="27"/>
        </w:rPr>
        <w:t xml:space="preserve">  </w:t>
      </w:r>
      <w:r>
        <w:t>data/hora,</w:t>
      </w:r>
      <w:r>
        <w:rPr>
          <w:spacing w:val="27"/>
        </w:rPr>
        <w:t xml:space="preserve">  </w:t>
      </w:r>
      <w:r>
        <w:t>descrição</w:t>
      </w:r>
      <w:r>
        <w:rPr>
          <w:spacing w:val="26"/>
        </w:rPr>
        <w:t xml:space="preserve">  </w:t>
      </w:r>
      <w:r>
        <w:t>do</w:t>
      </w:r>
      <w:r>
        <w:rPr>
          <w:spacing w:val="27"/>
        </w:rPr>
        <w:t xml:space="preserve">  </w:t>
      </w:r>
      <w:r>
        <w:t>evento,</w:t>
      </w:r>
      <w:r>
        <w:rPr>
          <w:spacing w:val="26"/>
        </w:rPr>
        <w:t xml:space="preserve">  </w:t>
      </w:r>
      <w:r>
        <w:t>providências</w:t>
      </w:r>
      <w:r>
        <w:rPr>
          <w:spacing w:val="27"/>
        </w:rPr>
        <w:t xml:space="preserve">  </w:t>
      </w:r>
      <w:r>
        <w:t>tomadas,</w:t>
      </w:r>
      <w:r>
        <w:rPr>
          <w:spacing w:val="27"/>
        </w:rPr>
        <w:t xml:space="preserve">  </w:t>
      </w:r>
      <w:r>
        <w:rPr>
          <w:spacing w:val="-2"/>
        </w:rPr>
        <w:t>profissional(s)</w:t>
      </w:r>
    </w:p>
    <w:p w:rsidR="002D19C0" w:rsidRDefault="00C44BA5">
      <w:pPr>
        <w:pStyle w:val="Corpodetexto"/>
        <w:spacing w:line="360" w:lineRule="auto"/>
        <w:ind w:right="144"/>
      </w:pPr>
      <w:r>
        <w:t>envolvido(s) e resultado. Embora não haja norma específica, são exigidos em</w:t>
      </w:r>
      <w:r>
        <w:rPr>
          <w:spacing w:val="-1"/>
        </w:rPr>
        <w:t xml:space="preserve"> </w:t>
      </w:r>
      <w:r>
        <w:t>auditorias (faixa do ROI “Processos Assistenciais”) e demonstram vigilância e continuidade do cuidado.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4"/>
        <w:ind w:left="839" w:hanging="129"/>
      </w:pPr>
      <w:r>
        <w:t>Escalas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Risco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Avaliação:</w:t>
      </w:r>
    </w:p>
    <w:p w:rsidR="002D19C0" w:rsidRDefault="00C44BA5">
      <w:pPr>
        <w:pStyle w:val="Corpodetexto"/>
        <w:spacing w:before="122" w:line="360" w:lineRule="auto"/>
        <w:ind w:right="134" w:firstLine="719"/>
      </w:pPr>
      <w:r>
        <w:t>Fichas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aplicação</w:t>
      </w:r>
      <w:r>
        <w:rPr>
          <w:spacing w:val="-9"/>
        </w:rPr>
        <w:t xml:space="preserve"> </w:t>
      </w:r>
      <w:r>
        <w:t>periódica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escalas</w:t>
      </w:r>
      <w:r>
        <w:rPr>
          <w:spacing w:val="-6"/>
        </w:rPr>
        <w:t xml:space="preserve"> </w:t>
      </w:r>
      <w:r>
        <w:t>validadas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p.ex.,</w:t>
      </w:r>
      <w:r>
        <w:rPr>
          <w:spacing w:val="-9"/>
        </w:rPr>
        <w:t xml:space="preserve"> </w:t>
      </w:r>
      <w:r>
        <w:t>escala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Morse</w:t>
      </w:r>
      <w:r>
        <w:rPr>
          <w:spacing w:val="-9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similar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risco de</w:t>
      </w:r>
      <w:r>
        <w:rPr>
          <w:spacing w:val="-8"/>
        </w:rPr>
        <w:t xml:space="preserve"> </w:t>
      </w:r>
      <w:r>
        <w:t>quedas,</w:t>
      </w:r>
      <w:r>
        <w:rPr>
          <w:spacing w:val="-9"/>
        </w:rPr>
        <w:t xml:space="preserve"> </w:t>
      </w:r>
      <w:r>
        <w:t>escala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Braden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risco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úlceras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pressão,</w:t>
      </w:r>
      <w:r>
        <w:rPr>
          <w:spacing w:val="-8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outras.</w:t>
      </w:r>
      <w:r>
        <w:rPr>
          <w:spacing w:val="-9"/>
        </w:rPr>
        <w:t xml:space="preserve"> </w:t>
      </w:r>
      <w:r>
        <w:t>Devem</w:t>
      </w:r>
      <w:r>
        <w:rPr>
          <w:spacing w:val="-12"/>
        </w:rPr>
        <w:t xml:space="preserve"> </w:t>
      </w:r>
      <w:r>
        <w:t>incluir</w:t>
      </w:r>
      <w:r>
        <w:rPr>
          <w:spacing w:val="-8"/>
        </w:rPr>
        <w:t xml:space="preserve"> </w:t>
      </w:r>
      <w:r>
        <w:t>critérios</w:t>
      </w:r>
      <w:r>
        <w:rPr>
          <w:spacing w:val="-8"/>
        </w:rPr>
        <w:t xml:space="preserve"> </w:t>
      </w:r>
      <w:r>
        <w:t>(força muscular, histórico de quedas, mobilidade, integridade da pele etc.), pontuação e assinatura. Ferramentas assim são padrão em saúde do idoso e devem constar no prontuário. (Ex.: Escala de Katz para autonomia também pode ser exigida por gestores locais).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3"/>
        <w:ind w:left="839" w:hanging="129"/>
      </w:pPr>
      <w:r>
        <w:t>Termos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Consentimento</w:t>
      </w:r>
      <w:r>
        <w:rPr>
          <w:spacing w:val="-4"/>
        </w:rPr>
        <w:t xml:space="preserve"> </w:t>
      </w:r>
      <w:r>
        <w:rPr>
          <w:spacing w:val="-2"/>
        </w:rPr>
        <w:t>Informado:</w:t>
      </w:r>
    </w:p>
    <w:p w:rsidR="002D19C0" w:rsidRDefault="00C44BA5">
      <w:pPr>
        <w:pStyle w:val="Corpodetexto"/>
        <w:spacing w:before="125" w:line="360" w:lineRule="auto"/>
        <w:ind w:right="136" w:firstLine="719"/>
      </w:pPr>
      <w:r>
        <w:t>Quando procedimentos invasivos ou situações de restrição acontecerem (uso de contenção química</w:t>
      </w:r>
      <w:r>
        <w:rPr>
          <w:spacing w:val="-4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física,</w:t>
      </w:r>
      <w:r>
        <w:rPr>
          <w:spacing w:val="-7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exemplo),</w:t>
      </w:r>
      <w:r>
        <w:rPr>
          <w:spacing w:val="-7"/>
        </w:rPr>
        <w:t xml:space="preserve"> </w:t>
      </w:r>
      <w:r>
        <w:t>registre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termo</w:t>
      </w:r>
      <w:r>
        <w:rPr>
          <w:spacing w:val="-5"/>
        </w:rPr>
        <w:t xml:space="preserve"> </w:t>
      </w:r>
      <w:r>
        <w:t>assinado</w:t>
      </w:r>
      <w:r>
        <w:rPr>
          <w:spacing w:val="-5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idoso</w:t>
      </w:r>
      <w:r>
        <w:rPr>
          <w:spacing w:val="-5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seu</w:t>
      </w:r>
      <w:r>
        <w:rPr>
          <w:spacing w:val="-5"/>
        </w:rPr>
        <w:t xml:space="preserve"> </w:t>
      </w:r>
      <w:r>
        <w:t>responsável.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Estatuto</w:t>
      </w:r>
      <w:r>
        <w:rPr>
          <w:spacing w:val="-5"/>
        </w:rPr>
        <w:t xml:space="preserve"> </w:t>
      </w:r>
      <w:r>
        <w:t xml:space="preserve">do Idoso garante direito à informação e autonomia, e a COFEN recomenda consentimento para procedimentos sensíveis. Mesmo não tendo lei específica para ILPI, recomenda-se arquivar cópia dos </w:t>
      </w:r>
      <w:r>
        <w:lastRenderedPageBreak/>
        <w:t>TCLE para atos clínicos relevantes, seguindo princípios da bioética (Res. CNS 466/12 sobre pesquisa não se aplica diretamente, mas inspira o consentimento de intervenções).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3"/>
        <w:ind w:left="839" w:hanging="129"/>
      </w:pPr>
      <w:r>
        <w:t>Treinamentos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Educação</w:t>
      </w:r>
      <w:r>
        <w:rPr>
          <w:spacing w:val="-3"/>
        </w:rPr>
        <w:t xml:space="preserve"> </w:t>
      </w:r>
      <w:r>
        <w:rPr>
          <w:spacing w:val="-2"/>
        </w:rPr>
        <w:t>Continuada:</w:t>
      </w:r>
    </w:p>
    <w:p w:rsidR="002D19C0" w:rsidRDefault="00C44BA5">
      <w:pPr>
        <w:pStyle w:val="Corpodetexto"/>
        <w:spacing w:before="121" w:line="360" w:lineRule="auto"/>
        <w:ind w:right="133" w:firstLine="71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340730</wp:posOffset>
                </wp:positionV>
                <wp:extent cx="62230" cy="5905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89EA8B4" id="Graphic 14" o:spid="_x0000_s1026" style="position:absolute;margin-left:309.25pt;margin-top:26.85pt;width:4.9pt;height:4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/>
              </v:shape>
            </w:pict>
          </mc:Fallback>
        </mc:AlternateContent>
      </w:r>
      <w:r>
        <w:t>Registros das capacitações e reciclagens de pessoal (enfermagem e cuidadores). Incluir conteúdos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capacitação,</w:t>
      </w:r>
      <w:r>
        <w:rPr>
          <w:spacing w:val="-2"/>
        </w:rPr>
        <w:t xml:space="preserve"> </w:t>
      </w:r>
      <w:r>
        <w:t>datas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presença</w:t>
      </w:r>
      <w:r>
        <w:rPr>
          <w:spacing w:val="-4"/>
        </w:rPr>
        <w:t xml:space="preserve"> </w:t>
      </w:r>
      <w:r>
        <w:t>assinada.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Resolução</w:t>
      </w:r>
      <w:r>
        <w:rPr>
          <w:spacing w:val="-2"/>
        </w:rPr>
        <w:t xml:space="preserve"> </w:t>
      </w:r>
      <w:r>
        <w:t>COFEN 620/2019</w:t>
      </w:r>
      <w:r>
        <w:rPr>
          <w:spacing w:val="-2"/>
        </w:rPr>
        <w:t xml:space="preserve"> </w:t>
      </w:r>
      <w:r>
        <w:t>prevê</w:t>
      </w:r>
      <w:r>
        <w:rPr>
          <w:spacing w:val="-2"/>
        </w:rPr>
        <w:t xml:space="preserve"> </w:t>
      </w:r>
      <w:r>
        <w:t>que o</w:t>
      </w:r>
      <w:r>
        <w:rPr>
          <w:spacing w:val="-8"/>
        </w:rPr>
        <w:t xml:space="preserve"> </w:t>
      </w:r>
      <w:r>
        <w:t>RT</w:t>
      </w:r>
      <w:r>
        <w:rPr>
          <w:spacing w:val="-5"/>
        </w:rPr>
        <w:t xml:space="preserve"> </w:t>
      </w:r>
      <w:r>
        <w:t>implemente</w:t>
      </w:r>
      <w:r>
        <w:rPr>
          <w:spacing w:val="-5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educação</w:t>
      </w:r>
      <w:r>
        <w:rPr>
          <w:spacing w:val="-5"/>
        </w:rPr>
        <w:t xml:space="preserve"> </w:t>
      </w:r>
      <w:r>
        <w:t>permanente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supervisione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qualificação</w:t>
      </w:r>
      <w:r>
        <w:rPr>
          <w:spacing w:val="-7"/>
        </w:rPr>
        <w:t xml:space="preserve"> </w:t>
      </w:r>
      <w:r>
        <w:t>(Anexo,</w:t>
      </w:r>
      <w:r>
        <w:rPr>
          <w:spacing w:val="-5"/>
        </w:rPr>
        <w:t xml:space="preserve"> </w:t>
      </w:r>
      <w:r>
        <w:t>itens</w:t>
      </w:r>
      <w:r>
        <w:rPr>
          <w:spacing w:val="-6"/>
        </w:rPr>
        <w:t xml:space="preserve"> </w:t>
      </w:r>
      <w:r>
        <w:t>n,</w:t>
      </w:r>
      <w:r>
        <w:rPr>
          <w:spacing w:val="-5"/>
        </w:rPr>
        <w:t xml:space="preserve"> o).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7"/>
        <w:ind w:left="839" w:hanging="129"/>
      </w:pPr>
      <w:r>
        <w:t>Escalas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Plantão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Controles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Pessoal:</w:t>
      </w:r>
    </w:p>
    <w:p w:rsidR="002D19C0" w:rsidRDefault="00C44BA5">
      <w:pPr>
        <w:pStyle w:val="Corpodetexto"/>
        <w:spacing w:before="122" w:line="360" w:lineRule="auto"/>
        <w:ind w:right="137"/>
      </w:pPr>
      <w:r>
        <w:t>Quadro ou planilha de escala de trabalho (plantões diurnos/noturnos), contendo datas, turnos e nomes/funções da equipe de enfermagem escalada (Enfermeiros, Técnicos, Auxiliares, cuidadores, médico, etc.). A Escala de Plantão deve ser afixada em local visível para consulta da equipe e fiscalização. Deve-se manter também registro de horas e folgas conforme legislação trabalhista. COFEN</w:t>
      </w:r>
      <w:r>
        <w:rPr>
          <w:spacing w:val="-3"/>
        </w:rPr>
        <w:t xml:space="preserve"> </w:t>
      </w:r>
      <w:r>
        <w:t>620/2019 obriga que o dimensionamento de</w:t>
      </w:r>
      <w:r>
        <w:rPr>
          <w:spacing w:val="-2"/>
        </w:rPr>
        <w:t xml:space="preserve"> </w:t>
      </w:r>
      <w:r>
        <w:t>pessoal seja</w:t>
      </w:r>
      <w:r>
        <w:rPr>
          <w:spacing w:val="-2"/>
        </w:rPr>
        <w:t xml:space="preserve"> </w:t>
      </w:r>
      <w:r>
        <w:t>formalizado (informado ao COREN) e adequado ao número de residentes (Anexo, item h).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3"/>
        <w:ind w:left="839" w:hanging="129"/>
      </w:pPr>
      <w:r>
        <w:t>Controle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Estoque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Medicamentos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Materiais:</w:t>
      </w:r>
    </w:p>
    <w:p w:rsidR="002D19C0" w:rsidRDefault="00C44BA5">
      <w:pPr>
        <w:pStyle w:val="Corpodetexto"/>
        <w:spacing w:before="124" w:line="360" w:lineRule="auto"/>
        <w:ind w:right="136" w:firstLine="719"/>
      </w:pPr>
      <w:r>
        <w:t>Livro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planilha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estoque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guardar</w:t>
      </w:r>
      <w:r>
        <w:rPr>
          <w:spacing w:val="-6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registros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entrada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saída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fármacos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insumos (luvas, curativos, seringa, etc.). Deve-se conter data, descrição do item, quantidade recebida/entregue, saldo em estoque e assinatura do responsável (enfermeiro ou farmacêutico). A RDC 502/2021 (art.40) atribui ao RT da ILPI o controle do medicamento em uso. Registros de auditoria interna de estoque também são recomendados para conferência periódica.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4"/>
        <w:ind w:left="836" w:hanging="126"/>
      </w:pPr>
      <w:r>
        <w:t>Protocolos,</w:t>
      </w:r>
      <w:r>
        <w:rPr>
          <w:spacing w:val="-3"/>
        </w:rPr>
        <w:t xml:space="preserve"> </w:t>
      </w:r>
      <w:r>
        <w:t>Rotinas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Manual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Normas:</w:t>
      </w:r>
    </w:p>
    <w:p w:rsidR="002D19C0" w:rsidRDefault="00C44BA5">
      <w:pPr>
        <w:pStyle w:val="Corpodetexto"/>
        <w:spacing w:line="360" w:lineRule="auto"/>
        <w:ind w:right="138" w:firstLine="719"/>
      </w:pPr>
      <w:r>
        <w:t>Documentos institucionais contendo protocolos de enfermagem (ex.: manejo de queda, prevenção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úlceras,</w:t>
      </w:r>
      <w:r>
        <w:rPr>
          <w:spacing w:val="-14"/>
        </w:rPr>
        <w:t xml:space="preserve"> </w:t>
      </w:r>
      <w:r>
        <w:t>cuidados</w:t>
      </w:r>
      <w:r>
        <w:rPr>
          <w:spacing w:val="-13"/>
        </w:rPr>
        <w:t xml:space="preserve"> </w:t>
      </w:r>
      <w:r>
        <w:t>paliativos),</w:t>
      </w:r>
      <w:r>
        <w:rPr>
          <w:spacing w:val="-13"/>
        </w:rPr>
        <w:t xml:space="preserve"> </w:t>
      </w:r>
      <w:r>
        <w:t>Procedimentos</w:t>
      </w:r>
      <w:r>
        <w:rPr>
          <w:spacing w:val="-12"/>
        </w:rPr>
        <w:t xml:space="preserve"> </w:t>
      </w:r>
      <w:r>
        <w:t>Operacionais</w:t>
      </w:r>
      <w:r>
        <w:rPr>
          <w:spacing w:val="-13"/>
        </w:rPr>
        <w:t xml:space="preserve"> </w:t>
      </w:r>
      <w:r>
        <w:t>Padrão</w:t>
      </w:r>
      <w:r>
        <w:rPr>
          <w:spacing w:val="-14"/>
        </w:rPr>
        <w:t xml:space="preserve"> </w:t>
      </w:r>
      <w:r>
        <w:t>(POPs),</w:t>
      </w:r>
      <w:r>
        <w:rPr>
          <w:spacing w:val="-13"/>
        </w:rPr>
        <w:t xml:space="preserve"> </w:t>
      </w:r>
      <w:r>
        <w:t>rotinas</w:t>
      </w:r>
      <w:r>
        <w:rPr>
          <w:spacing w:val="-14"/>
        </w:rPr>
        <w:t xml:space="preserve"> </w:t>
      </w:r>
      <w:r>
        <w:t>internas e regimento do serviço de enfermagem. A RDC 502/2021 exige “rotinas e procedimentos escritos” referentes</w:t>
      </w:r>
      <w:r>
        <w:rPr>
          <w:spacing w:val="-14"/>
        </w:rPr>
        <w:t xml:space="preserve"> </w:t>
      </w:r>
      <w:r>
        <w:t>ao</w:t>
      </w:r>
      <w:r>
        <w:rPr>
          <w:spacing w:val="-14"/>
        </w:rPr>
        <w:t xml:space="preserve"> </w:t>
      </w:r>
      <w:r>
        <w:t>cuidado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idoso.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exemplo,</w:t>
      </w:r>
      <w:r>
        <w:rPr>
          <w:spacing w:val="-14"/>
        </w:rPr>
        <w:t xml:space="preserve"> </w:t>
      </w:r>
      <w:r>
        <w:t>protocolos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higienização</w:t>
      </w:r>
      <w:r>
        <w:rPr>
          <w:spacing w:val="-14"/>
        </w:rPr>
        <w:t xml:space="preserve"> </w:t>
      </w:r>
      <w:r>
        <w:t>das</w:t>
      </w:r>
      <w:r>
        <w:rPr>
          <w:spacing w:val="-13"/>
        </w:rPr>
        <w:t xml:space="preserve"> </w:t>
      </w:r>
      <w:r>
        <w:t>mãos,</w:t>
      </w:r>
      <w:r>
        <w:rPr>
          <w:spacing w:val="-14"/>
        </w:rPr>
        <w:t xml:space="preserve"> </w:t>
      </w:r>
      <w:r>
        <w:t>algemas,</w:t>
      </w:r>
      <w:r>
        <w:rPr>
          <w:spacing w:val="-13"/>
        </w:rPr>
        <w:t xml:space="preserve"> </w:t>
      </w:r>
      <w:r>
        <w:t>isolamento, uso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EPI,</w:t>
      </w:r>
      <w:r>
        <w:rPr>
          <w:spacing w:val="-14"/>
        </w:rPr>
        <w:t xml:space="preserve"> </w:t>
      </w:r>
      <w:r>
        <w:t>entre</w:t>
      </w:r>
      <w:r>
        <w:rPr>
          <w:spacing w:val="-13"/>
        </w:rPr>
        <w:t xml:space="preserve"> </w:t>
      </w:r>
      <w:r>
        <w:t>outros.</w:t>
      </w:r>
      <w:r>
        <w:rPr>
          <w:spacing w:val="-14"/>
        </w:rPr>
        <w:t xml:space="preserve"> </w:t>
      </w:r>
      <w:r>
        <w:t>Deve</w:t>
      </w:r>
      <w:r>
        <w:rPr>
          <w:spacing w:val="-14"/>
        </w:rPr>
        <w:t xml:space="preserve"> </w:t>
      </w:r>
      <w:r>
        <w:t>haver</w:t>
      </w:r>
      <w:r>
        <w:rPr>
          <w:spacing w:val="-14"/>
        </w:rPr>
        <w:t xml:space="preserve"> </w:t>
      </w:r>
      <w:r>
        <w:t>também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manual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orientação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vigilância,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inclui</w:t>
      </w:r>
      <w:r>
        <w:rPr>
          <w:spacing w:val="-14"/>
        </w:rPr>
        <w:t xml:space="preserve"> </w:t>
      </w:r>
      <w:r>
        <w:t>normas de segurança e referências à legislação sanitária vigente.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3"/>
        <w:ind w:left="836" w:hanging="126"/>
      </w:pPr>
      <w:r>
        <w:t>Programa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Prevenção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Controle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Infecção</w:t>
      </w:r>
      <w:r>
        <w:rPr>
          <w:spacing w:val="-2"/>
        </w:rPr>
        <w:t xml:space="preserve"> (PPCI/PGRSS):</w:t>
      </w:r>
    </w:p>
    <w:p w:rsidR="002D19C0" w:rsidRDefault="00C44BA5">
      <w:pPr>
        <w:pStyle w:val="Corpodetexto"/>
        <w:spacing w:before="122" w:line="360" w:lineRule="auto"/>
        <w:ind w:right="137" w:firstLine="719"/>
      </w:pPr>
      <w:r>
        <w:t>Documentação relativa ao controle de infecção – metas de higienização, supervisão de EPIs, ações de prevenção de surtos, registro de ações de limpeza e desinfecção. Plano de Gerenciamento de Resíduos de Serviços de Saúde (PGRSS) conforme RDC 222/2018 (lista de gerenciador de resíduos, categorias,</w:t>
      </w:r>
      <w:r>
        <w:rPr>
          <w:spacing w:val="-16"/>
        </w:rPr>
        <w:t xml:space="preserve"> </w:t>
      </w:r>
      <w:r>
        <w:t>evidências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aterro</w:t>
      </w:r>
      <w:r>
        <w:rPr>
          <w:spacing w:val="-13"/>
        </w:rPr>
        <w:t xml:space="preserve"> </w:t>
      </w:r>
      <w:r>
        <w:t>sanitário</w:t>
      </w:r>
      <w:r>
        <w:rPr>
          <w:spacing w:val="-14"/>
        </w:rPr>
        <w:t xml:space="preserve"> </w:t>
      </w:r>
      <w:r>
        <w:t>licenciado).</w:t>
      </w:r>
      <w:r>
        <w:rPr>
          <w:spacing w:val="-14"/>
        </w:rPr>
        <w:t xml:space="preserve"> </w:t>
      </w:r>
      <w:r>
        <w:t>Relatórios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monitoramento</w:t>
      </w:r>
      <w:r>
        <w:rPr>
          <w:spacing w:val="-14"/>
        </w:rPr>
        <w:t xml:space="preserve"> </w:t>
      </w:r>
      <w:r>
        <w:t>(por</w:t>
      </w:r>
      <w:r>
        <w:rPr>
          <w:spacing w:val="-14"/>
        </w:rPr>
        <w:t xml:space="preserve"> </w:t>
      </w:r>
      <w:r>
        <w:t>ex.</w:t>
      </w:r>
      <w:r>
        <w:rPr>
          <w:spacing w:val="-14"/>
        </w:rPr>
        <w:t xml:space="preserve"> </w:t>
      </w:r>
      <w:r>
        <w:t>cultivos</w:t>
      </w:r>
      <w:r>
        <w:rPr>
          <w:spacing w:val="-13"/>
        </w:rPr>
        <w:t xml:space="preserve"> </w:t>
      </w:r>
      <w:r>
        <w:t>para Legionella, se aplicável). Programas de vacinação contra influenza, rotavírus etc. para os residentes devem estar registrados (conforme Art.39 da RDC 502/2021).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6"/>
        <w:ind w:left="839" w:hanging="129"/>
      </w:pPr>
      <w:r>
        <w:t>Vacinação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Residentes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Equipe:</w:t>
      </w:r>
    </w:p>
    <w:p w:rsidR="002D19C0" w:rsidRDefault="00C44BA5">
      <w:pPr>
        <w:pStyle w:val="Corpodetexto"/>
        <w:spacing w:before="121" w:line="360" w:lineRule="auto"/>
        <w:ind w:right="139" w:firstLine="719"/>
      </w:pPr>
      <w:r>
        <w:t>Planilha ou ficha individual de vacinação de cada idoso, comprovando imunizações obrigatórias: Influenza anual, Pneumocócica, Hepatite</w:t>
      </w:r>
      <w:r>
        <w:rPr>
          <w:spacing w:val="-1"/>
        </w:rPr>
        <w:t xml:space="preserve"> </w:t>
      </w:r>
      <w:r>
        <w:t>B, Tétano, Febre</w:t>
      </w:r>
      <w:r>
        <w:rPr>
          <w:spacing w:val="-1"/>
        </w:rPr>
        <w:t xml:space="preserve"> </w:t>
      </w:r>
      <w:r>
        <w:t>Amarela,</w:t>
      </w:r>
      <w:r>
        <w:rPr>
          <w:spacing w:val="-1"/>
        </w:rPr>
        <w:t xml:space="preserve"> </w:t>
      </w:r>
      <w:r>
        <w:t>etc., segundo</w:t>
      </w:r>
      <w:r>
        <w:rPr>
          <w:spacing w:val="-1"/>
        </w:rPr>
        <w:t xml:space="preserve"> </w:t>
      </w:r>
      <w:r>
        <w:t xml:space="preserve">o PNI. </w:t>
      </w:r>
      <w:r>
        <w:lastRenderedPageBreak/>
        <w:t>Certificados ou cópia de carteira de vacinação atualizada. Para a equipe de enfermagem, exigir comprovantes de vacinação (Influenza, Hepatites,</w:t>
      </w:r>
      <w:r>
        <w:rPr>
          <w:noProof/>
          <w:spacing w:val="-12"/>
          <w:position w:val="8"/>
          <w:lang w:val="pt-BR" w:eastAsia="pt-BR"/>
        </w:rPr>
        <w:drawing>
          <wp:inline distT="0" distB="0" distL="0" distR="0">
            <wp:extent cx="61975" cy="5854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" cy="5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Covid-19) e fichas de acompanhamento de saúde ocupacional (NR-7/32).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7"/>
        <w:ind w:left="839" w:hanging="129"/>
      </w:pPr>
      <w:r>
        <w:t>Exames</w:t>
      </w:r>
      <w:r>
        <w:rPr>
          <w:spacing w:val="-5"/>
        </w:rPr>
        <w:t xml:space="preserve"> </w:t>
      </w:r>
      <w:r>
        <w:t>Periódicos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Equipe:</w:t>
      </w:r>
    </w:p>
    <w:p w:rsidR="002D19C0" w:rsidRDefault="00C44BA5">
      <w:pPr>
        <w:pStyle w:val="Corpodetexto"/>
        <w:spacing w:before="121" w:line="360" w:lineRule="auto"/>
        <w:ind w:right="138" w:firstLine="719"/>
      </w:pPr>
      <w:r>
        <w:t>Laudos de exames admissionais e periódicos (exames clínicos, audiometria, acuidade visual, prova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capacitância</w:t>
      </w:r>
      <w:r>
        <w:rPr>
          <w:spacing w:val="-6"/>
        </w:rPr>
        <w:t xml:space="preserve"> </w:t>
      </w:r>
      <w:r>
        <w:t>física</w:t>
      </w:r>
      <w:r>
        <w:rPr>
          <w:spacing w:val="-8"/>
        </w:rPr>
        <w:t xml:space="preserve"> </w:t>
      </w:r>
      <w:r>
        <w:t>etc.)</w:t>
      </w:r>
      <w:r>
        <w:rPr>
          <w:spacing w:val="-5"/>
        </w:rPr>
        <w:t xml:space="preserve"> </w:t>
      </w:r>
      <w:r>
        <w:t>realizados</w:t>
      </w:r>
      <w:r>
        <w:rPr>
          <w:spacing w:val="-5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equipe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enfermagem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cuidadores,</w:t>
      </w:r>
      <w:r>
        <w:rPr>
          <w:spacing w:val="-6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conformidade com</w:t>
      </w:r>
      <w:r>
        <w:rPr>
          <w:spacing w:val="-1"/>
        </w:rPr>
        <w:t xml:space="preserve"> </w:t>
      </w:r>
      <w:r>
        <w:t>a Legislação</w:t>
      </w:r>
      <w:r>
        <w:rPr>
          <w:spacing w:val="-3"/>
        </w:rPr>
        <w:t xml:space="preserve"> </w:t>
      </w:r>
      <w:r>
        <w:t>Trabalhista (NR-7 e NR-32). Registros de exames de higiene e segurança, se houver (PCMSO/PPRA). Embora não seja especificado em normas sanitárias de ILPI, a Vigilância Sanitária costuma exigir comprovação de saúde dos funcionários para prevenir risco sanitário.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3"/>
        <w:ind w:left="839" w:hanging="129"/>
      </w:pPr>
      <w:r>
        <w:t>Registros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Biossegurança:</w:t>
      </w:r>
    </w:p>
    <w:p w:rsidR="002D19C0" w:rsidRDefault="00C44BA5">
      <w:pPr>
        <w:pStyle w:val="Corpodetexto"/>
        <w:spacing w:before="122" w:line="360" w:lineRule="auto"/>
        <w:ind w:right="135" w:firstLine="719"/>
      </w:pPr>
      <w:r>
        <w:t>Documentos que comprovem a implementação de medidas de biossegurança – protocolos de descontaminação, ficha de controle de lavanderia (pele e uniformes), ordens de inspeção ambiental (água e ar) quando houver coleta, comunicações de surtos. Planilhas de controle de agentes biológicos (vacinas, contaminações). Não há norma federal específica de ILPI para isso, mas as boas práticas e Resoluções ANVISA (RDC 50/2002, 306/2004) devem ser consideradas.</w:t>
      </w:r>
    </w:p>
    <w:p w:rsidR="002D19C0" w:rsidRDefault="00C44BA5">
      <w:pPr>
        <w:pStyle w:val="Corpodetexto"/>
        <w:spacing w:before="2" w:line="360" w:lineRule="auto"/>
        <w:ind w:right="141"/>
      </w:pPr>
      <w:r>
        <w:t>Cada item acima deve estar disponível para inspeção sanitária, conforme os indicadores do ROI da ANVISA para ILPI.</w:t>
      </w:r>
      <w:r>
        <w:rPr>
          <w:spacing w:val="40"/>
        </w:rPr>
        <w:t xml:space="preserve"> </w:t>
      </w:r>
      <w:r>
        <w:t>A Resolução COFEN 429/2012 reforça que “é dever dos profissionais de enfermagem</w:t>
      </w:r>
      <w:r>
        <w:rPr>
          <w:spacing w:val="11"/>
        </w:rPr>
        <w:t xml:space="preserve"> </w:t>
      </w:r>
      <w:r>
        <w:t>registrar,</w:t>
      </w:r>
      <w:r>
        <w:rPr>
          <w:spacing w:val="15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prontuário</w:t>
      </w:r>
      <w:r>
        <w:rPr>
          <w:spacing w:val="15"/>
        </w:rPr>
        <w:t xml:space="preserve"> </w:t>
      </w:r>
      <w:r>
        <w:t>ou</w:t>
      </w:r>
      <w:r>
        <w:rPr>
          <w:spacing w:val="15"/>
        </w:rPr>
        <w:t xml:space="preserve"> </w:t>
      </w:r>
      <w:r>
        <w:t>em</w:t>
      </w:r>
      <w:r>
        <w:rPr>
          <w:spacing w:val="12"/>
        </w:rPr>
        <w:t xml:space="preserve"> </w:t>
      </w:r>
      <w:r>
        <w:t>documentos</w:t>
      </w:r>
      <w:r>
        <w:rPr>
          <w:spacing w:val="15"/>
        </w:rPr>
        <w:t xml:space="preserve"> </w:t>
      </w:r>
      <w:r>
        <w:t>próprios,</w:t>
      </w:r>
      <w:r>
        <w:rPr>
          <w:spacing w:val="13"/>
        </w:rPr>
        <w:t xml:space="preserve"> </w:t>
      </w:r>
      <w:r>
        <w:t>todas</w:t>
      </w:r>
      <w:r>
        <w:rPr>
          <w:spacing w:val="13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informações</w:t>
      </w:r>
      <w:r>
        <w:rPr>
          <w:spacing w:val="15"/>
        </w:rPr>
        <w:t xml:space="preserve"> </w:t>
      </w:r>
      <w:r>
        <w:t>necessárias</w:t>
      </w:r>
      <w:r>
        <w:rPr>
          <w:spacing w:val="14"/>
        </w:rPr>
        <w:t xml:space="preserve"> </w:t>
      </w:r>
      <w:r>
        <w:rPr>
          <w:spacing w:val="-10"/>
        </w:rPr>
        <w:t>à</w:t>
      </w:r>
    </w:p>
    <w:p w:rsidR="002D19C0" w:rsidRDefault="00C44BA5">
      <w:pPr>
        <w:pStyle w:val="Corpodetexto"/>
        <w:spacing w:line="360" w:lineRule="auto"/>
        <w:ind w:right="139"/>
      </w:pPr>
      <w:r>
        <w:t>continuidade e qualidade da assistência”. O não cumprimento dessas exigências pode ser autuado pela Vigilância Sanitária (Lei Federal 6.437/77) e pelo Ministério Público (Estatuto do Idoso).</w:t>
      </w:r>
    </w:p>
    <w:p w:rsidR="002D19C0" w:rsidRDefault="002D19C0">
      <w:pPr>
        <w:pStyle w:val="Corpodetexto"/>
        <w:spacing w:before="131"/>
        <w:ind w:left="0"/>
        <w:jc w:val="left"/>
      </w:pP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ind w:left="950" w:hanging="240"/>
        <w:jc w:val="both"/>
      </w:pPr>
      <w:bookmarkStart w:id="4" w:name="_TOC_250007"/>
      <w:r>
        <w:t>Exemplos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Formulários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Campos</w:t>
      </w:r>
      <w:bookmarkEnd w:id="4"/>
      <w:r>
        <w:rPr>
          <w:spacing w:val="-2"/>
        </w:rPr>
        <w:t xml:space="preserve"> Essenciais</w:t>
      </w:r>
    </w:p>
    <w:p w:rsidR="002D19C0" w:rsidRDefault="00C44BA5">
      <w:pPr>
        <w:pStyle w:val="Corpodetexto"/>
        <w:spacing w:before="132" w:line="360" w:lineRule="auto"/>
        <w:ind w:right="141" w:firstLine="719"/>
      </w:pPr>
      <w:r>
        <w:t>Para</w:t>
      </w:r>
      <w:r>
        <w:rPr>
          <w:spacing w:val="-8"/>
        </w:rPr>
        <w:t xml:space="preserve"> </w:t>
      </w:r>
      <w:r>
        <w:t>padronização,</w:t>
      </w:r>
      <w:r>
        <w:rPr>
          <w:spacing w:val="-8"/>
        </w:rPr>
        <w:t xml:space="preserve"> </w:t>
      </w:r>
      <w:r>
        <w:t>recomenda-se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formulários</w:t>
      </w:r>
      <w:r>
        <w:rPr>
          <w:spacing w:val="-8"/>
        </w:rPr>
        <w:t xml:space="preserve"> </w:t>
      </w:r>
      <w:r>
        <w:t>padronizados</w:t>
      </w:r>
      <w:r>
        <w:rPr>
          <w:spacing w:val="-5"/>
        </w:rPr>
        <w:t xml:space="preserve"> </w:t>
      </w:r>
      <w:r>
        <w:t>com</w:t>
      </w:r>
      <w:r>
        <w:rPr>
          <w:spacing w:val="-9"/>
        </w:rPr>
        <w:t xml:space="preserve"> </w:t>
      </w:r>
      <w:r>
        <w:t>campos</w:t>
      </w:r>
      <w:r>
        <w:rPr>
          <w:spacing w:val="-7"/>
        </w:rPr>
        <w:t xml:space="preserve"> </w:t>
      </w:r>
      <w:r>
        <w:t>obrigatórios. A tabela abaixo exemplifica formulários típicos e seus principais campos. Os modelos podem ser adaptados internamente, mas devem manter as informações básicas:</w:t>
      </w:r>
    </w:p>
    <w:p w:rsidR="002D19C0" w:rsidRDefault="00C44BA5">
      <w:pPr>
        <w:pStyle w:val="Ttulo2"/>
        <w:spacing w:before="6"/>
        <w:ind w:left="765" w:firstLine="0"/>
      </w:pPr>
      <w:r>
        <w:t>Ficha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Identificação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Idoso</w:t>
      </w:r>
    </w:p>
    <w:p w:rsidR="002D19C0" w:rsidRDefault="00C44BA5">
      <w:pPr>
        <w:pStyle w:val="Corpodetexto"/>
        <w:spacing w:before="121" w:line="362" w:lineRule="auto"/>
        <w:ind w:right="136" w:firstLine="719"/>
        <w:rPr>
          <w:b/>
        </w:rPr>
      </w:pPr>
      <w:r>
        <w:t>Nome completo; data de nascimento; RG/CPF; convênio de saúde; naturalidade; estado civil; endereço;</w:t>
      </w:r>
      <w:r>
        <w:rPr>
          <w:spacing w:val="-12"/>
        </w:rPr>
        <w:t xml:space="preserve"> </w:t>
      </w:r>
      <w:r>
        <w:t>telefone;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admissão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ILPI;</w:t>
      </w:r>
      <w:r>
        <w:rPr>
          <w:spacing w:val="-11"/>
        </w:rPr>
        <w:t xml:space="preserve"> </w:t>
      </w:r>
      <w:r>
        <w:t>responsável</w:t>
      </w:r>
      <w:r>
        <w:rPr>
          <w:spacing w:val="-11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(nome,</w:t>
      </w:r>
      <w:r>
        <w:rPr>
          <w:spacing w:val="-12"/>
        </w:rPr>
        <w:t xml:space="preserve"> </w:t>
      </w:r>
      <w:r>
        <w:t>documento,</w:t>
      </w:r>
      <w:r>
        <w:rPr>
          <w:spacing w:val="-12"/>
        </w:rPr>
        <w:t xml:space="preserve"> </w:t>
      </w:r>
      <w:r>
        <w:t>grau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 xml:space="preserve">parentesco). </w:t>
      </w:r>
      <w:r>
        <w:rPr>
          <w:b/>
        </w:rPr>
        <w:t>Anamnese/Avaliação Inicial</w:t>
      </w:r>
    </w:p>
    <w:p w:rsidR="002D19C0" w:rsidRDefault="00C44BA5">
      <w:pPr>
        <w:pStyle w:val="Corpodetexto"/>
        <w:spacing w:line="360" w:lineRule="auto"/>
        <w:ind w:right="136" w:firstLine="719"/>
      </w:pPr>
      <w:r>
        <w:t>Data da anamnese; queixa principal; histórico de doenças (pessoais e familiares); hábitos de vida (tabagismo, etc.); alergias; medicações em uso; resultados de exame físico (peso, altura, PA, avaliação neurológica).</w:t>
      </w:r>
    </w:p>
    <w:p w:rsidR="002D19C0" w:rsidRDefault="00C44BA5">
      <w:pPr>
        <w:pStyle w:val="Ttulo2"/>
        <w:ind w:left="710" w:firstLine="0"/>
      </w:pPr>
      <w:r>
        <w:t>Prescrição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Evolução</w:t>
      </w:r>
      <w:r>
        <w:rPr>
          <w:spacing w:val="-3"/>
        </w:rPr>
        <w:t xml:space="preserve"> </w:t>
      </w:r>
      <w:r>
        <w:rPr>
          <w:spacing w:val="-2"/>
        </w:rPr>
        <w:t>Médica/Enfermagem</w:t>
      </w:r>
    </w:p>
    <w:p w:rsidR="002D19C0" w:rsidRDefault="00C44BA5">
      <w:pPr>
        <w:pStyle w:val="Corpodetexto"/>
        <w:spacing w:before="120" w:line="360" w:lineRule="auto"/>
        <w:ind w:right="137" w:firstLine="71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558134</wp:posOffset>
                </wp:positionV>
                <wp:extent cx="62230" cy="5905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2F6B9E9" id="Graphic 16" o:spid="_x0000_s1026" style="position:absolute;margin-left:309.25pt;margin-top:43.95pt;width:4.9pt;height:4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/>
              </v:shape>
            </w:pict>
          </mc:Fallback>
        </mc:AlternateContent>
      </w:r>
      <w:r>
        <w:t xml:space="preserve">Data/hora; prescrição médica (medicamentos, doses, via); intervenções de enfermagem realizadas (p. ex. administração de medicação, troca de curativo); observações sobre evolução do </w:t>
      </w:r>
      <w:r>
        <w:lastRenderedPageBreak/>
        <w:t>quadro; assinatura do médico e do enfermeiro responsável.</w:t>
      </w:r>
    </w:p>
    <w:p w:rsidR="002D19C0" w:rsidRDefault="00C44BA5">
      <w:pPr>
        <w:pStyle w:val="Ttulo2"/>
        <w:spacing w:before="4"/>
        <w:ind w:left="710" w:firstLine="0"/>
      </w:pPr>
      <w: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Administração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Medicamentos</w:t>
      </w:r>
    </w:p>
    <w:p w:rsidR="002D19C0" w:rsidRDefault="00C44BA5">
      <w:pPr>
        <w:pStyle w:val="Corpodetexto"/>
        <w:spacing w:before="122" w:line="360" w:lineRule="auto"/>
        <w:ind w:right="142" w:firstLine="719"/>
      </w:pPr>
      <w:r>
        <w:t>Data/hora da administração; medicamento; dose; via; horário; nome do residente; nome e assinatura do profissional de enfermagem que administrou.</w:t>
      </w:r>
    </w:p>
    <w:p w:rsidR="002D19C0" w:rsidRDefault="00C44BA5">
      <w:pPr>
        <w:pStyle w:val="Ttulo2"/>
        <w:spacing w:before="5"/>
        <w:ind w:left="710" w:firstLine="0"/>
      </w:pPr>
      <w:r>
        <w:t>Controle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Sinais</w:t>
      </w:r>
      <w:r>
        <w:rPr>
          <w:spacing w:val="-3"/>
        </w:rPr>
        <w:t xml:space="preserve"> </w:t>
      </w:r>
      <w:r>
        <w:rPr>
          <w:spacing w:val="-2"/>
        </w:rPr>
        <w:t>Vitais</w:t>
      </w:r>
    </w:p>
    <w:p w:rsidR="002D19C0" w:rsidRDefault="002D19C0">
      <w:pPr>
        <w:pStyle w:val="Corpodetexto"/>
        <w:spacing w:before="108"/>
        <w:ind w:left="0"/>
        <w:jc w:val="left"/>
        <w:rPr>
          <w:b/>
        </w:rPr>
      </w:pPr>
    </w:p>
    <w:p w:rsidR="002D19C0" w:rsidRDefault="00C44BA5">
      <w:pPr>
        <w:pStyle w:val="Corpodetexto"/>
        <w:spacing w:line="360" w:lineRule="auto"/>
        <w:ind w:right="147" w:firstLine="719"/>
      </w:pPr>
      <w:r>
        <w:t>Data/hora; pressão arterial (sistólica/diastólica); frequência cardíaca; frequência respiratória; temperatura; saturação de O₂; observações clínicas e assinatura.</w:t>
      </w:r>
    </w:p>
    <w:p w:rsidR="002D19C0" w:rsidRDefault="00C44BA5">
      <w:pPr>
        <w:pStyle w:val="Ttulo2"/>
        <w:spacing w:before="247"/>
        <w:ind w:left="710" w:firstLine="0"/>
      </w:pPr>
      <w: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Curativos</w:t>
      </w:r>
    </w:p>
    <w:p w:rsidR="002D19C0" w:rsidRDefault="002D19C0">
      <w:pPr>
        <w:pStyle w:val="Corpodetexto"/>
        <w:spacing w:before="108"/>
        <w:ind w:left="0"/>
        <w:jc w:val="left"/>
        <w:rPr>
          <w:b/>
        </w:rPr>
      </w:pPr>
    </w:p>
    <w:p w:rsidR="002D19C0" w:rsidRDefault="00C44BA5">
      <w:pPr>
        <w:pStyle w:val="Corpodetexto"/>
        <w:spacing w:line="360" w:lineRule="auto"/>
        <w:ind w:right="145" w:firstLine="719"/>
      </w:pPr>
      <w:r>
        <w:t>Data/hora; local da lesão; tipo de ferida; material e produtos utilizados (gaze, pomada, etc.); aspecto da lesão; condutas (troca de curativo, banho de assento, etc.); assinatura do enfermeiro.</w:t>
      </w:r>
    </w:p>
    <w:p w:rsidR="002D19C0" w:rsidRDefault="00C44BA5">
      <w:pPr>
        <w:pStyle w:val="Ttulo2"/>
        <w:spacing w:before="245"/>
        <w:ind w:left="710" w:firstLine="0"/>
      </w:pPr>
      <w:r>
        <w:t>Relatório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Intercorrência</w:t>
      </w:r>
    </w:p>
    <w:p w:rsidR="002D19C0" w:rsidRDefault="002D19C0">
      <w:pPr>
        <w:pStyle w:val="Corpodetexto"/>
        <w:spacing w:before="108"/>
        <w:ind w:left="0"/>
        <w:jc w:val="left"/>
        <w:rPr>
          <w:b/>
        </w:rPr>
      </w:pPr>
    </w:p>
    <w:p w:rsidR="002D19C0" w:rsidRDefault="00C44BA5">
      <w:pPr>
        <w:pStyle w:val="Corpodetexto"/>
        <w:spacing w:line="360" w:lineRule="auto"/>
        <w:ind w:right="135" w:firstLine="719"/>
      </w:pPr>
      <w:r>
        <w:t xml:space="preserve">Data/hora; descrição do evento (ex.: queda, episódio convulsivo); condições do idoso após o evento; providências adotadas (exames, medicamentos, encaminhamentos); profissional que atendeu e </w:t>
      </w:r>
      <w:r>
        <w:rPr>
          <w:spacing w:val="-2"/>
        </w:rPr>
        <w:t>assinaturas.</w:t>
      </w:r>
    </w:p>
    <w:p w:rsidR="002D19C0" w:rsidRDefault="00C44BA5">
      <w:pPr>
        <w:pStyle w:val="Ttulo2"/>
        <w:spacing w:before="5"/>
        <w:ind w:left="710" w:firstLine="0"/>
      </w:pPr>
      <w:r>
        <w:t>Escalas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Risco</w:t>
      </w:r>
    </w:p>
    <w:p w:rsidR="002D19C0" w:rsidRDefault="002D19C0">
      <w:pPr>
        <w:pStyle w:val="Corpodetexto"/>
        <w:spacing w:before="108"/>
        <w:ind w:left="0"/>
        <w:jc w:val="left"/>
        <w:rPr>
          <w:b/>
        </w:rPr>
      </w:pPr>
    </w:p>
    <w:p w:rsidR="002D19C0" w:rsidRDefault="00C44BA5">
      <w:pPr>
        <w:pStyle w:val="Corpodetexto"/>
        <w:spacing w:line="360" w:lineRule="auto"/>
        <w:ind w:firstLine="719"/>
        <w:jc w:val="left"/>
      </w:pPr>
      <w:r>
        <w:t>Itens da escala aplicável (ex.: fatores de risco de queda ou úlcera); pontuação por item e total; data de aplicação; nome e assinatura do profissional que aplicou.</w:t>
      </w:r>
    </w:p>
    <w:p w:rsidR="002D19C0" w:rsidRDefault="00C44BA5">
      <w:pPr>
        <w:pStyle w:val="Corpodetexto"/>
        <w:spacing w:before="240"/>
      </w:pPr>
      <w:r>
        <w:t>*(Fonte:</w:t>
      </w:r>
      <w:r>
        <w:rPr>
          <w:spacing w:val="-5"/>
        </w:rPr>
        <w:t xml:space="preserve"> </w:t>
      </w:r>
      <w:r>
        <w:t>adaptado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práticas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enfermagem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literatura</w:t>
      </w:r>
      <w:r>
        <w:rPr>
          <w:spacing w:val="-3"/>
        </w:rPr>
        <w:t xml:space="preserve"> </w:t>
      </w:r>
      <w:r>
        <w:rPr>
          <w:spacing w:val="-2"/>
        </w:rPr>
        <w:t>especializada.)*</w:t>
      </w:r>
    </w:p>
    <w:p w:rsidR="002D19C0" w:rsidRDefault="002D19C0">
      <w:pPr>
        <w:pStyle w:val="Corpodetexto"/>
        <w:spacing w:before="118"/>
        <w:ind w:left="0"/>
        <w:jc w:val="left"/>
      </w:pP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ind w:left="950" w:hanging="240"/>
      </w:pPr>
      <w:bookmarkStart w:id="5" w:name="_TOC_250006"/>
      <w:r>
        <w:t>Referências</w:t>
      </w:r>
      <w:r>
        <w:rPr>
          <w:spacing w:val="-2"/>
        </w:rPr>
        <w:t xml:space="preserve"> </w:t>
      </w:r>
      <w:r>
        <w:t>Legais</w:t>
      </w:r>
      <w:r>
        <w:rPr>
          <w:spacing w:val="-2"/>
        </w:rPr>
        <w:t xml:space="preserve"> </w:t>
      </w:r>
      <w:r>
        <w:t>e Normativas</w:t>
      </w:r>
      <w:r>
        <w:rPr>
          <w:spacing w:val="-2"/>
        </w:rPr>
        <w:t xml:space="preserve"> </w:t>
      </w:r>
      <w:r>
        <w:t>(por</w:t>
      </w:r>
      <w:r>
        <w:rPr>
          <w:spacing w:val="-3"/>
        </w:rPr>
        <w:t xml:space="preserve"> </w:t>
      </w:r>
      <w:bookmarkEnd w:id="5"/>
      <w:r>
        <w:rPr>
          <w:spacing w:val="-4"/>
        </w:rPr>
        <w:t>item)</w:t>
      </w:r>
    </w:p>
    <w:p w:rsidR="002D19C0" w:rsidRDefault="002D19C0">
      <w:pPr>
        <w:pStyle w:val="Corpodetexto"/>
        <w:spacing w:before="101"/>
        <w:ind w:left="0"/>
        <w:jc w:val="left"/>
        <w:rPr>
          <w:b/>
          <w:sz w:val="24"/>
        </w:rPr>
      </w:pP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ind w:left="839" w:hanging="129"/>
      </w:pPr>
      <w:r>
        <w:t>Identificação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contrato:</w:t>
      </w:r>
    </w:p>
    <w:p w:rsidR="002D19C0" w:rsidRDefault="00C44BA5">
      <w:pPr>
        <w:pStyle w:val="Corpodetexto"/>
        <w:spacing w:before="124" w:line="360" w:lineRule="auto"/>
        <w:ind w:right="143"/>
      </w:pPr>
      <w:r>
        <w:t>Estatuto do Idoso, Lei 10.741/2003, art.50, (contrato de serviço); Código Sanitário de Goiás (Lei 16.140/2007) – aplica-se ao funcionamento de estabelecimentos de saúde.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4"/>
        <w:ind w:left="836" w:hanging="126"/>
      </w:pPr>
      <w:r>
        <w:t>Prontuário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registros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enfermagem:</w:t>
      </w:r>
    </w:p>
    <w:p w:rsidR="002D19C0" w:rsidRDefault="00C44BA5">
      <w:pPr>
        <w:pStyle w:val="Corpodetexto"/>
        <w:spacing w:before="122" w:line="360" w:lineRule="auto"/>
        <w:ind w:right="146"/>
      </w:pPr>
      <w:r>
        <w:t>RDC 502/2021 art.33 (registros individuais); COFEN 429/2012 (registro das ações de enfermagem</w:t>
      </w:r>
      <w:r>
        <w:rPr>
          <w:spacing w:val="-1"/>
        </w:rPr>
        <w:t xml:space="preserve"> </w:t>
      </w:r>
      <w:r>
        <w:t>no prontuário); COFEN 754/2024 (uso de prontuário eletrônico) atualiza quesitos técnicos de registros.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4"/>
        <w:ind w:left="836" w:hanging="126"/>
      </w:pPr>
      <w:r>
        <w:t>Planos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saúde:</w:t>
      </w:r>
    </w:p>
    <w:p w:rsidR="002D19C0" w:rsidRDefault="00C44BA5">
      <w:pPr>
        <w:pStyle w:val="Corpodetexto"/>
        <w:spacing w:before="121" w:line="360" w:lineRule="auto"/>
        <w:ind w:right="136"/>
        <w:rPr>
          <w:position w:val="-6"/>
        </w:rPr>
      </w:pPr>
      <w:r>
        <w:t>RDC 502/2021 arts.36-38 (Plano de Atenção Integral à Saúde institucional).</w:t>
      </w:r>
      <w:r>
        <w:rPr>
          <w:spacing w:val="40"/>
        </w:rPr>
        <w:t xml:space="preserve"> </w:t>
      </w:r>
      <w:r>
        <w:t>- Medicação: RDC 502/2021 art.40 (controle de medicamentos pelo RT, proibição de estoque não prescrito); Resolução CFM 1974/2011 (boa prescrição médica geral).</w:t>
      </w:r>
      <w:r>
        <w:rPr>
          <w:spacing w:val="80"/>
        </w:rPr>
        <w:t xml:space="preserve">  </w:t>
      </w:r>
      <w:r>
        <w:rPr>
          <w:noProof/>
          <w:spacing w:val="-27"/>
          <w:position w:val="-6"/>
          <w:lang w:val="pt-BR" w:eastAsia="pt-BR"/>
        </w:rPr>
        <w:drawing>
          <wp:inline distT="0" distB="0" distL="0" distR="0">
            <wp:extent cx="61975" cy="5854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" cy="5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line="240" w:lineRule="exact"/>
        <w:ind w:left="839" w:hanging="129"/>
      </w:pPr>
      <w:r>
        <w:lastRenderedPageBreak/>
        <w:t>Sinais</w:t>
      </w:r>
      <w:r>
        <w:rPr>
          <w:spacing w:val="-4"/>
        </w:rPr>
        <w:t xml:space="preserve"> </w:t>
      </w:r>
      <w:r>
        <w:t>Vitais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curativos:</w:t>
      </w:r>
    </w:p>
    <w:p w:rsidR="002D19C0" w:rsidRDefault="00C44BA5">
      <w:pPr>
        <w:pStyle w:val="Corpodetexto"/>
        <w:spacing w:before="122" w:line="360" w:lineRule="auto"/>
        <w:ind w:right="143"/>
      </w:pPr>
      <w:r>
        <w:t>COFEN</w:t>
      </w:r>
      <w:r>
        <w:rPr>
          <w:spacing w:val="-6"/>
        </w:rPr>
        <w:t xml:space="preserve"> </w:t>
      </w:r>
      <w:r>
        <w:t>429/2012</w:t>
      </w:r>
      <w:r>
        <w:rPr>
          <w:spacing w:val="-5"/>
        </w:rPr>
        <w:t xml:space="preserve"> </w:t>
      </w:r>
      <w:r>
        <w:t>(arte</w:t>
      </w:r>
      <w:r>
        <w:rPr>
          <w:spacing w:val="-4"/>
        </w:rPr>
        <w:t xml:space="preserve"> </w:t>
      </w:r>
      <w:r>
        <w:t>1º,</w:t>
      </w:r>
      <w:r>
        <w:rPr>
          <w:spacing w:val="-7"/>
        </w:rPr>
        <w:t xml:space="preserve"> </w:t>
      </w:r>
      <w:r>
        <w:t>2º,</w:t>
      </w:r>
      <w:r>
        <w:rPr>
          <w:spacing w:val="-5"/>
        </w:rPr>
        <w:t xml:space="preserve"> </w:t>
      </w:r>
      <w:r>
        <w:t>3º);</w:t>
      </w:r>
      <w:r>
        <w:rPr>
          <w:spacing w:val="-4"/>
        </w:rPr>
        <w:t xml:space="preserve"> </w:t>
      </w:r>
      <w:r>
        <w:t>Resolução</w:t>
      </w:r>
      <w:r>
        <w:rPr>
          <w:spacing w:val="-4"/>
        </w:rPr>
        <w:t xml:space="preserve"> </w:t>
      </w:r>
      <w:r>
        <w:t>COFEN</w:t>
      </w:r>
      <w:r>
        <w:rPr>
          <w:spacing w:val="-6"/>
        </w:rPr>
        <w:t xml:space="preserve"> </w:t>
      </w:r>
      <w:r>
        <w:t>358/2009</w:t>
      </w:r>
      <w:r>
        <w:rPr>
          <w:spacing w:val="-5"/>
        </w:rPr>
        <w:t xml:space="preserve"> </w:t>
      </w:r>
      <w:r>
        <w:t>(SAE)</w:t>
      </w:r>
      <w:r>
        <w:rPr>
          <w:spacing w:val="-4"/>
        </w:rPr>
        <w:t xml:space="preserve"> </w:t>
      </w:r>
      <w:r>
        <w:t>exige</w:t>
      </w:r>
      <w:r>
        <w:rPr>
          <w:spacing w:val="-4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diagnósticos</w:t>
      </w:r>
      <w:r>
        <w:rPr>
          <w:spacing w:val="-4"/>
        </w:rPr>
        <w:t xml:space="preserve"> </w:t>
      </w:r>
      <w:r>
        <w:t>e intervenções de enfermagem.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spacing w:before="5"/>
        <w:ind w:left="836" w:hanging="126"/>
      </w:pPr>
      <w:r>
        <w:t>Protocolos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rotinas:</w:t>
      </w:r>
    </w:p>
    <w:p w:rsidR="002D19C0" w:rsidRDefault="00C44BA5">
      <w:pPr>
        <w:pStyle w:val="Corpodetexto"/>
        <w:spacing w:before="121"/>
      </w:pPr>
      <w:r>
        <w:t>RDC</w:t>
      </w:r>
      <w:r>
        <w:rPr>
          <w:spacing w:val="-4"/>
        </w:rPr>
        <w:t xml:space="preserve"> </w:t>
      </w:r>
      <w:r>
        <w:t>502/2021</w:t>
      </w:r>
      <w:r>
        <w:rPr>
          <w:spacing w:val="-5"/>
        </w:rPr>
        <w:t xml:space="preserve"> </w:t>
      </w:r>
      <w:r>
        <w:t>art.41</w:t>
      </w:r>
      <w:r>
        <w:rPr>
          <w:spacing w:val="-5"/>
        </w:rPr>
        <w:t xml:space="preserve"> </w:t>
      </w:r>
      <w:r>
        <w:t>(escrita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rotinas/procedimentos).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131"/>
        <w:ind w:left="839" w:hanging="129"/>
        <w:jc w:val="left"/>
      </w:pPr>
      <w:r>
        <w:rPr>
          <w:spacing w:val="-2"/>
        </w:rPr>
        <w:t>Vacinação:</w:t>
      </w:r>
    </w:p>
    <w:p w:rsidR="002D19C0" w:rsidRDefault="00C44BA5">
      <w:pPr>
        <w:pStyle w:val="Corpodetexto"/>
        <w:spacing w:before="121" w:line="360" w:lineRule="auto"/>
        <w:jc w:val="left"/>
      </w:pPr>
      <w:r>
        <w:t>RDC 502/2021 art.39 exige comprovação de vacinação conforme PNI; Lei 13.979/2020 (situação de pandemia) reforçou vacinação em grupos de risco.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5"/>
        <w:ind w:left="839" w:hanging="129"/>
        <w:jc w:val="left"/>
      </w:pPr>
      <w:r>
        <w:t>Exames</w:t>
      </w:r>
      <w:r>
        <w:rPr>
          <w:spacing w:val="-6"/>
        </w:rPr>
        <w:t xml:space="preserve"> </w:t>
      </w:r>
      <w:r>
        <w:rPr>
          <w:spacing w:val="-2"/>
        </w:rPr>
        <w:t>periódicos:</w:t>
      </w:r>
    </w:p>
    <w:p w:rsidR="002D19C0" w:rsidRDefault="00C44BA5">
      <w:pPr>
        <w:pStyle w:val="Corpodetexto"/>
        <w:spacing w:before="124" w:line="360" w:lineRule="auto"/>
        <w:ind w:firstLine="55"/>
        <w:jc w:val="left"/>
      </w:pPr>
      <w:r>
        <w:t>NR-7</w:t>
      </w:r>
      <w:r>
        <w:rPr>
          <w:spacing w:val="-5"/>
        </w:rPr>
        <w:t xml:space="preserve"> </w:t>
      </w:r>
      <w:r>
        <w:t>(PCMSO)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NR-32</w:t>
      </w:r>
      <w:r>
        <w:rPr>
          <w:spacing w:val="-5"/>
        </w:rPr>
        <w:t xml:space="preserve"> </w:t>
      </w:r>
      <w:r>
        <w:t>(segurança</w:t>
      </w:r>
      <w:r>
        <w:rPr>
          <w:spacing w:val="-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saúde)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Ministério</w:t>
      </w:r>
      <w:r>
        <w:rPr>
          <w:spacing w:val="-5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Trabalho</w:t>
      </w:r>
      <w:r>
        <w:rPr>
          <w:spacing w:val="-5"/>
        </w:rPr>
        <w:t xml:space="preserve"> </w:t>
      </w:r>
      <w:r>
        <w:t>definem</w:t>
      </w:r>
      <w:r>
        <w:rPr>
          <w:spacing w:val="-8"/>
        </w:rPr>
        <w:t xml:space="preserve"> </w:t>
      </w:r>
      <w:r>
        <w:t>obrigatoriedade</w:t>
      </w:r>
      <w:r>
        <w:rPr>
          <w:spacing w:val="-4"/>
        </w:rPr>
        <w:t xml:space="preserve"> </w:t>
      </w:r>
      <w:r>
        <w:t>de exames admissionais/periódicos na saúde.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ind w:left="836" w:hanging="126"/>
        <w:jc w:val="left"/>
        <w:rPr>
          <w:b w:val="0"/>
        </w:rPr>
      </w:pPr>
      <w:r>
        <w:t>Responsabilidade</w:t>
      </w:r>
      <w:r>
        <w:rPr>
          <w:spacing w:val="-9"/>
        </w:rPr>
        <w:t xml:space="preserve"> </w:t>
      </w:r>
      <w:r>
        <w:rPr>
          <w:spacing w:val="-2"/>
        </w:rPr>
        <w:t>técnica:</w:t>
      </w:r>
    </w:p>
    <w:p w:rsidR="002D19C0" w:rsidRDefault="00C44BA5">
      <w:pPr>
        <w:pStyle w:val="Corpodetexto"/>
        <w:spacing w:before="126" w:line="360" w:lineRule="auto"/>
        <w:jc w:val="left"/>
      </w:pPr>
      <w:r>
        <w:t>RDC</w:t>
      </w:r>
      <w:r>
        <w:rPr>
          <w:spacing w:val="66"/>
        </w:rPr>
        <w:t xml:space="preserve"> </w:t>
      </w:r>
      <w:r>
        <w:t>502/2021</w:t>
      </w:r>
      <w:r>
        <w:rPr>
          <w:spacing w:val="67"/>
        </w:rPr>
        <w:t xml:space="preserve"> </w:t>
      </w:r>
      <w:r>
        <w:t>(art.10</w:t>
      </w:r>
      <w:r>
        <w:rPr>
          <w:spacing w:val="65"/>
        </w:rPr>
        <w:t xml:space="preserve"> </w:t>
      </w:r>
      <w:r>
        <w:t>e</w:t>
      </w:r>
      <w:r>
        <w:rPr>
          <w:spacing w:val="65"/>
        </w:rPr>
        <w:t xml:space="preserve"> </w:t>
      </w:r>
      <w:r>
        <w:t>anexo</w:t>
      </w:r>
      <w:r>
        <w:rPr>
          <w:spacing w:val="65"/>
        </w:rPr>
        <w:t xml:space="preserve"> </w:t>
      </w:r>
      <w:r>
        <w:t>COFEN</w:t>
      </w:r>
      <w:r>
        <w:rPr>
          <w:spacing w:val="66"/>
        </w:rPr>
        <w:t xml:space="preserve"> </w:t>
      </w:r>
      <w:r>
        <w:t>620/2019)</w:t>
      </w:r>
      <w:r>
        <w:rPr>
          <w:spacing w:val="68"/>
        </w:rPr>
        <w:t xml:space="preserve"> </w:t>
      </w:r>
      <w:r>
        <w:t>exige</w:t>
      </w:r>
      <w:r>
        <w:rPr>
          <w:spacing w:val="67"/>
        </w:rPr>
        <w:t xml:space="preserve"> </w:t>
      </w:r>
      <w:r>
        <w:t>Enfermeiro</w:t>
      </w:r>
      <w:r>
        <w:rPr>
          <w:spacing w:val="65"/>
        </w:rPr>
        <w:t xml:space="preserve"> </w:t>
      </w:r>
      <w:r>
        <w:t>RT</w:t>
      </w:r>
      <w:r>
        <w:rPr>
          <w:spacing w:val="67"/>
        </w:rPr>
        <w:t xml:space="preserve"> </w:t>
      </w:r>
      <w:r>
        <w:t>em</w:t>
      </w:r>
      <w:r>
        <w:rPr>
          <w:spacing w:val="63"/>
        </w:rPr>
        <w:t xml:space="preserve"> </w:t>
      </w:r>
      <w:r>
        <w:t>tempo</w:t>
      </w:r>
      <w:r>
        <w:rPr>
          <w:spacing w:val="67"/>
        </w:rPr>
        <w:t xml:space="preserve"> </w:t>
      </w:r>
      <w:r>
        <w:t>integral</w:t>
      </w:r>
      <w:r>
        <w:rPr>
          <w:spacing w:val="66"/>
        </w:rPr>
        <w:t xml:space="preserve"> </w:t>
      </w:r>
      <w:r>
        <w:t>e qualificado. COFEN 620/2019 detalha atribuições e dimensionamento (Anexo, itens e,h).</w:t>
      </w:r>
    </w:p>
    <w:p w:rsidR="002D19C0" w:rsidRDefault="00C44BA5">
      <w:pPr>
        <w:pStyle w:val="Ttulo2"/>
        <w:spacing w:line="252" w:lineRule="exact"/>
        <w:ind w:left="765" w:firstLine="0"/>
        <w:jc w:val="left"/>
      </w:pPr>
      <w:r>
        <w:rPr>
          <w:b w:val="0"/>
        </w:rPr>
        <w:t>-</w:t>
      </w:r>
      <w:r>
        <w:t>LGPD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confidencialidade:</w:t>
      </w:r>
    </w:p>
    <w:p w:rsidR="002D19C0" w:rsidRDefault="00C44BA5">
      <w:pPr>
        <w:pStyle w:val="Corpodetexto"/>
        <w:spacing w:before="126" w:line="360" w:lineRule="auto"/>
        <w:jc w:val="left"/>
      </w:pPr>
      <w:r>
        <w:t>Lei Geral de</w:t>
      </w:r>
      <w:r>
        <w:rPr>
          <w:spacing w:val="-3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Dados Pessoais</w:t>
      </w:r>
      <w:r>
        <w:rPr>
          <w:spacing w:val="-1"/>
        </w:rPr>
        <w:t xml:space="preserve"> </w:t>
      </w:r>
      <w:r>
        <w:t>(Lei</w:t>
      </w:r>
      <w:r>
        <w:rPr>
          <w:spacing w:val="-2"/>
        </w:rPr>
        <w:t xml:space="preserve"> </w:t>
      </w:r>
      <w:r>
        <w:t>13.709/2018) –</w:t>
      </w:r>
      <w:r>
        <w:rPr>
          <w:spacing w:val="-1"/>
        </w:rPr>
        <w:t xml:space="preserve"> </w:t>
      </w:r>
      <w:r>
        <w:t>tratar</w:t>
      </w:r>
      <w:r>
        <w:rPr>
          <w:spacing w:val="-2"/>
        </w:rPr>
        <w:t xml:space="preserve"> </w:t>
      </w:r>
      <w:r>
        <w:t>dados</w:t>
      </w:r>
      <w:r>
        <w:rPr>
          <w:spacing w:val="-3"/>
        </w:rPr>
        <w:t xml:space="preserve"> </w:t>
      </w:r>
      <w:r>
        <w:t>sensíveis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idosos</w:t>
      </w:r>
      <w:r>
        <w:rPr>
          <w:spacing w:val="-2"/>
        </w:rPr>
        <w:t xml:space="preserve"> </w:t>
      </w:r>
      <w:r>
        <w:t>(saúde) conforme consentimento e finalidade; Estatuto do Idoso art.10 garante privacidade.</w:t>
      </w: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spacing w:before="5"/>
        <w:ind w:left="950" w:hanging="240"/>
      </w:pPr>
      <w:bookmarkStart w:id="6" w:name="_TOC_250005"/>
      <w:r>
        <w:t>Checklist</w:t>
      </w:r>
      <w:r>
        <w:rPr>
          <w:spacing w:val="-2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(tabela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bookmarkEnd w:id="6"/>
      <w:r>
        <w:rPr>
          <w:spacing w:val="-2"/>
        </w:rPr>
        <w:t>operacional)</w:t>
      </w:r>
    </w:p>
    <w:p w:rsidR="002D19C0" w:rsidRDefault="002D19C0">
      <w:pPr>
        <w:pStyle w:val="Corpodetexto"/>
        <w:spacing w:before="14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47"/>
      </w:tblGrid>
      <w:tr w:rsidR="002D19C0">
        <w:trPr>
          <w:trHeight w:val="275"/>
        </w:trPr>
        <w:tc>
          <w:tcPr>
            <w:tcW w:w="4249" w:type="dxa"/>
            <w:shd w:val="clear" w:color="auto" w:fill="EDEBE0"/>
          </w:tcPr>
          <w:p w:rsidR="002D19C0" w:rsidRDefault="00C44BA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Documento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Registro</w:t>
            </w:r>
          </w:p>
        </w:tc>
        <w:tc>
          <w:tcPr>
            <w:tcW w:w="4247" w:type="dxa"/>
            <w:shd w:val="clear" w:color="auto" w:fill="EDEBE0"/>
          </w:tcPr>
          <w:p w:rsidR="002D19C0" w:rsidRDefault="00C44BA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Legal / </w:t>
            </w:r>
            <w:r>
              <w:rPr>
                <w:b/>
                <w:spacing w:val="-2"/>
                <w:sz w:val="24"/>
              </w:rPr>
              <w:t>Normativa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Alvará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Sanitário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atualizado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Lei</w:t>
            </w:r>
            <w:r>
              <w:rPr>
                <w:spacing w:val="-3"/>
              </w:rPr>
              <w:t xml:space="preserve"> </w:t>
            </w:r>
            <w:r>
              <w:t>13.097/15</w:t>
            </w:r>
            <w:r>
              <w:rPr>
                <w:spacing w:val="-3"/>
              </w:rPr>
              <w:t xml:space="preserve"> </w:t>
            </w:r>
            <w:r>
              <w:t>art.1º</w:t>
            </w:r>
            <w:r>
              <w:rPr>
                <w:spacing w:val="-2"/>
              </w:rPr>
              <w:t xml:space="preserve"> </w:t>
            </w:r>
            <w:r>
              <w:t>(GO)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RDC</w:t>
            </w:r>
            <w:r>
              <w:rPr>
                <w:spacing w:val="-2"/>
              </w:rPr>
              <w:t xml:space="preserve"> 216/2004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Contrato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social/estatuto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instituição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Código</w:t>
            </w:r>
            <w:r>
              <w:rPr>
                <w:spacing w:val="-4"/>
              </w:rPr>
              <w:t xml:space="preserve"> </w:t>
            </w:r>
            <w:r>
              <w:t>Sanitário</w:t>
            </w:r>
            <w:r>
              <w:rPr>
                <w:spacing w:val="-7"/>
              </w:rPr>
              <w:t xml:space="preserve"> </w:t>
            </w:r>
            <w:r>
              <w:t>(GO)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Est.</w:t>
            </w:r>
            <w:r>
              <w:rPr>
                <w:spacing w:val="-4"/>
              </w:rPr>
              <w:t xml:space="preserve"> </w:t>
            </w:r>
            <w:r>
              <w:t>Idoso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art.35,50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Contrato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prestação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serviço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(idoso)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Estatuto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art.50,I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Ficha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idoso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RDC</w:t>
            </w:r>
            <w:r>
              <w:rPr>
                <w:spacing w:val="-5"/>
              </w:rPr>
              <w:t xml:space="preserve"> </w:t>
            </w:r>
            <w:r>
              <w:t>502/21</w:t>
            </w:r>
            <w:r>
              <w:rPr>
                <w:spacing w:val="-3"/>
              </w:rPr>
              <w:t xml:space="preserve"> </w:t>
            </w:r>
            <w:r>
              <w:t>art.33;</w:t>
            </w:r>
            <w:r>
              <w:rPr>
                <w:spacing w:val="-3"/>
              </w:rPr>
              <w:t xml:space="preserve"> </w:t>
            </w:r>
            <w:r>
              <w:t>COFEN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429/12</w:t>
            </w:r>
          </w:p>
        </w:tc>
      </w:tr>
      <w:tr w:rsidR="002D19C0">
        <w:trPr>
          <w:trHeight w:val="506"/>
        </w:trPr>
        <w:tc>
          <w:tcPr>
            <w:tcW w:w="4249" w:type="dxa"/>
          </w:tcPr>
          <w:p w:rsidR="002D19C0" w:rsidRDefault="00C44BA5">
            <w:pPr>
              <w:pStyle w:val="TableParagraph"/>
              <w:spacing w:before="1" w:line="240" w:lineRule="auto"/>
              <w:ind w:left="107"/>
              <w:rPr>
                <w:b/>
              </w:rPr>
            </w:pPr>
            <w:r>
              <w:rPr>
                <w:b/>
              </w:rPr>
              <w:t>Prontuário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médico/SAE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residente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49" w:lineRule="exact"/>
            </w:pPr>
            <w:r>
              <w:t>RDC</w:t>
            </w:r>
            <w:r>
              <w:rPr>
                <w:spacing w:val="-5"/>
              </w:rPr>
              <w:t xml:space="preserve"> </w:t>
            </w:r>
            <w:r>
              <w:t>502/21</w:t>
            </w:r>
            <w:r>
              <w:rPr>
                <w:spacing w:val="-3"/>
              </w:rPr>
              <w:t xml:space="preserve"> </w:t>
            </w:r>
            <w:r>
              <w:t>art.33;</w:t>
            </w:r>
            <w:r>
              <w:rPr>
                <w:spacing w:val="-3"/>
              </w:rPr>
              <w:t xml:space="preserve"> </w:t>
            </w:r>
            <w:r>
              <w:t>COFEN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429/12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Plano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Atenção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Saúde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institucional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RDC</w:t>
            </w:r>
            <w:r>
              <w:rPr>
                <w:spacing w:val="-6"/>
              </w:rPr>
              <w:t xml:space="preserve"> </w:t>
            </w:r>
            <w:r>
              <w:t>502/21</w:t>
            </w:r>
            <w:r>
              <w:rPr>
                <w:spacing w:val="-5"/>
              </w:rPr>
              <w:t xml:space="preserve"> </w:t>
            </w:r>
            <w:r>
              <w:t>arts.36-</w:t>
            </w:r>
            <w:r>
              <w:rPr>
                <w:spacing w:val="-5"/>
              </w:rPr>
              <w:t>38</w:t>
            </w:r>
          </w:p>
        </w:tc>
      </w:tr>
      <w:tr w:rsidR="002D19C0">
        <w:trPr>
          <w:trHeight w:val="505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54" w:lineRule="exact"/>
              <w:ind w:left="107" w:right="97"/>
              <w:rPr>
                <w:b/>
              </w:rPr>
            </w:pPr>
            <w:r>
              <w:rPr>
                <w:b/>
              </w:rPr>
              <w:t>Plano de Cuidados individual de enferma-</w:t>
            </w:r>
            <w:r>
              <w:rPr>
                <w:b/>
                <w:spacing w:val="-4"/>
              </w:rPr>
              <w:t>gem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47" w:lineRule="exact"/>
            </w:pPr>
            <w:r>
              <w:t>COFEN</w:t>
            </w:r>
            <w:r>
              <w:rPr>
                <w:spacing w:val="-6"/>
              </w:rPr>
              <w:t xml:space="preserve"> </w:t>
            </w:r>
            <w:r>
              <w:t>358/2009</w:t>
            </w:r>
            <w:r>
              <w:rPr>
                <w:spacing w:val="-4"/>
              </w:rPr>
              <w:t xml:space="preserve"> (SAE)</w:t>
            </w:r>
          </w:p>
        </w:tc>
      </w:tr>
      <w:tr w:rsidR="002D19C0">
        <w:trPr>
          <w:trHeight w:val="252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Prescrições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controles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medicamentos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3" w:lineRule="exact"/>
            </w:pPr>
            <w:r>
              <w:t>RDC</w:t>
            </w:r>
            <w:r>
              <w:rPr>
                <w:spacing w:val="-5"/>
              </w:rPr>
              <w:t xml:space="preserve"> </w:t>
            </w:r>
            <w:r>
              <w:t>502/21</w:t>
            </w:r>
            <w:r>
              <w:rPr>
                <w:spacing w:val="-3"/>
              </w:rPr>
              <w:t xml:space="preserve"> </w:t>
            </w:r>
            <w:r>
              <w:t>art.40;</w:t>
            </w:r>
            <w:r>
              <w:rPr>
                <w:spacing w:val="-3"/>
              </w:rPr>
              <w:t xml:space="preserve"> </w:t>
            </w:r>
            <w:r>
              <w:t>COFEN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429/12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Registros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sinais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vitais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curativos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COFEN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429/12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Relatórios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intercorrências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Vigilância</w:t>
            </w:r>
            <w:r>
              <w:rPr>
                <w:spacing w:val="-14"/>
              </w:rPr>
              <w:t xml:space="preserve"> </w:t>
            </w:r>
            <w:r>
              <w:t>Sanitária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(ROI)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Escalas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risco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(quedas,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úlceras)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Boas</w:t>
            </w:r>
            <w:r>
              <w:rPr>
                <w:spacing w:val="-4"/>
              </w:rPr>
              <w:t xml:space="preserve"> </w:t>
            </w:r>
            <w:r>
              <w:t>práticas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7"/>
              </w:rPr>
              <w:t xml:space="preserve"> </w:t>
            </w:r>
            <w:r>
              <w:t>norma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específica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Termos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Consentimento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Estatuto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art.10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Registros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treinamentos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capacitação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COFEN</w:t>
            </w:r>
            <w:r>
              <w:rPr>
                <w:spacing w:val="-4"/>
              </w:rPr>
              <w:t xml:space="preserve"> </w:t>
            </w:r>
            <w:r>
              <w:t>620/2019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(Anexo)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Escalas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plantão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(folha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turno)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COFEN</w:t>
            </w:r>
            <w:r>
              <w:rPr>
                <w:spacing w:val="-3"/>
              </w:rPr>
              <w:t xml:space="preserve"> </w:t>
            </w:r>
            <w:r>
              <w:t>620/2019</w:t>
            </w:r>
            <w:r>
              <w:rPr>
                <w:spacing w:val="-5"/>
              </w:rPr>
              <w:t xml:space="preserve"> </w:t>
            </w:r>
            <w:r>
              <w:t>(Anexo,</w:t>
            </w:r>
            <w:r>
              <w:rPr>
                <w:spacing w:val="-6"/>
              </w:rPr>
              <w:t xml:space="preserve"> </w:t>
            </w:r>
            <w:r>
              <w:t>item</w:t>
            </w:r>
            <w:r>
              <w:rPr>
                <w:spacing w:val="-5"/>
              </w:rPr>
              <w:t xml:space="preserve"> h)</w:t>
            </w:r>
          </w:p>
        </w:tc>
      </w:tr>
      <w:tr w:rsidR="002D19C0">
        <w:trPr>
          <w:trHeight w:val="254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Controle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estoque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medicamentos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RDC</w:t>
            </w:r>
            <w:r>
              <w:rPr>
                <w:spacing w:val="-2"/>
              </w:rPr>
              <w:t xml:space="preserve"> </w:t>
            </w:r>
            <w:r>
              <w:t>502/21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art.40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Manuais/protocolos/SOPs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RDC</w:t>
            </w:r>
            <w:r>
              <w:rPr>
                <w:spacing w:val="-2"/>
              </w:rPr>
              <w:t xml:space="preserve"> </w:t>
            </w:r>
            <w:r>
              <w:t>502/21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art.41</w:t>
            </w:r>
          </w:p>
        </w:tc>
      </w:tr>
      <w:tr w:rsidR="002D19C0">
        <w:trPr>
          <w:trHeight w:val="506"/>
        </w:trPr>
        <w:tc>
          <w:tcPr>
            <w:tcW w:w="4249" w:type="dxa"/>
          </w:tcPr>
          <w:p w:rsidR="002D19C0" w:rsidRDefault="00C44BA5">
            <w:pPr>
              <w:pStyle w:val="TableParagraph"/>
              <w:tabs>
                <w:tab w:val="left" w:pos="1312"/>
                <w:tab w:val="left" w:pos="1787"/>
                <w:tab w:val="left" w:pos="2869"/>
                <w:tab w:val="left" w:pos="3344"/>
              </w:tabs>
              <w:spacing w:line="254" w:lineRule="exact"/>
              <w:ind w:left="107" w:right="96"/>
              <w:rPr>
                <w:b/>
              </w:rPr>
            </w:pPr>
            <w:r>
              <w:rPr>
                <w:b/>
                <w:spacing w:val="-2"/>
              </w:rPr>
              <w:t>Programa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Controle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Infecção (PGRSS)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47" w:lineRule="exact"/>
            </w:pPr>
            <w:r>
              <w:t>RDC</w:t>
            </w:r>
            <w:r>
              <w:rPr>
                <w:spacing w:val="-3"/>
              </w:rPr>
              <w:t xml:space="preserve"> </w:t>
            </w:r>
            <w:r>
              <w:t>222/2018,</w:t>
            </w:r>
            <w:r>
              <w:rPr>
                <w:spacing w:val="-2"/>
              </w:rPr>
              <w:t xml:space="preserve"> </w:t>
            </w:r>
            <w:r>
              <w:t>RDC</w:t>
            </w:r>
            <w:r>
              <w:rPr>
                <w:spacing w:val="-2"/>
              </w:rPr>
              <w:t xml:space="preserve"> 306/2004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Registro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vacinação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idosos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t>RDC</w:t>
            </w:r>
            <w:r>
              <w:rPr>
                <w:spacing w:val="-2"/>
              </w:rPr>
              <w:t xml:space="preserve"> </w:t>
            </w:r>
            <w:r>
              <w:t>502/21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art.39</w:t>
            </w:r>
          </w:p>
        </w:tc>
      </w:tr>
      <w:tr w:rsidR="002D19C0">
        <w:trPr>
          <w:trHeight w:val="251"/>
        </w:trPr>
        <w:tc>
          <w:tcPr>
            <w:tcW w:w="4249" w:type="dxa"/>
          </w:tcPr>
          <w:p w:rsidR="002D19C0" w:rsidRDefault="00C44BA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Laudos/exames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periódicos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equipe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324672" behindDoc="1" locked="0" layoutInCell="1" allowOverlap="1">
                      <wp:simplePos x="0" y="0"/>
                      <wp:positionH relativeFrom="column">
                        <wp:posOffset>145669</wp:posOffset>
                      </wp:positionH>
                      <wp:positionV relativeFrom="paragraph">
                        <wp:posOffset>23241</wp:posOffset>
                      </wp:positionV>
                      <wp:extent cx="62230" cy="5905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230" cy="59055"/>
                                <a:chOff x="0" y="0"/>
                                <a:chExt cx="62230" cy="590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62230" cy="59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30" h="59055">
                                      <a:moveTo>
                                        <a:pt x="11938" y="54483"/>
                                      </a:moveTo>
                                      <a:lnTo>
                                        <a:pt x="5207" y="46482"/>
                                      </a:lnTo>
                                      <a:lnTo>
                                        <a:pt x="4826" y="46736"/>
                                      </a:lnTo>
                                      <a:lnTo>
                                        <a:pt x="4572" y="46990"/>
                                      </a:lnTo>
                                      <a:lnTo>
                                        <a:pt x="4318" y="47371"/>
                                      </a:lnTo>
                                      <a:lnTo>
                                        <a:pt x="9906" y="52959"/>
                                      </a:lnTo>
                                      <a:lnTo>
                                        <a:pt x="10541" y="53848"/>
                                      </a:lnTo>
                                      <a:lnTo>
                                        <a:pt x="10541" y="54483"/>
                                      </a:lnTo>
                                      <a:lnTo>
                                        <a:pt x="10668" y="55118"/>
                                      </a:lnTo>
                                      <a:lnTo>
                                        <a:pt x="10414" y="55753"/>
                                      </a:lnTo>
                                      <a:lnTo>
                                        <a:pt x="9398" y="56769"/>
                                      </a:lnTo>
                                      <a:lnTo>
                                        <a:pt x="9017" y="56896"/>
                                      </a:lnTo>
                                      <a:lnTo>
                                        <a:pt x="8509" y="57023"/>
                                      </a:lnTo>
                                      <a:lnTo>
                                        <a:pt x="8128" y="57150"/>
                                      </a:lnTo>
                                      <a:lnTo>
                                        <a:pt x="7620" y="57023"/>
                                      </a:lnTo>
                                      <a:lnTo>
                                        <a:pt x="7239" y="56769"/>
                                      </a:lnTo>
                                      <a:lnTo>
                                        <a:pt x="6731" y="56515"/>
                                      </a:lnTo>
                                      <a:lnTo>
                                        <a:pt x="6223" y="56134"/>
                                      </a:lnTo>
                                      <a:lnTo>
                                        <a:pt x="889" y="50800"/>
                                      </a:lnTo>
                                      <a:lnTo>
                                        <a:pt x="508" y="51054"/>
                                      </a:lnTo>
                                      <a:lnTo>
                                        <a:pt x="254" y="51308"/>
                                      </a:lnTo>
                                      <a:lnTo>
                                        <a:pt x="0" y="51689"/>
                                      </a:lnTo>
                                      <a:lnTo>
                                        <a:pt x="5461" y="57150"/>
                                      </a:lnTo>
                                      <a:lnTo>
                                        <a:pt x="6223" y="57785"/>
                                      </a:lnTo>
                                      <a:lnTo>
                                        <a:pt x="6858" y="58039"/>
                                      </a:lnTo>
                                      <a:lnTo>
                                        <a:pt x="7620" y="58420"/>
                                      </a:lnTo>
                                      <a:lnTo>
                                        <a:pt x="11938" y="55245"/>
                                      </a:lnTo>
                                      <a:lnTo>
                                        <a:pt x="11938" y="54483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13589" y="40259"/>
                                      </a:moveTo>
                                      <a:lnTo>
                                        <a:pt x="13322" y="40005"/>
                                      </a:lnTo>
                                      <a:lnTo>
                                        <a:pt x="11684" y="40005"/>
                                      </a:lnTo>
                                      <a:lnTo>
                                        <a:pt x="11938" y="40259"/>
                                      </a:lnTo>
                                      <a:lnTo>
                                        <a:pt x="13589" y="40259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18415" y="49276"/>
                                      </a:moveTo>
                                      <a:lnTo>
                                        <a:pt x="13843" y="44704"/>
                                      </a:lnTo>
                                      <a:lnTo>
                                        <a:pt x="13462" y="44577"/>
                                      </a:lnTo>
                                      <a:lnTo>
                                        <a:pt x="13208" y="44323"/>
                                      </a:lnTo>
                                      <a:lnTo>
                                        <a:pt x="12827" y="44323"/>
                                      </a:lnTo>
                                      <a:lnTo>
                                        <a:pt x="12573" y="44196"/>
                                      </a:lnTo>
                                      <a:lnTo>
                                        <a:pt x="12192" y="44196"/>
                                      </a:lnTo>
                                      <a:lnTo>
                                        <a:pt x="11430" y="44450"/>
                                      </a:lnTo>
                                      <a:lnTo>
                                        <a:pt x="11176" y="44704"/>
                                      </a:lnTo>
                                      <a:lnTo>
                                        <a:pt x="10795" y="44958"/>
                                      </a:lnTo>
                                      <a:lnTo>
                                        <a:pt x="10160" y="45593"/>
                                      </a:lnTo>
                                      <a:lnTo>
                                        <a:pt x="10033" y="46482"/>
                                      </a:lnTo>
                                      <a:lnTo>
                                        <a:pt x="10287" y="47371"/>
                                      </a:lnTo>
                                      <a:lnTo>
                                        <a:pt x="9779" y="46863"/>
                                      </a:lnTo>
                                      <a:lnTo>
                                        <a:pt x="9398" y="46609"/>
                                      </a:lnTo>
                                      <a:lnTo>
                                        <a:pt x="9271" y="46863"/>
                                      </a:lnTo>
                                      <a:lnTo>
                                        <a:pt x="8763" y="47371"/>
                                      </a:lnTo>
                                      <a:lnTo>
                                        <a:pt x="14605" y="53213"/>
                                      </a:lnTo>
                                      <a:lnTo>
                                        <a:pt x="14859" y="52832"/>
                                      </a:lnTo>
                                      <a:lnTo>
                                        <a:pt x="15367" y="52324"/>
                                      </a:lnTo>
                                      <a:lnTo>
                                        <a:pt x="11430" y="48387"/>
                                      </a:lnTo>
                                      <a:lnTo>
                                        <a:pt x="11049" y="47752"/>
                                      </a:lnTo>
                                      <a:lnTo>
                                        <a:pt x="11049" y="46736"/>
                                      </a:lnTo>
                                      <a:lnTo>
                                        <a:pt x="11176" y="46355"/>
                                      </a:lnTo>
                                      <a:lnTo>
                                        <a:pt x="11938" y="45593"/>
                                      </a:lnTo>
                                      <a:lnTo>
                                        <a:pt x="12827" y="45593"/>
                                      </a:lnTo>
                                      <a:lnTo>
                                        <a:pt x="13335" y="45847"/>
                                      </a:lnTo>
                                      <a:lnTo>
                                        <a:pt x="13716" y="46101"/>
                                      </a:lnTo>
                                      <a:lnTo>
                                        <a:pt x="14097" y="46482"/>
                                      </a:lnTo>
                                      <a:lnTo>
                                        <a:pt x="15240" y="47752"/>
                                      </a:lnTo>
                                      <a:lnTo>
                                        <a:pt x="16510" y="48895"/>
                                      </a:lnTo>
                                      <a:lnTo>
                                        <a:pt x="17653" y="50038"/>
                                      </a:lnTo>
                                      <a:lnTo>
                                        <a:pt x="18415" y="49276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20574" y="47244"/>
                                      </a:moveTo>
                                      <a:lnTo>
                                        <a:pt x="16637" y="43307"/>
                                      </a:lnTo>
                                      <a:lnTo>
                                        <a:pt x="14605" y="41402"/>
                                      </a:lnTo>
                                      <a:lnTo>
                                        <a:pt x="13843" y="42164"/>
                                      </a:lnTo>
                                      <a:lnTo>
                                        <a:pt x="19685" y="48006"/>
                                      </a:lnTo>
                                      <a:lnTo>
                                        <a:pt x="20193" y="47498"/>
                                      </a:lnTo>
                                      <a:lnTo>
                                        <a:pt x="20574" y="47244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22339" y="38354"/>
                                      </a:moveTo>
                                      <a:lnTo>
                                        <a:pt x="21717" y="37846"/>
                                      </a:lnTo>
                                      <a:lnTo>
                                        <a:pt x="21209" y="37592"/>
                                      </a:lnTo>
                                      <a:lnTo>
                                        <a:pt x="20574" y="37211"/>
                                      </a:lnTo>
                                      <a:lnTo>
                                        <a:pt x="18796" y="37211"/>
                                      </a:lnTo>
                                      <a:lnTo>
                                        <a:pt x="18021" y="37592"/>
                                      </a:lnTo>
                                      <a:lnTo>
                                        <a:pt x="18161" y="37592"/>
                                      </a:lnTo>
                                      <a:lnTo>
                                        <a:pt x="17907" y="37846"/>
                                      </a:lnTo>
                                      <a:lnTo>
                                        <a:pt x="17513" y="38354"/>
                                      </a:lnTo>
                                      <a:lnTo>
                                        <a:pt x="17437" y="39370"/>
                                      </a:lnTo>
                                      <a:lnTo>
                                        <a:pt x="18503" y="39370"/>
                                      </a:lnTo>
                                      <a:lnTo>
                                        <a:pt x="18516" y="38989"/>
                                      </a:lnTo>
                                      <a:lnTo>
                                        <a:pt x="21336" y="38989"/>
                                      </a:lnTo>
                                      <a:lnTo>
                                        <a:pt x="20701" y="38481"/>
                                      </a:lnTo>
                                      <a:lnTo>
                                        <a:pt x="18783" y="38481"/>
                                      </a:lnTo>
                                      <a:lnTo>
                                        <a:pt x="18529" y="38735"/>
                                      </a:lnTo>
                                      <a:lnTo>
                                        <a:pt x="18554" y="38481"/>
                                      </a:lnTo>
                                      <a:lnTo>
                                        <a:pt x="18783" y="38481"/>
                                      </a:lnTo>
                                      <a:lnTo>
                                        <a:pt x="18923" y="38354"/>
                                      </a:lnTo>
                                      <a:lnTo>
                                        <a:pt x="22339" y="38354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24765" y="47371"/>
                                      </a:moveTo>
                                      <a:lnTo>
                                        <a:pt x="21971" y="44577"/>
                                      </a:lnTo>
                                      <a:lnTo>
                                        <a:pt x="23241" y="44577"/>
                                      </a:lnTo>
                                      <a:lnTo>
                                        <a:pt x="24003" y="44069"/>
                                      </a:lnTo>
                                      <a:lnTo>
                                        <a:pt x="24384" y="43688"/>
                                      </a:lnTo>
                                      <a:lnTo>
                                        <a:pt x="24511" y="43180"/>
                                      </a:lnTo>
                                      <a:lnTo>
                                        <a:pt x="24638" y="41402"/>
                                      </a:lnTo>
                                      <a:lnTo>
                                        <a:pt x="24333" y="40894"/>
                                      </a:lnTo>
                                      <a:lnTo>
                                        <a:pt x="24257" y="40767"/>
                                      </a:lnTo>
                                      <a:lnTo>
                                        <a:pt x="24003" y="40132"/>
                                      </a:lnTo>
                                      <a:lnTo>
                                        <a:pt x="23088" y="38989"/>
                                      </a:lnTo>
                                      <a:lnTo>
                                        <a:pt x="21336" y="38989"/>
                                      </a:lnTo>
                                      <a:lnTo>
                                        <a:pt x="22860" y="40513"/>
                                      </a:lnTo>
                                      <a:lnTo>
                                        <a:pt x="23368" y="41148"/>
                                      </a:lnTo>
                                      <a:lnTo>
                                        <a:pt x="23622" y="42418"/>
                                      </a:lnTo>
                                      <a:lnTo>
                                        <a:pt x="23495" y="42926"/>
                                      </a:lnTo>
                                      <a:lnTo>
                                        <a:pt x="22733" y="43688"/>
                                      </a:lnTo>
                                      <a:lnTo>
                                        <a:pt x="21323" y="43688"/>
                                      </a:lnTo>
                                      <a:lnTo>
                                        <a:pt x="20320" y="43180"/>
                                      </a:lnTo>
                                      <a:lnTo>
                                        <a:pt x="18923" y="41783"/>
                                      </a:lnTo>
                                      <a:lnTo>
                                        <a:pt x="18669" y="41402"/>
                                      </a:lnTo>
                                      <a:lnTo>
                                        <a:pt x="18542" y="41148"/>
                                      </a:lnTo>
                                      <a:lnTo>
                                        <a:pt x="18453" y="40132"/>
                                      </a:lnTo>
                                      <a:lnTo>
                                        <a:pt x="17399" y="40132"/>
                                      </a:lnTo>
                                      <a:lnTo>
                                        <a:pt x="15875" y="40132"/>
                                      </a:lnTo>
                                      <a:lnTo>
                                        <a:pt x="24003" y="48260"/>
                                      </a:lnTo>
                                      <a:lnTo>
                                        <a:pt x="24511" y="47752"/>
                                      </a:lnTo>
                                      <a:lnTo>
                                        <a:pt x="24765" y="47371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27686" y="40005"/>
                                      </a:moveTo>
                                      <a:lnTo>
                                        <a:pt x="23876" y="36195"/>
                                      </a:lnTo>
                                      <a:lnTo>
                                        <a:pt x="23622" y="35687"/>
                                      </a:lnTo>
                                      <a:lnTo>
                                        <a:pt x="23368" y="35433"/>
                                      </a:lnTo>
                                      <a:lnTo>
                                        <a:pt x="23368" y="34544"/>
                                      </a:lnTo>
                                      <a:lnTo>
                                        <a:pt x="23495" y="34417"/>
                                      </a:lnTo>
                                      <a:lnTo>
                                        <a:pt x="23622" y="34163"/>
                                      </a:lnTo>
                                      <a:lnTo>
                                        <a:pt x="24384" y="33782"/>
                                      </a:lnTo>
                                      <a:lnTo>
                                        <a:pt x="24257" y="33401"/>
                                      </a:lnTo>
                                      <a:lnTo>
                                        <a:pt x="23749" y="32639"/>
                                      </a:lnTo>
                                      <a:lnTo>
                                        <a:pt x="23368" y="32639"/>
                                      </a:lnTo>
                                      <a:lnTo>
                                        <a:pt x="22606" y="33147"/>
                                      </a:lnTo>
                                      <a:lnTo>
                                        <a:pt x="22479" y="33274"/>
                                      </a:lnTo>
                                      <a:lnTo>
                                        <a:pt x="22352" y="33528"/>
                                      </a:lnTo>
                                      <a:lnTo>
                                        <a:pt x="22352" y="34544"/>
                                      </a:lnTo>
                                      <a:lnTo>
                                        <a:pt x="22606" y="35179"/>
                                      </a:lnTo>
                                      <a:lnTo>
                                        <a:pt x="22352" y="34925"/>
                                      </a:lnTo>
                                      <a:lnTo>
                                        <a:pt x="22098" y="34544"/>
                                      </a:lnTo>
                                      <a:lnTo>
                                        <a:pt x="21717" y="34290"/>
                                      </a:lnTo>
                                      <a:lnTo>
                                        <a:pt x="21209" y="34798"/>
                                      </a:lnTo>
                                      <a:lnTo>
                                        <a:pt x="21082" y="35052"/>
                                      </a:lnTo>
                                      <a:lnTo>
                                        <a:pt x="26924" y="40894"/>
                                      </a:lnTo>
                                      <a:lnTo>
                                        <a:pt x="27432" y="40386"/>
                                      </a:lnTo>
                                      <a:lnTo>
                                        <a:pt x="27686" y="40005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32740" y="32893"/>
                                      </a:moveTo>
                                      <a:lnTo>
                                        <a:pt x="32486" y="32258"/>
                                      </a:lnTo>
                                      <a:lnTo>
                                        <a:pt x="32385" y="32004"/>
                                      </a:lnTo>
                                      <a:lnTo>
                                        <a:pt x="31877" y="31369"/>
                                      </a:lnTo>
                                      <a:lnTo>
                                        <a:pt x="31623" y="31115"/>
                                      </a:lnTo>
                                      <a:lnTo>
                                        <a:pt x="31623" y="34798"/>
                                      </a:lnTo>
                                      <a:lnTo>
                                        <a:pt x="30861" y="35560"/>
                                      </a:lnTo>
                                      <a:lnTo>
                                        <a:pt x="28956" y="35560"/>
                                      </a:lnTo>
                                      <a:lnTo>
                                        <a:pt x="28473" y="35179"/>
                                      </a:lnTo>
                                      <a:lnTo>
                                        <a:pt x="26289" y="31115"/>
                                      </a:lnTo>
                                      <a:lnTo>
                                        <a:pt x="26924" y="30480"/>
                                      </a:lnTo>
                                      <a:lnTo>
                                        <a:pt x="29159" y="30480"/>
                                      </a:lnTo>
                                      <a:lnTo>
                                        <a:pt x="29591" y="30734"/>
                                      </a:lnTo>
                                      <a:lnTo>
                                        <a:pt x="31115" y="32258"/>
                                      </a:lnTo>
                                      <a:lnTo>
                                        <a:pt x="31432" y="32893"/>
                                      </a:lnTo>
                                      <a:lnTo>
                                        <a:pt x="31496" y="33020"/>
                                      </a:lnTo>
                                      <a:lnTo>
                                        <a:pt x="31623" y="34798"/>
                                      </a:lnTo>
                                      <a:lnTo>
                                        <a:pt x="31623" y="31115"/>
                                      </a:lnTo>
                                      <a:lnTo>
                                        <a:pt x="30988" y="30480"/>
                                      </a:lnTo>
                                      <a:lnTo>
                                        <a:pt x="30226" y="29718"/>
                                      </a:lnTo>
                                      <a:lnTo>
                                        <a:pt x="29210" y="29210"/>
                                      </a:lnTo>
                                      <a:lnTo>
                                        <a:pt x="26543" y="29210"/>
                                      </a:lnTo>
                                      <a:lnTo>
                                        <a:pt x="25273" y="30480"/>
                                      </a:lnTo>
                                      <a:lnTo>
                                        <a:pt x="25400" y="33528"/>
                                      </a:lnTo>
                                      <a:lnTo>
                                        <a:pt x="25654" y="34036"/>
                                      </a:lnTo>
                                      <a:lnTo>
                                        <a:pt x="26670" y="35179"/>
                                      </a:lnTo>
                                      <a:lnTo>
                                        <a:pt x="27686" y="36195"/>
                                      </a:lnTo>
                                      <a:lnTo>
                                        <a:pt x="28956" y="36830"/>
                                      </a:lnTo>
                                      <a:lnTo>
                                        <a:pt x="31254" y="36830"/>
                                      </a:lnTo>
                                      <a:lnTo>
                                        <a:pt x="32004" y="35941"/>
                                      </a:lnTo>
                                      <a:lnTo>
                                        <a:pt x="32385" y="35560"/>
                                      </a:lnTo>
                                      <a:lnTo>
                                        <a:pt x="32664" y="35179"/>
                                      </a:lnTo>
                                      <a:lnTo>
                                        <a:pt x="32740" y="32893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37973" y="29718"/>
                                      </a:moveTo>
                                      <a:lnTo>
                                        <a:pt x="37846" y="28956"/>
                                      </a:lnTo>
                                      <a:lnTo>
                                        <a:pt x="37846" y="28194"/>
                                      </a:lnTo>
                                      <a:lnTo>
                                        <a:pt x="37592" y="27432"/>
                                      </a:lnTo>
                                      <a:lnTo>
                                        <a:pt x="36957" y="26670"/>
                                      </a:lnTo>
                                      <a:lnTo>
                                        <a:pt x="36703" y="26924"/>
                                      </a:lnTo>
                                      <a:lnTo>
                                        <a:pt x="36322" y="27178"/>
                                      </a:lnTo>
                                      <a:lnTo>
                                        <a:pt x="36068" y="27432"/>
                                      </a:lnTo>
                                      <a:lnTo>
                                        <a:pt x="36449" y="27940"/>
                                      </a:lnTo>
                                      <a:lnTo>
                                        <a:pt x="36703" y="28448"/>
                                      </a:lnTo>
                                      <a:lnTo>
                                        <a:pt x="36703" y="28956"/>
                                      </a:lnTo>
                                      <a:lnTo>
                                        <a:pt x="36830" y="29337"/>
                                      </a:lnTo>
                                      <a:lnTo>
                                        <a:pt x="36322" y="30099"/>
                                      </a:lnTo>
                                      <a:lnTo>
                                        <a:pt x="35941" y="30480"/>
                                      </a:lnTo>
                                      <a:lnTo>
                                        <a:pt x="35433" y="30607"/>
                                      </a:lnTo>
                                      <a:lnTo>
                                        <a:pt x="34163" y="30353"/>
                                      </a:lnTo>
                                      <a:lnTo>
                                        <a:pt x="33528" y="29972"/>
                                      </a:lnTo>
                                      <a:lnTo>
                                        <a:pt x="32766" y="29083"/>
                                      </a:lnTo>
                                      <a:lnTo>
                                        <a:pt x="32004" y="28321"/>
                                      </a:lnTo>
                                      <a:lnTo>
                                        <a:pt x="31496" y="27686"/>
                                      </a:lnTo>
                                      <a:lnTo>
                                        <a:pt x="31369" y="27051"/>
                                      </a:lnTo>
                                      <a:lnTo>
                                        <a:pt x="31369" y="26416"/>
                                      </a:lnTo>
                                      <a:lnTo>
                                        <a:pt x="31496" y="25908"/>
                                      </a:lnTo>
                                      <a:lnTo>
                                        <a:pt x="32131" y="25273"/>
                                      </a:lnTo>
                                      <a:lnTo>
                                        <a:pt x="32512" y="25146"/>
                                      </a:lnTo>
                                      <a:lnTo>
                                        <a:pt x="33274" y="25146"/>
                                      </a:lnTo>
                                      <a:lnTo>
                                        <a:pt x="33655" y="25273"/>
                                      </a:lnTo>
                                      <a:lnTo>
                                        <a:pt x="34163" y="25654"/>
                                      </a:lnTo>
                                      <a:lnTo>
                                        <a:pt x="34417" y="25273"/>
                                      </a:lnTo>
                                      <a:lnTo>
                                        <a:pt x="34544" y="25019"/>
                                      </a:lnTo>
                                      <a:lnTo>
                                        <a:pt x="34798" y="24638"/>
                                      </a:lnTo>
                                      <a:lnTo>
                                        <a:pt x="34163" y="24130"/>
                                      </a:lnTo>
                                      <a:lnTo>
                                        <a:pt x="33401" y="24003"/>
                                      </a:lnTo>
                                      <a:lnTo>
                                        <a:pt x="32131" y="24003"/>
                                      </a:lnTo>
                                      <a:lnTo>
                                        <a:pt x="31496" y="24257"/>
                                      </a:lnTo>
                                      <a:lnTo>
                                        <a:pt x="30607" y="25146"/>
                                      </a:lnTo>
                                      <a:lnTo>
                                        <a:pt x="30353" y="25654"/>
                                      </a:lnTo>
                                      <a:lnTo>
                                        <a:pt x="30226" y="26289"/>
                                      </a:lnTo>
                                      <a:lnTo>
                                        <a:pt x="30099" y="26797"/>
                                      </a:lnTo>
                                      <a:lnTo>
                                        <a:pt x="35687" y="31750"/>
                                      </a:lnTo>
                                      <a:lnTo>
                                        <a:pt x="36449" y="31496"/>
                                      </a:lnTo>
                                      <a:lnTo>
                                        <a:pt x="37084" y="30861"/>
                                      </a:lnTo>
                                      <a:lnTo>
                                        <a:pt x="37719" y="30353"/>
                                      </a:lnTo>
                                      <a:lnTo>
                                        <a:pt x="37973" y="29718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39243" y="21082"/>
                                      </a:moveTo>
                                      <a:lnTo>
                                        <a:pt x="39116" y="20955"/>
                                      </a:lnTo>
                                      <a:lnTo>
                                        <a:pt x="36449" y="20955"/>
                                      </a:lnTo>
                                      <a:lnTo>
                                        <a:pt x="36309" y="21082"/>
                                      </a:lnTo>
                                      <a:lnTo>
                                        <a:pt x="39243" y="21082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40894" y="20955"/>
                                      </a:moveTo>
                                      <a:lnTo>
                                        <a:pt x="40449" y="20574"/>
                                      </a:lnTo>
                                      <a:lnTo>
                                        <a:pt x="39878" y="20066"/>
                                      </a:lnTo>
                                      <a:lnTo>
                                        <a:pt x="38989" y="19431"/>
                                      </a:lnTo>
                                      <a:lnTo>
                                        <a:pt x="37084" y="19177"/>
                                      </a:lnTo>
                                      <a:lnTo>
                                        <a:pt x="36322" y="19431"/>
                                      </a:lnTo>
                                      <a:lnTo>
                                        <a:pt x="35687" y="20066"/>
                                      </a:lnTo>
                                      <a:lnTo>
                                        <a:pt x="34937" y="20955"/>
                                      </a:lnTo>
                                      <a:lnTo>
                                        <a:pt x="36449" y="20955"/>
                                      </a:lnTo>
                                      <a:lnTo>
                                        <a:pt x="36830" y="20574"/>
                                      </a:lnTo>
                                      <a:lnTo>
                                        <a:pt x="38481" y="20574"/>
                                      </a:lnTo>
                                      <a:lnTo>
                                        <a:pt x="39243" y="20955"/>
                                      </a:lnTo>
                                      <a:lnTo>
                                        <a:pt x="40894" y="20955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41021" y="21082"/>
                                      </a:moveTo>
                                      <a:lnTo>
                                        <a:pt x="39243" y="21082"/>
                                      </a:lnTo>
                                      <a:lnTo>
                                        <a:pt x="39497" y="21336"/>
                                      </a:lnTo>
                                      <a:lnTo>
                                        <a:pt x="38354" y="22479"/>
                                      </a:lnTo>
                                      <a:lnTo>
                                        <a:pt x="40005" y="22479"/>
                                      </a:lnTo>
                                      <a:lnTo>
                                        <a:pt x="41021" y="21082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42672" y="25019"/>
                                      </a:moveTo>
                                      <a:lnTo>
                                        <a:pt x="42621" y="23368"/>
                                      </a:lnTo>
                                      <a:lnTo>
                                        <a:pt x="42545" y="22860"/>
                                      </a:lnTo>
                                      <a:lnTo>
                                        <a:pt x="42037" y="22225"/>
                                      </a:lnTo>
                                      <a:lnTo>
                                        <a:pt x="41783" y="22479"/>
                                      </a:lnTo>
                                      <a:lnTo>
                                        <a:pt x="40005" y="22479"/>
                                      </a:lnTo>
                                      <a:lnTo>
                                        <a:pt x="39852" y="22606"/>
                                      </a:lnTo>
                                      <a:lnTo>
                                        <a:pt x="41402" y="22606"/>
                                      </a:lnTo>
                                      <a:lnTo>
                                        <a:pt x="41021" y="22860"/>
                                      </a:lnTo>
                                      <a:lnTo>
                                        <a:pt x="41325" y="23368"/>
                                      </a:lnTo>
                                      <a:lnTo>
                                        <a:pt x="41275" y="25019"/>
                                      </a:lnTo>
                                      <a:lnTo>
                                        <a:pt x="41021" y="25400"/>
                                      </a:lnTo>
                                      <a:lnTo>
                                        <a:pt x="40640" y="25781"/>
                                      </a:lnTo>
                                      <a:lnTo>
                                        <a:pt x="38862" y="25781"/>
                                      </a:lnTo>
                                      <a:lnTo>
                                        <a:pt x="38227" y="25400"/>
                                      </a:lnTo>
                                      <a:lnTo>
                                        <a:pt x="37592" y="24765"/>
                                      </a:lnTo>
                                      <a:lnTo>
                                        <a:pt x="38354" y="24003"/>
                                      </a:lnTo>
                                      <a:lnTo>
                                        <a:pt x="38735" y="23622"/>
                                      </a:lnTo>
                                      <a:lnTo>
                                        <a:pt x="39852" y="22606"/>
                                      </a:lnTo>
                                      <a:lnTo>
                                        <a:pt x="38227" y="22606"/>
                                      </a:lnTo>
                                      <a:lnTo>
                                        <a:pt x="36830" y="24003"/>
                                      </a:lnTo>
                                      <a:lnTo>
                                        <a:pt x="36322" y="23368"/>
                                      </a:lnTo>
                                      <a:lnTo>
                                        <a:pt x="36068" y="22860"/>
                                      </a:lnTo>
                                      <a:lnTo>
                                        <a:pt x="36068" y="22606"/>
                                      </a:lnTo>
                                      <a:lnTo>
                                        <a:pt x="38227" y="22606"/>
                                      </a:lnTo>
                                      <a:lnTo>
                                        <a:pt x="38354" y="22479"/>
                                      </a:lnTo>
                                      <a:lnTo>
                                        <a:pt x="36068" y="22479"/>
                                      </a:lnTo>
                                      <a:lnTo>
                                        <a:pt x="36068" y="21336"/>
                                      </a:lnTo>
                                      <a:lnTo>
                                        <a:pt x="36309" y="21082"/>
                                      </a:lnTo>
                                      <a:lnTo>
                                        <a:pt x="34925" y="21082"/>
                                      </a:lnTo>
                                      <a:lnTo>
                                        <a:pt x="34798" y="21336"/>
                                      </a:lnTo>
                                      <a:lnTo>
                                        <a:pt x="34671" y="21590"/>
                                      </a:lnTo>
                                      <a:lnTo>
                                        <a:pt x="34848" y="22225"/>
                                      </a:lnTo>
                                      <a:lnTo>
                                        <a:pt x="34925" y="22479"/>
                                      </a:lnTo>
                                      <a:lnTo>
                                        <a:pt x="35026" y="23368"/>
                                      </a:lnTo>
                                      <a:lnTo>
                                        <a:pt x="35115" y="23622"/>
                                      </a:lnTo>
                                      <a:lnTo>
                                        <a:pt x="35560" y="24511"/>
                                      </a:lnTo>
                                      <a:lnTo>
                                        <a:pt x="36576" y="25400"/>
                                      </a:lnTo>
                                      <a:lnTo>
                                        <a:pt x="37465" y="26416"/>
                                      </a:lnTo>
                                      <a:lnTo>
                                        <a:pt x="38481" y="26924"/>
                                      </a:lnTo>
                                      <a:lnTo>
                                        <a:pt x="41148" y="26924"/>
                                      </a:lnTo>
                                      <a:lnTo>
                                        <a:pt x="41783" y="26162"/>
                                      </a:lnTo>
                                      <a:lnTo>
                                        <a:pt x="42252" y="25781"/>
                                      </a:lnTo>
                                      <a:lnTo>
                                        <a:pt x="42418" y="25654"/>
                                      </a:lnTo>
                                      <a:lnTo>
                                        <a:pt x="42672" y="25019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47625" y="19177"/>
                                      </a:moveTo>
                                      <a:lnTo>
                                        <a:pt x="47498" y="18669"/>
                                      </a:lnTo>
                                      <a:lnTo>
                                        <a:pt x="47244" y="18288"/>
                                      </a:lnTo>
                                      <a:lnTo>
                                        <a:pt x="47117" y="17907"/>
                                      </a:lnTo>
                                      <a:lnTo>
                                        <a:pt x="46736" y="17526"/>
                                      </a:lnTo>
                                      <a:lnTo>
                                        <a:pt x="46355" y="17272"/>
                                      </a:lnTo>
                                      <a:lnTo>
                                        <a:pt x="46101" y="17018"/>
                                      </a:lnTo>
                                      <a:lnTo>
                                        <a:pt x="45339" y="16764"/>
                                      </a:lnTo>
                                      <a:lnTo>
                                        <a:pt x="44958" y="16764"/>
                                      </a:lnTo>
                                      <a:lnTo>
                                        <a:pt x="44704" y="16891"/>
                                      </a:lnTo>
                                      <a:lnTo>
                                        <a:pt x="44323" y="17018"/>
                                      </a:lnTo>
                                      <a:lnTo>
                                        <a:pt x="43688" y="17272"/>
                                      </a:lnTo>
                                      <a:lnTo>
                                        <a:pt x="42164" y="18034"/>
                                      </a:lnTo>
                                      <a:lnTo>
                                        <a:pt x="42037" y="18161"/>
                                      </a:lnTo>
                                      <a:lnTo>
                                        <a:pt x="41275" y="18161"/>
                                      </a:lnTo>
                                      <a:lnTo>
                                        <a:pt x="40767" y="17653"/>
                                      </a:lnTo>
                                      <a:lnTo>
                                        <a:pt x="40640" y="17399"/>
                                      </a:lnTo>
                                      <a:lnTo>
                                        <a:pt x="40767" y="17145"/>
                                      </a:lnTo>
                                      <a:lnTo>
                                        <a:pt x="40767" y="16891"/>
                                      </a:lnTo>
                                      <a:lnTo>
                                        <a:pt x="40894" y="16510"/>
                                      </a:lnTo>
                                      <a:lnTo>
                                        <a:pt x="41656" y="15748"/>
                                      </a:lnTo>
                                      <a:lnTo>
                                        <a:pt x="41910" y="15621"/>
                                      </a:lnTo>
                                      <a:lnTo>
                                        <a:pt x="42545" y="15621"/>
                                      </a:lnTo>
                                      <a:lnTo>
                                        <a:pt x="42926" y="15748"/>
                                      </a:lnTo>
                                      <a:lnTo>
                                        <a:pt x="43307" y="16002"/>
                                      </a:lnTo>
                                      <a:lnTo>
                                        <a:pt x="43561" y="15748"/>
                                      </a:lnTo>
                                      <a:lnTo>
                                        <a:pt x="43688" y="15367"/>
                                      </a:lnTo>
                                      <a:lnTo>
                                        <a:pt x="43942" y="15113"/>
                                      </a:lnTo>
                                      <a:lnTo>
                                        <a:pt x="43561" y="14732"/>
                                      </a:lnTo>
                                      <a:lnTo>
                                        <a:pt x="43053" y="14605"/>
                                      </a:lnTo>
                                      <a:lnTo>
                                        <a:pt x="42799" y="14478"/>
                                      </a:lnTo>
                                      <a:lnTo>
                                        <a:pt x="42418" y="14351"/>
                                      </a:lnTo>
                                      <a:lnTo>
                                        <a:pt x="41656" y="14605"/>
                                      </a:lnTo>
                                      <a:lnTo>
                                        <a:pt x="41148" y="14732"/>
                                      </a:lnTo>
                                      <a:lnTo>
                                        <a:pt x="40767" y="14986"/>
                                      </a:lnTo>
                                      <a:lnTo>
                                        <a:pt x="40132" y="15621"/>
                                      </a:lnTo>
                                      <a:lnTo>
                                        <a:pt x="39878" y="16129"/>
                                      </a:lnTo>
                                      <a:lnTo>
                                        <a:pt x="39624" y="16510"/>
                                      </a:lnTo>
                                      <a:lnTo>
                                        <a:pt x="39624" y="17653"/>
                                      </a:lnTo>
                                      <a:lnTo>
                                        <a:pt x="39751" y="17907"/>
                                      </a:lnTo>
                                      <a:lnTo>
                                        <a:pt x="39878" y="18288"/>
                                      </a:lnTo>
                                      <a:lnTo>
                                        <a:pt x="40894" y="19304"/>
                                      </a:lnTo>
                                      <a:lnTo>
                                        <a:pt x="41656" y="19558"/>
                                      </a:lnTo>
                                      <a:lnTo>
                                        <a:pt x="42037" y="19558"/>
                                      </a:lnTo>
                                      <a:lnTo>
                                        <a:pt x="42799" y="19304"/>
                                      </a:lnTo>
                                      <a:lnTo>
                                        <a:pt x="44069" y="18669"/>
                                      </a:lnTo>
                                      <a:lnTo>
                                        <a:pt x="44704" y="18415"/>
                                      </a:lnTo>
                                      <a:lnTo>
                                        <a:pt x="45085" y="18288"/>
                                      </a:lnTo>
                                      <a:lnTo>
                                        <a:pt x="45212" y="18161"/>
                                      </a:lnTo>
                                      <a:lnTo>
                                        <a:pt x="45593" y="18161"/>
                                      </a:lnTo>
                                      <a:lnTo>
                                        <a:pt x="45847" y="18288"/>
                                      </a:lnTo>
                                      <a:lnTo>
                                        <a:pt x="45974" y="18542"/>
                                      </a:lnTo>
                                      <a:lnTo>
                                        <a:pt x="46228" y="18796"/>
                                      </a:lnTo>
                                      <a:lnTo>
                                        <a:pt x="46355" y="19050"/>
                                      </a:lnTo>
                                      <a:lnTo>
                                        <a:pt x="46355" y="19812"/>
                                      </a:lnTo>
                                      <a:lnTo>
                                        <a:pt x="46228" y="20193"/>
                                      </a:lnTo>
                                      <a:lnTo>
                                        <a:pt x="45466" y="20955"/>
                                      </a:lnTo>
                                      <a:lnTo>
                                        <a:pt x="45085" y="21082"/>
                                      </a:lnTo>
                                      <a:lnTo>
                                        <a:pt x="44196" y="21082"/>
                                      </a:lnTo>
                                      <a:lnTo>
                                        <a:pt x="43815" y="20955"/>
                                      </a:lnTo>
                                      <a:lnTo>
                                        <a:pt x="43434" y="20574"/>
                                      </a:lnTo>
                                      <a:lnTo>
                                        <a:pt x="43180" y="20828"/>
                                      </a:lnTo>
                                      <a:lnTo>
                                        <a:pt x="42926" y="21209"/>
                                      </a:lnTo>
                                      <a:lnTo>
                                        <a:pt x="42799" y="21463"/>
                                      </a:lnTo>
                                      <a:lnTo>
                                        <a:pt x="43434" y="22098"/>
                                      </a:lnTo>
                                      <a:lnTo>
                                        <a:pt x="44196" y="22352"/>
                                      </a:lnTo>
                                      <a:lnTo>
                                        <a:pt x="44831" y="22225"/>
                                      </a:lnTo>
                                      <a:lnTo>
                                        <a:pt x="45466" y="22225"/>
                                      </a:lnTo>
                                      <a:lnTo>
                                        <a:pt x="46101" y="21971"/>
                                      </a:lnTo>
                                      <a:lnTo>
                                        <a:pt x="46609" y="21336"/>
                                      </a:lnTo>
                                      <a:lnTo>
                                        <a:pt x="46990" y="20955"/>
                                      </a:lnTo>
                                      <a:lnTo>
                                        <a:pt x="47244" y="20574"/>
                                      </a:lnTo>
                                      <a:lnTo>
                                        <a:pt x="47498" y="20066"/>
                                      </a:lnTo>
                                      <a:lnTo>
                                        <a:pt x="47625" y="19685"/>
                                      </a:lnTo>
                                      <a:lnTo>
                                        <a:pt x="47625" y="19177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52197" y="14605"/>
                                      </a:moveTo>
                                      <a:lnTo>
                                        <a:pt x="52070" y="14097"/>
                                      </a:lnTo>
                                      <a:lnTo>
                                        <a:pt x="51943" y="13716"/>
                                      </a:lnTo>
                                      <a:lnTo>
                                        <a:pt x="51689" y="13335"/>
                                      </a:lnTo>
                                      <a:lnTo>
                                        <a:pt x="51308" y="12954"/>
                                      </a:lnTo>
                                      <a:lnTo>
                                        <a:pt x="51054" y="12573"/>
                                      </a:lnTo>
                                      <a:lnTo>
                                        <a:pt x="49911" y="12192"/>
                                      </a:lnTo>
                                      <a:lnTo>
                                        <a:pt x="49657" y="12192"/>
                                      </a:lnTo>
                                      <a:lnTo>
                                        <a:pt x="48895" y="12446"/>
                                      </a:lnTo>
                                      <a:lnTo>
                                        <a:pt x="47117" y="13335"/>
                                      </a:lnTo>
                                      <a:lnTo>
                                        <a:pt x="46736" y="13462"/>
                                      </a:lnTo>
                                      <a:lnTo>
                                        <a:pt x="46609" y="13462"/>
                                      </a:lnTo>
                                      <a:lnTo>
                                        <a:pt x="46355" y="13589"/>
                                      </a:lnTo>
                                      <a:lnTo>
                                        <a:pt x="46101" y="13589"/>
                                      </a:lnTo>
                                      <a:lnTo>
                                        <a:pt x="45847" y="13462"/>
                                      </a:lnTo>
                                      <a:lnTo>
                                        <a:pt x="45720" y="13462"/>
                                      </a:lnTo>
                                      <a:lnTo>
                                        <a:pt x="45593" y="13335"/>
                                      </a:lnTo>
                                      <a:lnTo>
                                        <a:pt x="45339" y="12827"/>
                                      </a:lnTo>
                                      <a:lnTo>
                                        <a:pt x="45339" y="12192"/>
                                      </a:lnTo>
                                      <a:lnTo>
                                        <a:pt x="45466" y="11938"/>
                                      </a:lnTo>
                                      <a:lnTo>
                                        <a:pt x="46228" y="11176"/>
                                      </a:lnTo>
                                      <a:lnTo>
                                        <a:pt x="46482" y="11049"/>
                                      </a:lnTo>
                                      <a:lnTo>
                                        <a:pt x="47244" y="11049"/>
                                      </a:lnTo>
                                      <a:lnTo>
                                        <a:pt x="47498" y="11176"/>
                                      </a:lnTo>
                                      <a:lnTo>
                                        <a:pt x="47879" y="11430"/>
                                      </a:lnTo>
                                      <a:lnTo>
                                        <a:pt x="48133" y="11176"/>
                                      </a:lnTo>
                                      <a:lnTo>
                                        <a:pt x="48387" y="10795"/>
                                      </a:lnTo>
                                      <a:lnTo>
                                        <a:pt x="48514" y="10541"/>
                                      </a:lnTo>
                                      <a:lnTo>
                                        <a:pt x="48133" y="10160"/>
                                      </a:lnTo>
                                      <a:lnTo>
                                        <a:pt x="47752" y="9906"/>
                                      </a:lnTo>
                                      <a:lnTo>
                                        <a:pt x="47371" y="9906"/>
                                      </a:lnTo>
                                      <a:lnTo>
                                        <a:pt x="46990" y="9779"/>
                                      </a:lnTo>
                                      <a:lnTo>
                                        <a:pt x="46609" y="9779"/>
                                      </a:lnTo>
                                      <a:lnTo>
                                        <a:pt x="46228" y="9906"/>
                                      </a:lnTo>
                                      <a:lnTo>
                                        <a:pt x="45847" y="10160"/>
                                      </a:lnTo>
                                      <a:lnTo>
                                        <a:pt x="45339" y="10414"/>
                                      </a:lnTo>
                                      <a:lnTo>
                                        <a:pt x="44704" y="11049"/>
                                      </a:lnTo>
                                      <a:lnTo>
                                        <a:pt x="44450" y="11557"/>
                                      </a:lnTo>
                                      <a:lnTo>
                                        <a:pt x="44323" y="11938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2954"/>
                                      </a:lnTo>
                                      <a:lnTo>
                                        <a:pt x="44450" y="13716"/>
                                      </a:lnTo>
                                      <a:lnTo>
                                        <a:pt x="45212" y="14478"/>
                                      </a:lnTo>
                                      <a:lnTo>
                                        <a:pt x="45593" y="14732"/>
                                      </a:lnTo>
                                      <a:lnTo>
                                        <a:pt x="45847" y="14859"/>
                                      </a:lnTo>
                                      <a:lnTo>
                                        <a:pt x="46228" y="14986"/>
                                      </a:lnTo>
                                      <a:lnTo>
                                        <a:pt x="46609" y="14986"/>
                                      </a:lnTo>
                                      <a:lnTo>
                                        <a:pt x="47371" y="14732"/>
                                      </a:lnTo>
                                      <a:lnTo>
                                        <a:pt x="48641" y="14097"/>
                                      </a:lnTo>
                                      <a:lnTo>
                                        <a:pt x="49276" y="13843"/>
                                      </a:lnTo>
                                      <a:lnTo>
                                        <a:pt x="49657" y="13589"/>
                                      </a:lnTo>
                                      <a:lnTo>
                                        <a:pt x="50165" y="13589"/>
                                      </a:lnTo>
                                      <a:lnTo>
                                        <a:pt x="50673" y="13843"/>
                                      </a:lnTo>
                                      <a:lnTo>
                                        <a:pt x="50927" y="14097"/>
                                      </a:lnTo>
                                      <a:lnTo>
                                        <a:pt x="51054" y="14478"/>
                                      </a:lnTo>
                                      <a:lnTo>
                                        <a:pt x="51054" y="15113"/>
                                      </a:lnTo>
                                      <a:lnTo>
                                        <a:pt x="50800" y="15494"/>
                                      </a:lnTo>
                                      <a:lnTo>
                                        <a:pt x="50038" y="16256"/>
                                      </a:lnTo>
                                      <a:lnTo>
                                        <a:pt x="49657" y="16510"/>
                                      </a:lnTo>
                                      <a:lnTo>
                                        <a:pt x="48895" y="16510"/>
                                      </a:lnTo>
                                      <a:lnTo>
                                        <a:pt x="48387" y="16256"/>
                                      </a:lnTo>
                                      <a:lnTo>
                                        <a:pt x="48006" y="15875"/>
                                      </a:lnTo>
                                      <a:lnTo>
                                        <a:pt x="47752" y="16256"/>
                                      </a:lnTo>
                                      <a:lnTo>
                                        <a:pt x="47625" y="16510"/>
                                      </a:lnTo>
                                      <a:lnTo>
                                        <a:pt x="47371" y="16891"/>
                                      </a:lnTo>
                                      <a:lnTo>
                                        <a:pt x="48006" y="17399"/>
                                      </a:lnTo>
                                      <a:lnTo>
                                        <a:pt x="48768" y="17653"/>
                                      </a:lnTo>
                                      <a:lnTo>
                                        <a:pt x="50038" y="17653"/>
                                      </a:lnTo>
                                      <a:lnTo>
                                        <a:pt x="52197" y="14986"/>
                                      </a:lnTo>
                                      <a:lnTo>
                                        <a:pt x="52197" y="14605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57912" y="9906"/>
                                      </a:moveTo>
                                      <a:lnTo>
                                        <a:pt x="56007" y="7874"/>
                                      </a:lnTo>
                                      <a:lnTo>
                                        <a:pt x="53975" y="5969"/>
                                      </a:lnTo>
                                      <a:lnTo>
                                        <a:pt x="52070" y="3937"/>
                                      </a:lnTo>
                                      <a:lnTo>
                                        <a:pt x="51816" y="4318"/>
                                      </a:lnTo>
                                      <a:lnTo>
                                        <a:pt x="51562" y="4572"/>
                                      </a:lnTo>
                                      <a:lnTo>
                                        <a:pt x="51181" y="4826"/>
                                      </a:lnTo>
                                      <a:lnTo>
                                        <a:pt x="52324" y="5842"/>
                                      </a:lnTo>
                                      <a:lnTo>
                                        <a:pt x="53340" y="6858"/>
                                      </a:lnTo>
                                      <a:lnTo>
                                        <a:pt x="54356" y="8001"/>
                                      </a:lnTo>
                                      <a:lnTo>
                                        <a:pt x="54864" y="8382"/>
                                      </a:lnTo>
                                      <a:lnTo>
                                        <a:pt x="55245" y="8890"/>
                                      </a:lnTo>
                                      <a:lnTo>
                                        <a:pt x="55372" y="9271"/>
                                      </a:lnTo>
                                      <a:lnTo>
                                        <a:pt x="55499" y="9525"/>
                                      </a:lnTo>
                                      <a:lnTo>
                                        <a:pt x="55626" y="9906"/>
                                      </a:lnTo>
                                      <a:lnTo>
                                        <a:pt x="55499" y="10287"/>
                                      </a:lnTo>
                                      <a:lnTo>
                                        <a:pt x="55499" y="10668"/>
                                      </a:lnTo>
                                      <a:lnTo>
                                        <a:pt x="55372" y="10922"/>
                                      </a:lnTo>
                                      <a:lnTo>
                                        <a:pt x="54864" y="11430"/>
                                      </a:lnTo>
                                      <a:lnTo>
                                        <a:pt x="54610" y="11557"/>
                                      </a:lnTo>
                                      <a:lnTo>
                                        <a:pt x="53594" y="11557"/>
                                      </a:lnTo>
                                      <a:lnTo>
                                        <a:pt x="53340" y="11303"/>
                                      </a:lnTo>
                                      <a:lnTo>
                                        <a:pt x="53086" y="11176"/>
                                      </a:lnTo>
                                      <a:lnTo>
                                        <a:pt x="49022" y="7112"/>
                                      </a:lnTo>
                                      <a:lnTo>
                                        <a:pt x="48768" y="7366"/>
                                      </a:lnTo>
                                      <a:lnTo>
                                        <a:pt x="48387" y="7620"/>
                                      </a:lnTo>
                                      <a:lnTo>
                                        <a:pt x="48133" y="7874"/>
                                      </a:lnTo>
                                      <a:lnTo>
                                        <a:pt x="49403" y="9017"/>
                                      </a:lnTo>
                                      <a:lnTo>
                                        <a:pt x="50546" y="10287"/>
                                      </a:lnTo>
                                      <a:lnTo>
                                        <a:pt x="52197" y="11938"/>
                                      </a:lnTo>
                                      <a:lnTo>
                                        <a:pt x="52578" y="12192"/>
                                      </a:lnTo>
                                      <a:lnTo>
                                        <a:pt x="52832" y="12319"/>
                                      </a:lnTo>
                                      <a:lnTo>
                                        <a:pt x="53086" y="12573"/>
                                      </a:lnTo>
                                      <a:lnTo>
                                        <a:pt x="53467" y="12827"/>
                                      </a:lnTo>
                                      <a:lnTo>
                                        <a:pt x="53721" y="12827"/>
                                      </a:lnTo>
                                      <a:lnTo>
                                        <a:pt x="54102" y="12954"/>
                                      </a:lnTo>
                                      <a:lnTo>
                                        <a:pt x="54356" y="12954"/>
                                      </a:lnTo>
                                      <a:lnTo>
                                        <a:pt x="55118" y="12700"/>
                                      </a:lnTo>
                                      <a:lnTo>
                                        <a:pt x="55499" y="12446"/>
                                      </a:lnTo>
                                      <a:lnTo>
                                        <a:pt x="56388" y="11557"/>
                                      </a:lnTo>
                                      <a:lnTo>
                                        <a:pt x="56642" y="10795"/>
                                      </a:lnTo>
                                      <a:lnTo>
                                        <a:pt x="56261" y="9652"/>
                                      </a:lnTo>
                                      <a:lnTo>
                                        <a:pt x="57150" y="10541"/>
                                      </a:lnTo>
                                      <a:lnTo>
                                        <a:pt x="57658" y="10033"/>
                                      </a:lnTo>
                                      <a:lnTo>
                                        <a:pt x="57912" y="9906"/>
                                      </a:lnTo>
                                      <a:close/>
                                    </a:path>
                                    <a:path w="62230" h="59055">
                                      <a:moveTo>
                                        <a:pt x="61976" y="4826"/>
                                      </a:moveTo>
                                      <a:lnTo>
                                        <a:pt x="61849" y="4318"/>
                                      </a:lnTo>
                                      <a:lnTo>
                                        <a:pt x="61595" y="3937"/>
                                      </a:lnTo>
                                      <a:lnTo>
                                        <a:pt x="61468" y="3556"/>
                                      </a:lnTo>
                                      <a:lnTo>
                                        <a:pt x="61087" y="3175"/>
                                      </a:lnTo>
                                      <a:lnTo>
                                        <a:pt x="60706" y="2921"/>
                                      </a:lnTo>
                                      <a:lnTo>
                                        <a:pt x="60452" y="2667"/>
                                      </a:lnTo>
                                      <a:lnTo>
                                        <a:pt x="59690" y="2413"/>
                                      </a:lnTo>
                                      <a:lnTo>
                                        <a:pt x="59309" y="2413"/>
                                      </a:lnTo>
                                      <a:lnTo>
                                        <a:pt x="59055" y="2540"/>
                                      </a:lnTo>
                                      <a:lnTo>
                                        <a:pt x="58674" y="2667"/>
                                      </a:lnTo>
                                      <a:lnTo>
                                        <a:pt x="58039" y="2921"/>
                                      </a:lnTo>
                                      <a:lnTo>
                                        <a:pt x="56515" y="3683"/>
                                      </a:lnTo>
                                      <a:lnTo>
                                        <a:pt x="56388" y="3810"/>
                                      </a:lnTo>
                                      <a:lnTo>
                                        <a:pt x="55626" y="3810"/>
                                      </a:lnTo>
                                      <a:lnTo>
                                        <a:pt x="55118" y="3302"/>
                                      </a:lnTo>
                                      <a:lnTo>
                                        <a:pt x="54991" y="3048"/>
                                      </a:lnTo>
                                      <a:lnTo>
                                        <a:pt x="55118" y="2794"/>
                                      </a:lnTo>
                                      <a:lnTo>
                                        <a:pt x="55118" y="2540"/>
                                      </a:lnTo>
                                      <a:lnTo>
                                        <a:pt x="55245" y="2159"/>
                                      </a:lnTo>
                                      <a:lnTo>
                                        <a:pt x="55880" y="1524"/>
                                      </a:lnTo>
                                      <a:lnTo>
                                        <a:pt x="56261" y="1270"/>
                                      </a:lnTo>
                                      <a:lnTo>
                                        <a:pt x="56896" y="1270"/>
                                      </a:lnTo>
                                      <a:lnTo>
                                        <a:pt x="57277" y="1397"/>
                                      </a:lnTo>
                                      <a:lnTo>
                                        <a:pt x="57658" y="1651"/>
                                      </a:lnTo>
                                      <a:lnTo>
                                        <a:pt x="57912" y="1397"/>
                                      </a:lnTo>
                                      <a:lnTo>
                                        <a:pt x="58039" y="1016"/>
                                      </a:lnTo>
                                      <a:lnTo>
                                        <a:pt x="58293" y="762"/>
                                      </a:lnTo>
                                      <a:lnTo>
                                        <a:pt x="57912" y="381"/>
                                      </a:lnTo>
                                      <a:lnTo>
                                        <a:pt x="57404" y="254"/>
                                      </a:lnTo>
                                      <a:lnTo>
                                        <a:pt x="57150" y="127"/>
                                      </a:lnTo>
                                      <a:lnTo>
                                        <a:pt x="56769" y="0"/>
                                      </a:lnTo>
                                      <a:lnTo>
                                        <a:pt x="56388" y="127"/>
                                      </a:lnTo>
                                      <a:lnTo>
                                        <a:pt x="55880" y="254"/>
                                      </a:lnTo>
                                      <a:lnTo>
                                        <a:pt x="55499" y="381"/>
                                      </a:lnTo>
                                      <a:lnTo>
                                        <a:pt x="55118" y="635"/>
                                      </a:lnTo>
                                      <a:lnTo>
                                        <a:pt x="54483" y="1270"/>
                                      </a:lnTo>
                                      <a:lnTo>
                                        <a:pt x="54229" y="1778"/>
                                      </a:lnTo>
                                      <a:lnTo>
                                        <a:pt x="53975" y="2159"/>
                                      </a:lnTo>
                                      <a:lnTo>
                                        <a:pt x="53975" y="3302"/>
                                      </a:lnTo>
                                      <a:lnTo>
                                        <a:pt x="54102" y="3556"/>
                                      </a:lnTo>
                                      <a:lnTo>
                                        <a:pt x="54229" y="3937"/>
                                      </a:lnTo>
                                      <a:lnTo>
                                        <a:pt x="54356" y="4191"/>
                                      </a:lnTo>
                                      <a:lnTo>
                                        <a:pt x="54737" y="4445"/>
                                      </a:lnTo>
                                      <a:lnTo>
                                        <a:pt x="55245" y="4953"/>
                                      </a:lnTo>
                                      <a:lnTo>
                                        <a:pt x="56007" y="5207"/>
                                      </a:lnTo>
                                      <a:lnTo>
                                        <a:pt x="56388" y="5207"/>
                                      </a:lnTo>
                                      <a:lnTo>
                                        <a:pt x="57150" y="4953"/>
                                      </a:lnTo>
                                      <a:lnTo>
                                        <a:pt x="58420" y="4318"/>
                                      </a:lnTo>
                                      <a:lnTo>
                                        <a:pt x="59055" y="4064"/>
                                      </a:lnTo>
                                      <a:lnTo>
                                        <a:pt x="59436" y="3937"/>
                                      </a:lnTo>
                                      <a:lnTo>
                                        <a:pt x="59563" y="3810"/>
                                      </a:lnTo>
                                      <a:lnTo>
                                        <a:pt x="59944" y="3810"/>
                                      </a:lnTo>
                                      <a:lnTo>
                                        <a:pt x="60198" y="3937"/>
                                      </a:lnTo>
                                      <a:lnTo>
                                        <a:pt x="60325" y="4191"/>
                                      </a:lnTo>
                                      <a:lnTo>
                                        <a:pt x="60579" y="4445"/>
                                      </a:lnTo>
                                      <a:lnTo>
                                        <a:pt x="60706" y="4699"/>
                                      </a:lnTo>
                                      <a:lnTo>
                                        <a:pt x="60706" y="5461"/>
                                      </a:lnTo>
                                      <a:lnTo>
                                        <a:pt x="60579" y="5842"/>
                                      </a:lnTo>
                                      <a:lnTo>
                                        <a:pt x="59817" y="6604"/>
                                      </a:lnTo>
                                      <a:lnTo>
                                        <a:pt x="59436" y="6731"/>
                                      </a:lnTo>
                                      <a:lnTo>
                                        <a:pt x="58547" y="6731"/>
                                      </a:lnTo>
                                      <a:lnTo>
                                        <a:pt x="58166" y="6604"/>
                                      </a:lnTo>
                                      <a:lnTo>
                                        <a:pt x="57785" y="6223"/>
                                      </a:lnTo>
                                      <a:lnTo>
                                        <a:pt x="57531" y="6477"/>
                                      </a:lnTo>
                                      <a:lnTo>
                                        <a:pt x="57277" y="6858"/>
                                      </a:lnTo>
                                      <a:lnTo>
                                        <a:pt x="57150" y="7112"/>
                                      </a:lnTo>
                                      <a:lnTo>
                                        <a:pt x="57785" y="7747"/>
                                      </a:lnTo>
                                      <a:lnTo>
                                        <a:pt x="58420" y="8001"/>
                                      </a:lnTo>
                                      <a:lnTo>
                                        <a:pt x="59182" y="7874"/>
                                      </a:lnTo>
                                      <a:lnTo>
                                        <a:pt x="59817" y="7874"/>
                                      </a:lnTo>
                                      <a:lnTo>
                                        <a:pt x="60452" y="7620"/>
                                      </a:lnTo>
                                      <a:lnTo>
                                        <a:pt x="60960" y="6985"/>
                                      </a:lnTo>
                                      <a:lnTo>
                                        <a:pt x="61341" y="6604"/>
                                      </a:lnTo>
                                      <a:lnTo>
                                        <a:pt x="61595" y="6223"/>
                                      </a:lnTo>
                                      <a:lnTo>
                                        <a:pt x="61722" y="5715"/>
                                      </a:lnTo>
                                      <a:lnTo>
                                        <a:pt x="61976" y="5334"/>
                                      </a:lnTo>
                                      <a:lnTo>
                                        <a:pt x="61976" y="48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F5F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2887B6C" id="Group 18" o:spid="_x0000_s1026" style="position:absolute;margin-left:11.45pt;margin-top:1.85pt;width:4.9pt;height:4.65pt;z-index:-15991808;mso-wrap-distance-left:0;mso-wrap-distance-right:0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">
                      <v:shape id="Graphic 19" o:spid="_x0000_s1027" style="position:absolute;width:62230;height:59055;visibility:visible;mso-wrap-style:square;v-text-anchor:top" coordsize="6223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        <v:path arrowok="t"/>
                      </v:shape>
                    </v:group>
                  </w:pict>
                </mc:Fallback>
              </mc:AlternateContent>
            </w:r>
            <w:r>
              <w:t>NR-7/32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(MS)</w:t>
            </w:r>
          </w:p>
        </w:tc>
      </w:tr>
      <w:tr w:rsidR="002D19C0">
        <w:trPr>
          <w:trHeight w:val="253"/>
        </w:trPr>
        <w:tc>
          <w:tcPr>
            <w:tcW w:w="4249" w:type="dxa"/>
          </w:tcPr>
          <w:p w:rsidR="002D19C0" w:rsidRDefault="00C44BA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Registros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biossegurança</w:t>
            </w:r>
          </w:p>
        </w:tc>
        <w:tc>
          <w:tcPr>
            <w:tcW w:w="4247" w:type="dxa"/>
          </w:tcPr>
          <w:p w:rsidR="002D19C0" w:rsidRDefault="00C44BA5">
            <w:pPr>
              <w:pStyle w:val="TableParagraph"/>
              <w:spacing w:line="234" w:lineRule="exact"/>
            </w:pPr>
            <w:r>
              <w:t>ANVISA</w:t>
            </w:r>
            <w:r>
              <w:rPr>
                <w:spacing w:val="-14"/>
              </w:rPr>
              <w:t xml:space="preserve"> </w:t>
            </w:r>
            <w:r>
              <w:t>(RDC</w:t>
            </w:r>
            <w:r>
              <w:rPr>
                <w:spacing w:val="-8"/>
              </w:rPr>
              <w:t xml:space="preserve"> </w:t>
            </w:r>
            <w:r>
              <w:t>50/2002,</w:t>
            </w:r>
            <w:r>
              <w:rPr>
                <w:spacing w:val="-5"/>
              </w:rPr>
              <w:t xml:space="preserve"> </w:t>
            </w:r>
            <w:r>
              <w:t>222/2018,</w:t>
            </w:r>
            <w:r>
              <w:rPr>
                <w:spacing w:val="-4"/>
              </w:rPr>
              <w:t xml:space="preserve"> etc)</w:t>
            </w:r>
          </w:p>
        </w:tc>
      </w:tr>
    </w:tbl>
    <w:p w:rsidR="002D19C0" w:rsidRPr="007D0EF2" w:rsidRDefault="007D0EF2" w:rsidP="007D0EF2">
      <w:pPr>
        <w:pStyle w:val="Corpodetexto"/>
        <w:ind w:left="720"/>
        <w:jc w:val="left"/>
        <w:rPr>
          <w:sz w:val="24"/>
        </w:rPr>
      </w:pPr>
      <w:r>
        <w:rPr>
          <w:b/>
          <w:sz w:val="24"/>
        </w:rPr>
        <w:lastRenderedPageBreak/>
        <w:t xml:space="preserve">Fonte: </w:t>
      </w:r>
      <w:r>
        <w:rPr>
          <w:sz w:val="24"/>
        </w:rPr>
        <w:t>Elaboração própria (2026).</w:t>
      </w:r>
    </w:p>
    <w:p w:rsidR="002D19C0" w:rsidRDefault="002D19C0">
      <w:pPr>
        <w:pStyle w:val="Corpodetexto"/>
        <w:spacing w:before="44"/>
        <w:ind w:left="0"/>
        <w:jc w:val="left"/>
        <w:rPr>
          <w:b/>
          <w:sz w:val="24"/>
        </w:rPr>
      </w:pPr>
    </w:p>
    <w:p w:rsidR="002D19C0" w:rsidRDefault="00C44BA5">
      <w:pPr>
        <w:pStyle w:val="Ttulo1"/>
        <w:numPr>
          <w:ilvl w:val="0"/>
          <w:numId w:val="1"/>
        </w:numPr>
        <w:tabs>
          <w:tab w:val="left" w:pos="1005"/>
        </w:tabs>
        <w:spacing w:before="1"/>
        <w:ind w:left="1005" w:hanging="240"/>
      </w:pPr>
      <w:bookmarkStart w:id="7" w:name="_TOC_250004"/>
      <w:r>
        <w:t>Prazos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Guarda,</w:t>
      </w:r>
      <w:r>
        <w:rPr>
          <w:spacing w:val="-2"/>
        </w:rPr>
        <w:t xml:space="preserve"> </w:t>
      </w:r>
      <w:r>
        <w:t>Confidencialidade</w:t>
      </w:r>
      <w:r>
        <w:rPr>
          <w:spacing w:val="-3"/>
        </w:rPr>
        <w:t xml:space="preserve"> </w:t>
      </w:r>
      <w:r>
        <w:t>e</w:t>
      </w:r>
      <w:bookmarkEnd w:id="7"/>
      <w:r>
        <w:rPr>
          <w:spacing w:val="-2"/>
        </w:rPr>
        <w:t xml:space="preserve"> Responsabilidades</w:t>
      </w:r>
    </w:p>
    <w:p w:rsidR="002D19C0" w:rsidRDefault="002D19C0">
      <w:pPr>
        <w:pStyle w:val="Corpodetexto"/>
        <w:spacing w:before="102"/>
        <w:ind w:left="0"/>
        <w:jc w:val="left"/>
        <w:rPr>
          <w:b/>
          <w:sz w:val="24"/>
        </w:rPr>
      </w:pPr>
    </w:p>
    <w:p w:rsidR="002D19C0" w:rsidRDefault="00C44BA5">
      <w:pPr>
        <w:pStyle w:val="Ttulo2"/>
        <w:numPr>
          <w:ilvl w:val="1"/>
          <w:numId w:val="1"/>
        </w:numPr>
        <w:tabs>
          <w:tab w:val="left" w:pos="836"/>
        </w:tabs>
        <w:ind w:left="836" w:hanging="126"/>
      </w:pPr>
      <w:r>
        <w:t>Prazos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guarda:</w:t>
      </w:r>
    </w:p>
    <w:p w:rsidR="002D19C0" w:rsidRDefault="00C44BA5">
      <w:pPr>
        <w:pStyle w:val="Corpodetexto"/>
        <w:spacing w:before="122" w:line="360" w:lineRule="auto"/>
        <w:ind w:right="137"/>
      </w:pPr>
      <w:r>
        <w:t>Não há lei federal específica para ILPI, mas convenciona-se manter prontuários médicos e de enfermagem</w:t>
      </w:r>
      <w:r>
        <w:rPr>
          <w:spacing w:val="-8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mínimo</w:t>
      </w:r>
      <w:r>
        <w:rPr>
          <w:spacing w:val="-5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anos</w:t>
      </w:r>
      <w:r>
        <w:rPr>
          <w:spacing w:val="-4"/>
        </w:rPr>
        <w:t xml:space="preserve"> </w:t>
      </w:r>
      <w:r>
        <w:t>(considerando</w:t>
      </w:r>
      <w:r>
        <w:rPr>
          <w:spacing w:val="-4"/>
        </w:rPr>
        <w:t xml:space="preserve"> </w:t>
      </w:r>
      <w:r>
        <w:t>prescrições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antibióticos,</w:t>
      </w:r>
      <w:r>
        <w:rPr>
          <w:spacing w:val="-5"/>
        </w:rPr>
        <w:t xml:space="preserve"> </w:t>
      </w:r>
      <w:r>
        <w:t>RTT</w:t>
      </w:r>
      <w:r>
        <w:rPr>
          <w:spacing w:val="-4"/>
        </w:rPr>
        <w:t xml:space="preserve"> </w:t>
      </w:r>
      <w:r>
        <w:t>etc.).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Resolução COFEN 429/2012 orienta que mesmo em sistemas eletrônicos os documentos impressos assinados sejam arquivados.</w:t>
      </w:r>
    </w:p>
    <w:p w:rsidR="002D19C0" w:rsidRDefault="00C44BA5">
      <w:pPr>
        <w:pStyle w:val="Corpodetexto"/>
        <w:spacing w:line="360" w:lineRule="auto"/>
        <w:ind w:right="141"/>
      </w:pPr>
      <w:r>
        <w:t>Cópias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documentos</w:t>
      </w:r>
      <w:r>
        <w:rPr>
          <w:spacing w:val="-9"/>
        </w:rPr>
        <w:t xml:space="preserve"> </w:t>
      </w:r>
      <w:r>
        <w:t>(RG,</w:t>
      </w:r>
      <w:r>
        <w:rPr>
          <w:spacing w:val="-7"/>
        </w:rPr>
        <w:t xml:space="preserve"> </w:t>
      </w:r>
      <w:r>
        <w:t>receitas,</w:t>
      </w:r>
      <w:r>
        <w:rPr>
          <w:spacing w:val="-9"/>
        </w:rPr>
        <w:t xml:space="preserve"> </w:t>
      </w:r>
      <w:r>
        <w:t>exames)</w:t>
      </w:r>
      <w:r>
        <w:rPr>
          <w:spacing w:val="-9"/>
        </w:rPr>
        <w:t xml:space="preserve"> </w:t>
      </w:r>
      <w:r>
        <w:t>também</w:t>
      </w:r>
      <w:r>
        <w:rPr>
          <w:spacing w:val="-8"/>
        </w:rPr>
        <w:t xml:space="preserve"> </w:t>
      </w:r>
      <w:r>
        <w:t>devem</w:t>
      </w:r>
      <w:r>
        <w:rPr>
          <w:spacing w:val="-10"/>
        </w:rPr>
        <w:t xml:space="preserve"> </w:t>
      </w:r>
      <w:r>
        <w:t>ficar</w:t>
      </w:r>
      <w:r>
        <w:rPr>
          <w:spacing w:val="-9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menos</w:t>
      </w:r>
      <w:r>
        <w:rPr>
          <w:spacing w:val="-9"/>
        </w:rPr>
        <w:t xml:space="preserve"> </w:t>
      </w:r>
      <w:r>
        <w:t>enquanto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idoso</w:t>
      </w:r>
      <w:r>
        <w:rPr>
          <w:spacing w:val="-9"/>
        </w:rPr>
        <w:t xml:space="preserve"> </w:t>
      </w:r>
      <w:r>
        <w:t>residir na ILPI.</w:t>
      </w:r>
    </w:p>
    <w:p w:rsidR="002D19C0" w:rsidRDefault="00C44BA5">
      <w:pPr>
        <w:pStyle w:val="Corpodetexto"/>
        <w:jc w:val="left"/>
      </w:pPr>
      <w:r>
        <w:t>Registros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RH</w:t>
      </w:r>
      <w:r>
        <w:rPr>
          <w:spacing w:val="-7"/>
        </w:rPr>
        <w:t xml:space="preserve"> </w:t>
      </w:r>
      <w:r>
        <w:t>(curso,</w:t>
      </w:r>
      <w:r>
        <w:rPr>
          <w:spacing w:val="-6"/>
        </w:rPr>
        <w:t xml:space="preserve"> </w:t>
      </w:r>
      <w:r>
        <w:t>treinamentos)</w:t>
      </w:r>
      <w:r>
        <w:rPr>
          <w:spacing w:val="-3"/>
        </w:rPr>
        <w:t xml:space="preserve"> </w:t>
      </w:r>
      <w:r>
        <w:t>seguem</w:t>
      </w:r>
      <w:r>
        <w:rPr>
          <w:spacing w:val="-7"/>
        </w:rPr>
        <w:t xml:space="preserve"> </w:t>
      </w:r>
      <w:r>
        <w:t>legislação</w:t>
      </w:r>
      <w:r>
        <w:rPr>
          <w:spacing w:val="-3"/>
        </w:rPr>
        <w:t xml:space="preserve"> </w:t>
      </w:r>
      <w:r>
        <w:t>trabalhista</w:t>
      </w:r>
      <w:r>
        <w:rPr>
          <w:spacing w:val="-4"/>
        </w:rPr>
        <w:t xml:space="preserve"> </w:t>
      </w:r>
      <w:r>
        <w:t>(pelo</w:t>
      </w:r>
      <w:r>
        <w:rPr>
          <w:spacing w:val="-6"/>
        </w:rPr>
        <w:t xml:space="preserve"> </w:t>
      </w:r>
      <w:r>
        <w:t>menos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anos).</w:t>
      </w:r>
    </w:p>
    <w:p w:rsidR="002D19C0" w:rsidRDefault="00C44BA5">
      <w:pPr>
        <w:pStyle w:val="Corpodetexto"/>
        <w:spacing w:before="127" w:line="360" w:lineRule="auto"/>
        <w:jc w:val="left"/>
      </w:pPr>
      <w:r>
        <w:t>Recomenda-se</w:t>
      </w:r>
      <w:r>
        <w:rPr>
          <w:spacing w:val="40"/>
        </w:rPr>
        <w:t xml:space="preserve"> </w:t>
      </w:r>
      <w:r>
        <w:t>checar</w:t>
      </w:r>
      <w:r>
        <w:rPr>
          <w:spacing w:val="40"/>
        </w:rPr>
        <w:t xml:space="preserve"> </w:t>
      </w:r>
      <w:r>
        <w:t>normas</w:t>
      </w:r>
      <w:r>
        <w:rPr>
          <w:spacing w:val="40"/>
        </w:rPr>
        <w:t xml:space="preserve"> </w:t>
      </w:r>
      <w:r>
        <w:t>estaduais/municipais</w:t>
      </w:r>
      <w:r>
        <w:rPr>
          <w:spacing w:val="40"/>
        </w:rPr>
        <w:t xml:space="preserve"> </w:t>
      </w:r>
      <w:r>
        <w:t>sobre</w:t>
      </w:r>
      <w:r>
        <w:rPr>
          <w:spacing w:val="40"/>
        </w:rPr>
        <w:t xml:space="preserve"> </w:t>
      </w:r>
      <w:r>
        <w:t>arquivo</w:t>
      </w:r>
      <w:r>
        <w:rPr>
          <w:spacing w:val="40"/>
        </w:rPr>
        <w:t xml:space="preserve"> </w:t>
      </w:r>
      <w:r>
        <w:t>(p.</w:t>
      </w:r>
      <w:r>
        <w:rPr>
          <w:spacing w:val="40"/>
        </w:rPr>
        <w:t xml:space="preserve"> </w:t>
      </w:r>
      <w:r>
        <w:t>ex.</w:t>
      </w:r>
      <w:r>
        <w:rPr>
          <w:spacing w:val="40"/>
        </w:rPr>
        <w:t xml:space="preserve"> </w:t>
      </w:r>
      <w:r>
        <w:t>portarias</w:t>
      </w:r>
      <w:r>
        <w:rPr>
          <w:spacing w:val="40"/>
        </w:rPr>
        <w:t xml:space="preserve"> </w:t>
      </w:r>
      <w:r>
        <w:t>locais</w:t>
      </w:r>
      <w:r>
        <w:rPr>
          <w:spacing w:val="40"/>
        </w:rPr>
        <w:t xml:space="preserve"> </w:t>
      </w:r>
      <w:r>
        <w:t>podem</w:t>
      </w:r>
      <w:r>
        <w:rPr>
          <w:spacing w:val="40"/>
        </w:rPr>
        <w:t xml:space="preserve"> </w:t>
      </w:r>
      <w:r>
        <w:t>determinar 10 anos).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5"/>
        <w:ind w:left="839" w:hanging="129"/>
        <w:jc w:val="left"/>
      </w:pPr>
      <w:r>
        <w:t>Sigilo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confidencialidade:</w:t>
      </w:r>
    </w:p>
    <w:p w:rsidR="002D19C0" w:rsidRDefault="00C44BA5">
      <w:pPr>
        <w:pStyle w:val="Corpodetexto"/>
        <w:spacing w:line="360" w:lineRule="auto"/>
        <w:ind w:right="141"/>
      </w:pPr>
      <w:r>
        <w:t>As</w:t>
      </w:r>
      <w:r>
        <w:rPr>
          <w:spacing w:val="-14"/>
        </w:rPr>
        <w:t xml:space="preserve"> </w:t>
      </w:r>
      <w:r>
        <w:t>informações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idoso</w:t>
      </w:r>
      <w:r>
        <w:rPr>
          <w:spacing w:val="-13"/>
        </w:rPr>
        <w:t xml:space="preserve"> </w:t>
      </w:r>
      <w:r>
        <w:t>são</w:t>
      </w:r>
      <w:r>
        <w:rPr>
          <w:spacing w:val="-14"/>
        </w:rPr>
        <w:t xml:space="preserve"> </w:t>
      </w:r>
      <w:r>
        <w:t>sensíveis.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Estatuto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Idoso</w:t>
      </w:r>
      <w:r>
        <w:rPr>
          <w:spacing w:val="-14"/>
        </w:rPr>
        <w:t xml:space="preserve"> </w:t>
      </w:r>
      <w:r>
        <w:t>(art.10)</w:t>
      </w:r>
      <w:r>
        <w:rPr>
          <w:spacing w:val="-14"/>
        </w:rPr>
        <w:t xml:space="preserve"> </w:t>
      </w:r>
      <w:r>
        <w:t>assegura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preservação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identidade e privacidade</w:t>
      </w:r>
    </w:p>
    <w:p w:rsidR="002D19C0" w:rsidRDefault="00C44BA5">
      <w:pPr>
        <w:pStyle w:val="Corpodetexto"/>
        <w:spacing w:line="360" w:lineRule="auto"/>
        <w:ind w:right="135"/>
      </w:pPr>
      <w:r>
        <w:t>.Todos os documentos devem ser guardados em local restrito e sem acesso a pessoas não autorizadas. Em caso de sistemas eletrônicos, deve-se garantir acesso controlado (login, senha). Se houver digitalização, segui-se a COFEN 429/12: imprimir e assinar os registros eletrônicos, mantendo os originais físicos arquivados.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3"/>
        <w:ind w:left="839" w:hanging="129"/>
      </w:pPr>
      <w:r>
        <w:t>Assinatura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Responsabilidade</w:t>
      </w:r>
      <w:r>
        <w:rPr>
          <w:spacing w:val="-6"/>
        </w:rPr>
        <w:t xml:space="preserve"> </w:t>
      </w:r>
      <w:r>
        <w:rPr>
          <w:spacing w:val="-2"/>
        </w:rPr>
        <w:t>Técnica:</w:t>
      </w:r>
    </w:p>
    <w:p w:rsidR="002D19C0" w:rsidRDefault="00C44BA5">
      <w:pPr>
        <w:pStyle w:val="Corpodetexto"/>
        <w:spacing w:before="122" w:line="360" w:lineRule="auto"/>
        <w:ind w:right="138"/>
      </w:pPr>
      <w:r>
        <w:t>Todos os registros de enfermagem devem ser assinados (ou rubricados) pelo profissional responsável (Enfermeiro</w:t>
      </w:r>
      <w:r>
        <w:rPr>
          <w:spacing w:val="-14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técnico)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conter</w:t>
      </w:r>
      <w:r>
        <w:rPr>
          <w:spacing w:val="-14"/>
        </w:rPr>
        <w:t xml:space="preserve"> </w:t>
      </w:r>
      <w:r>
        <w:t>cargo/função</w:t>
      </w:r>
      <w:r>
        <w:rPr>
          <w:spacing w:val="-14"/>
        </w:rPr>
        <w:t xml:space="preserve"> </w:t>
      </w:r>
      <w:r>
        <w:t>legível.</w:t>
      </w:r>
      <w:r>
        <w:rPr>
          <w:spacing w:val="-14"/>
        </w:rPr>
        <w:t xml:space="preserve"> </w:t>
      </w:r>
      <w:r>
        <w:t>Documentos</w:t>
      </w:r>
      <w:r>
        <w:rPr>
          <w:spacing w:val="-13"/>
        </w:rPr>
        <w:t xml:space="preserve"> </w:t>
      </w:r>
      <w:r>
        <w:t>administrativos</w:t>
      </w:r>
      <w:r>
        <w:rPr>
          <w:spacing w:val="-14"/>
        </w:rPr>
        <w:t xml:space="preserve"> </w:t>
      </w:r>
      <w:r>
        <w:t>(protocolos,</w:t>
      </w:r>
      <w:r>
        <w:rPr>
          <w:spacing w:val="-14"/>
        </w:rPr>
        <w:t xml:space="preserve"> </w:t>
      </w:r>
      <w:r>
        <w:t>rotinas) devem ser assinados pelo Enfermeiro Responsável Técnico (RT), que responde legalmente pela enfermagem. O RT deve ainda “exigir Anotação de Responsabilidade Técnica” no COREN (Anexo COFEN</w:t>
      </w:r>
      <w:r>
        <w:rPr>
          <w:spacing w:val="-3"/>
        </w:rPr>
        <w:t xml:space="preserve"> </w:t>
      </w:r>
      <w:r>
        <w:t>620/19).</w:t>
      </w:r>
      <w:r>
        <w:rPr>
          <w:spacing w:val="-2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geral,</w:t>
      </w:r>
      <w:r>
        <w:rPr>
          <w:spacing w:val="-3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enfermagem</w:t>
      </w:r>
      <w:r>
        <w:rPr>
          <w:spacing w:val="-6"/>
        </w:rPr>
        <w:t xml:space="preserve"> </w:t>
      </w:r>
      <w:r>
        <w:t>omisso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identificação</w:t>
      </w:r>
      <w:r>
        <w:rPr>
          <w:spacing w:val="-5"/>
        </w:rPr>
        <w:t xml:space="preserve"> </w:t>
      </w:r>
      <w:r>
        <w:t>profissional</w:t>
      </w:r>
      <w:r>
        <w:rPr>
          <w:spacing w:val="-4"/>
        </w:rPr>
        <w:t xml:space="preserve"> </w:t>
      </w:r>
      <w:r>
        <w:t>é passível de autuação pelo COREN. A instituição deve também</w:t>
      </w:r>
      <w:r>
        <w:rPr>
          <w:spacing w:val="-1"/>
        </w:rPr>
        <w:t xml:space="preserve"> </w:t>
      </w:r>
      <w:r>
        <w:t>designar um</w:t>
      </w:r>
      <w:r>
        <w:rPr>
          <w:spacing w:val="-1"/>
        </w:rPr>
        <w:t xml:space="preserve"> </w:t>
      </w:r>
      <w:r>
        <w:t>Responsável Técnico para manutenção da documentação.</w:t>
      </w: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spacing w:before="6"/>
        <w:ind w:left="950" w:hanging="240"/>
        <w:jc w:val="both"/>
      </w:pPr>
      <w:bookmarkStart w:id="8" w:name="_TOC_250003"/>
      <w:r>
        <w:t>Variações</w:t>
      </w:r>
      <w:r>
        <w:rPr>
          <w:spacing w:val="-2"/>
        </w:rPr>
        <w:t xml:space="preserve"> </w:t>
      </w:r>
      <w:r>
        <w:t>Estaduais/Municipais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Vedrificação</w:t>
      </w:r>
      <w:r>
        <w:rPr>
          <w:spacing w:val="-1"/>
        </w:rPr>
        <w:t xml:space="preserve"> </w:t>
      </w:r>
      <w:bookmarkEnd w:id="8"/>
      <w:r>
        <w:rPr>
          <w:spacing w:val="-2"/>
        </w:rPr>
        <w:t>Local</w:t>
      </w:r>
    </w:p>
    <w:p w:rsidR="002D19C0" w:rsidRDefault="002D19C0">
      <w:pPr>
        <w:pStyle w:val="Corpodetexto"/>
        <w:ind w:left="0"/>
        <w:jc w:val="left"/>
        <w:rPr>
          <w:b/>
          <w:sz w:val="24"/>
        </w:rPr>
      </w:pPr>
    </w:p>
    <w:p w:rsidR="002D19C0" w:rsidRDefault="002D19C0">
      <w:pPr>
        <w:pStyle w:val="Corpodetexto"/>
        <w:ind w:left="0"/>
        <w:jc w:val="left"/>
        <w:rPr>
          <w:b/>
          <w:sz w:val="24"/>
        </w:rPr>
      </w:pP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ind w:left="839" w:hanging="129"/>
      </w:pP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Goiás:</w:t>
      </w:r>
    </w:p>
    <w:p w:rsidR="002D19C0" w:rsidRDefault="00C44BA5">
      <w:pPr>
        <w:pStyle w:val="Corpodetexto"/>
        <w:spacing w:before="6"/>
        <w:ind w:left="0"/>
        <w:jc w:val="left"/>
        <w:rPr>
          <w:b/>
          <w:sz w:val="5"/>
        </w:rPr>
      </w:pPr>
      <w:r>
        <w:rPr>
          <w:b/>
          <w:noProof/>
          <w:sz w:val="5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55646</wp:posOffset>
                </wp:positionV>
                <wp:extent cx="62230" cy="5905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C90D3E4" id="Graphic 20" o:spid="_x0000_s1026" style="position:absolute;margin-left:309.25pt;margin-top:4.4pt;width:4.9pt;height: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type="topAndBottom" anchorx="page"/>
              </v:shape>
            </w:pict>
          </mc:Fallback>
        </mc:AlternateContent>
      </w:r>
    </w:p>
    <w:p w:rsidR="002D19C0" w:rsidRDefault="00C44BA5">
      <w:pPr>
        <w:pStyle w:val="Corpodetexto"/>
        <w:spacing w:line="360" w:lineRule="auto"/>
        <w:ind w:right="132" w:firstLine="719"/>
      </w:pPr>
      <w:r>
        <w:t>Além das normas federais, Goiás exige o cumprimento do Código Sanitário Estadual (Lei 16.140/2007)*.</w:t>
      </w:r>
      <w:r>
        <w:rPr>
          <w:spacing w:val="-7"/>
        </w:rPr>
        <w:t xml:space="preserve"> </w:t>
      </w:r>
      <w:r>
        <w:t>Há</w:t>
      </w:r>
      <w:r>
        <w:rPr>
          <w:spacing w:val="-9"/>
        </w:rPr>
        <w:t xml:space="preserve"> </w:t>
      </w:r>
      <w:r>
        <w:t>portarias</w:t>
      </w:r>
      <w:r>
        <w:rPr>
          <w:spacing w:val="-6"/>
        </w:rPr>
        <w:t xml:space="preserve"> </w:t>
      </w:r>
      <w:r>
        <w:t>estaduais</w:t>
      </w:r>
      <w:r>
        <w:rPr>
          <w:spacing w:val="-9"/>
        </w:rPr>
        <w:t xml:space="preserve"> </w:t>
      </w:r>
      <w:r>
        <w:t>específicas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ILPI</w:t>
      </w:r>
      <w:r>
        <w:rPr>
          <w:spacing w:val="-11"/>
        </w:rPr>
        <w:t xml:space="preserve"> </w:t>
      </w:r>
      <w:r>
        <w:t>(via</w:t>
      </w:r>
      <w:r>
        <w:rPr>
          <w:spacing w:val="-7"/>
        </w:rPr>
        <w:t xml:space="preserve"> </w:t>
      </w:r>
      <w:r>
        <w:t>SVS-GO).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exemplo,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site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SES-GO recomenda apresentar, na abertura ou renovação, o Plano de Atenção à Saúde (conforme antiga RDC 283/05),</w:t>
      </w:r>
      <w:r>
        <w:rPr>
          <w:spacing w:val="-1"/>
        </w:rPr>
        <w:t xml:space="preserve"> </w:t>
      </w:r>
      <w:r>
        <w:t>alvará do Corpo de Bombeiros, plano</w:t>
      </w:r>
      <w:r>
        <w:rPr>
          <w:spacing w:val="-1"/>
        </w:rPr>
        <w:t xml:space="preserve"> </w:t>
      </w:r>
      <w:r>
        <w:t>arquitetônico aprovado, e até</w:t>
      </w:r>
      <w:r>
        <w:rPr>
          <w:spacing w:val="-1"/>
        </w:rPr>
        <w:t xml:space="preserve"> </w:t>
      </w:r>
      <w:r>
        <w:t xml:space="preserve">“Lei de Filantropia” </w:t>
      </w:r>
      <w:r>
        <w:lastRenderedPageBreak/>
        <w:t>do município/estado, se a ILPI for filantrópica. Em auditorias regionais, a SVS-GO considera estritamente o cumprimento da RDC 502/2021, mas pode aplicar normas complementares (ex.: padronização de uniformes ou Escala de serviço, contidas em normas internas).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ind w:left="839" w:hanging="129"/>
      </w:pPr>
      <w:r>
        <w:t>Municípios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rPr>
          <w:spacing w:val="-2"/>
        </w:rPr>
        <w:t>Federal:</w:t>
      </w:r>
    </w:p>
    <w:p w:rsidR="002D19C0" w:rsidRDefault="00C44BA5">
      <w:pPr>
        <w:pStyle w:val="Corpodetexto"/>
        <w:spacing w:before="68"/>
        <w:ind w:left="1430"/>
      </w:pPr>
      <w:r>
        <w:t>Há</w:t>
      </w:r>
      <w:r>
        <w:rPr>
          <w:spacing w:val="45"/>
        </w:rPr>
        <w:t xml:space="preserve"> </w:t>
      </w:r>
      <w:r>
        <w:t>diferenças</w:t>
      </w:r>
      <w:r>
        <w:rPr>
          <w:spacing w:val="48"/>
        </w:rPr>
        <w:t xml:space="preserve"> </w:t>
      </w:r>
      <w:r>
        <w:t>na</w:t>
      </w:r>
      <w:r>
        <w:rPr>
          <w:spacing w:val="46"/>
        </w:rPr>
        <w:t xml:space="preserve"> </w:t>
      </w:r>
      <w:r>
        <w:t>atuação</w:t>
      </w:r>
      <w:r>
        <w:rPr>
          <w:spacing w:val="47"/>
        </w:rPr>
        <w:t xml:space="preserve"> </w:t>
      </w:r>
      <w:r>
        <w:t>local</w:t>
      </w:r>
      <w:r>
        <w:rPr>
          <w:spacing w:val="48"/>
        </w:rPr>
        <w:t xml:space="preserve"> </w:t>
      </w:r>
      <w:r>
        <w:t>da</w:t>
      </w:r>
      <w:r>
        <w:rPr>
          <w:spacing w:val="48"/>
        </w:rPr>
        <w:t xml:space="preserve"> </w:t>
      </w:r>
      <w:r>
        <w:t>VISA.</w:t>
      </w:r>
      <w:r>
        <w:rPr>
          <w:spacing w:val="48"/>
        </w:rPr>
        <w:t xml:space="preserve"> </w:t>
      </w:r>
      <w:r>
        <w:t>Em</w:t>
      </w:r>
      <w:r>
        <w:rPr>
          <w:spacing w:val="45"/>
        </w:rPr>
        <w:t xml:space="preserve"> </w:t>
      </w:r>
      <w:r>
        <w:t>Goiânia,</w:t>
      </w:r>
      <w:r>
        <w:rPr>
          <w:spacing w:val="46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t>exemplo,</w:t>
      </w:r>
      <w:r>
        <w:rPr>
          <w:spacing w:val="48"/>
        </w:rPr>
        <w:t xml:space="preserve"> </w:t>
      </w:r>
      <w:r>
        <w:t>utiliza-se</w:t>
      </w:r>
      <w:r>
        <w:rPr>
          <w:spacing w:val="48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2"/>
        </w:rPr>
        <w:t>sistema</w:t>
      </w:r>
    </w:p>
    <w:p w:rsidR="002D19C0" w:rsidRDefault="00C44BA5">
      <w:pPr>
        <w:pStyle w:val="Corpodetexto"/>
        <w:spacing w:before="127" w:line="360" w:lineRule="auto"/>
        <w:ind w:right="135"/>
      </w:pPr>
      <w:r>
        <w:t>*Empresa Fácil* para licenciamento sanitário. A documentação exigida na Secretaria Municipal de Saúde</w:t>
      </w:r>
      <w:r>
        <w:rPr>
          <w:spacing w:val="-14"/>
        </w:rPr>
        <w:t xml:space="preserve"> </w:t>
      </w:r>
      <w:r>
        <w:t>inclui</w:t>
      </w:r>
      <w:r>
        <w:rPr>
          <w:spacing w:val="-14"/>
        </w:rPr>
        <w:t xml:space="preserve"> </w:t>
      </w:r>
      <w:r>
        <w:t>os</w:t>
      </w:r>
      <w:r>
        <w:rPr>
          <w:spacing w:val="-14"/>
        </w:rPr>
        <w:t xml:space="preserve"> </w:t>
      </w:r>
      <w:r>
        <w:t>documentos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estabelecimento</w:t>
      </w:r>
      <w:r>
        <w:rPr>
          <w:spacing w:val="-14"/>
        </w:rPr>
        <w:t xml:space="preserve"> </w:t>
      </w:r>
      <w:r>
        <w:t>(CNPJ,</w:t>
      </w:r>
      <w:r>
        <w:rPr>
          <w:spacing w:val="-14"/>
        </w:rPr>
        <w:t xml:space="preserve"> </w:t>
      </w:r>
      <w:r>
        <w:t>alvará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Corpo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Bombeiros,</w:t>
      </w:r>
      <w:r>
        <w:rPr>
          <w:spacing w:val="-13"/>
        </w:rPr>
        <w:t xml:space="preserve"> </w:t>
      </w:r>
      <w:r>
        <w:t>planta</w:t>
      </w:r>
      <w:r>
        <w:rPr>
          <w:spacing w:val="-14"/>
        </w:rPr>
        <w:t xml:space="preserve"> </w:t>
      </w:r>
      <w:r>
        <w:t>aprovada, Anotações de Responsabilidade Técnica) e pode incluir avaliação de condições de enfermagem em inspeção. Recomenda-se consultar a vigilância sanitária do próprio município (sites oficiais, manuais locais) para verificar exigências adicionais ou formulários específicos (alguns municípios solicitam relatórios de adaptação a portadores de necessidades). O Ministério Público estadual ou a Vigilância Sanitária</w:t>
      </w:r>
      <w:r>
        <w:rPr>
          <w:spacing w:val="-14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podem</w:t>
      </w:r>
      <w:r>
        <w:rPr>
          <w:spacing w:val="-14"/>
        </w:rPr>
        <w:t xml:space="preserve"> </w:t>
      </w:r>
      <w:r>
        <w:t>exigir</w:t>
      </w:r>
      <w:r>
        <w:rPr>
          <w:spacing w:val="-13"/>
        </w:rPr>
        <w:t xml:space="preserve"> </w:t>
      </w:r>
      <w:r>
        <w:t>relatórios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fiscalização</w:t>
      </w:r>
      <w:r>
        <w:rPr>
          <w:spacing w:val="-14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formulários</w:t>
      </w:r>
      <w:r>
        <w:rPr>
          <w:spacing w:val="-14"/>
        </w:rPr>
        <w:t xml:space="preserve"> </w:t>
      </w:r>
      <w:r>
        <w:t>próprios</w:t>
      </w:r>
      <w:r>
        <w:rPr>
          <w:spacing w:val="-14"/>
        </w:rPr>
        <w:t xml:space="preserve"> </w:t>
      </w:r>
      <w:r>
        <w:t>(ex.:</w:t>
      </w:r>
      <w:r>
        <w:rPr>
          <w:spacing w:val="-14"/>
        </w:rPr>
        <w:t xml:space="preserve"> </w:t>
      </w:r>
      <w:r>
        <w:t>“Roteiro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Inspeção ILPI – MPGO”).</w:t>
      </w:r>
    </w:p>
    <w:p w:rsidR="002D19C0" w:rsidRDefault="00C44BA5">
      <w:pPr>
        <w:pStyle w:val="Ttulo2"/>
        <w:numPr>
          <w:ilvl w:val="1"/>
          <w:numId w:val="1"/>
        </w:numPr>
        <w:tabs>
          <w:tab w:val="left" w:pos="839"/>
        </w:tabs>
        <w:spacing w:before="5"/>
        <w:ind w:left="839" w:hanging="129"/>
      </w:pPr>
      <w:r>
        <w:t>Como</w:t>
      </w:r>
      <w:r>
        <w:rPr>
          <w:spacing w:val="-6"/>
        </w:rPr>
        <w:t xml:space="preserve"> </w:t>
      </w:r>
      <w:r>
        <w:t>verificar</w:t>
      </w:r>
      <w:r>
        <w:rPr>
          <w:spacing w:val="-5"/>
        </w:rPr>
        <w:t xml:space="preserve"> </w:t>
      </w:r>
      <w:r>
        <w:rPr>
          <w:spacing w:val="-2"/>
        </w:rPr>
        <w:t>localmente:</w:t>
      </w:r>
    </w:p>
    <w:p w:rsidR="002D19C0" w:rsidRDefault="00C44BA5">
      <w:pPr>
        <w:pStyle w:val="Corpodetexto"/>
        <w:spacing w:before="121" w:line="360" w:lineRule="auto"/>
        <w:ind w:right="136" w:firstLine="719"/>
      </w:pPr>
      <w:r>
        <w:t>Confira portais da Prefeitura e da SES local (normativas, legislação municipal), normas de conselhos profissionais regionais (ex.: Coren-GO pode ter notas técnicas) e manuais de vigilância (por ex., “Manual de Fiscalização de ILPI” do MDH). Em caso de dúvida, contate diretamente o setor de Vigilância Sanitária local – de preferência por escrito, pedindo parecer ou orientação. O *Roteiro Objetivo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Inspeção*</w:t>
      </w:r>
      <w:r>
        <w:rPr>
          <w:spacing w:val="-5"/>
        </w:rPr>
        <w:t xml:space="preserve"> </w:t>
      </w:r>
      <w:r>
        <w:t>(ROI</w:t>
      </w:r>
      <w:r>
        <w:rPr>
          <w:spacing w:val="-4"/>
        </w:rPr>
        <w:t xml:space="preserve"> </w:t>
      </w:r>
      <w:r>
        <w:t>ILPI,</w:t>
      </w:r>
      <w:r>
        <w:rPr>
          <w:spacing w:val="-2"/>
        </w:rPr>
        <w:t xml:space="preserve"> </w:t>
      </w:r>
      <w:r>
        <w:t>ANVISA)</w:t>
      </w:r>
      <w:r>
        <w:rPr>
          <w:spacing w:val="-2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disponível</w:t>
      </w:r>
      <w:r>
        <w:rPr>
          <w:spacing w:val="-1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orienta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VISA</w:t>
      </w:r>
      <w:r>
        <w:rPr>
          <w:spacing w:val="-4"/>
        </w:rPr>
        <w:t xml:space="preserve"> </w:t>
      </w:r>
      <w:r>
        <w:t>avaliará</w:t>
      </w:r>
      <w:r>
        <w:rPr>
          <w:spacing w:val="-4"/>
        </w:rPr>
        <w:t xml:space="preserve"> </w:t>
      </w:r>
      <w:r>
        <w:t>em cada item documental.</w:t>
      </w:r>
    </w:p>
    <w:p w:rsidR="002D19C0" w:rsidRDefault="00C44BA5">
      <w:pPr>
        <w:pStyle w:val="Ttulo1"/>
        <w:numPr>
          <w:ilvl w:val="0"/>
          <w:numId w:val="1"/>
        </w:numPr>
        <w:tabs>
          <w:tab w:val="left" w:pos="950"/>
        </w:tabs>
        <w:ind w:left="950" w:hanging="240"/>
        <w:jc w:val="both"/>
      </w:pPr>
      <w:bookmarkStart w:id="9" w:name="_TOC_250002"/>
      <w:r>
        <w:t>Recomendações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Auditoria</w:t>
      </w:r>
      <w:r>
        <w:rPr>
          <w:spacing w:val="-1"/>
        </w:rPr>
        <w:t xml:space="preserve"> </w:t>
      </w:r>
      <w:bookmarkEnd w:id="9"/>
      <w:r>
        <w:rPr>
          <w:spacing w:val="-2"/>
        </w:rPr>
        <w:t>Interna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67"/>
        </w:tabs>
        <w:spacing w:before="135" w:line="360" w:lineRule="auto"/>
        <w:ind w:right="135" w:firstLine="0"/>
      </w:pPr>
      <w:r>
        <w:t xml:space="preserve">Checklist interno e monitoria contínua: Implante o checklist acima como ferramenta de auditoria periódica interna. Verifique mensalmente se todos os registros diários/semanais estão preenchidos corretamente. Use indicadores (ex.: número de registros incompletos ou faltantes) para melhoria </w:t>
      </w:r>
      <w:r>
        <w:rPr>
          <w:spacing w:val="-2"/>
        </w:rPr>
        <w:t>contínua.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43"/>
        </w:tabs>
        <w:spacing w:line="360" w:lineRule="auto"/>
        <w:ind w:right="142" w:firstLine="0"/>
      </w:pPr>
      <w:r>
        <w:t>Treinamento em documentação: Capacite toda a equipe de enfermagem quanto ao registro adequado (o que anotar, onde assinar, legibilidade, prazo). Treine uso de formulários e sistemas eletrônicos. Realize auditorias de prontuários aleatórias para corrigir erros.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31"/>
        </w:tabs>
        <w:spacing w:line="360" w:lineRule="auto"/>
        <w:ind w:right="136" w:firstLine="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325696" behindDoc="1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241036</wp:posOffset>
                </wp:positionV>
                <wp:extent cx="62230" cy="5905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09A2D2C" id="Graphic 21" o:spid="_x0000_s1026" style="position:absolute;margin-left:309.25pt;margin-top:19pt;width:4.9pt;height:4.65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/>
              </v:shape>
            </w:pict>
          </mc:Fallback>
        </mc:AlternateContent>
      </w:r>
      <w:r>
        <w:t>Simulação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fiscalização:</w:t>
      </w:r>
      <w:r>
        <w:rPr>
          <w:spacing w:val="-5"/>
        </w:rPr>
        <w:t xml:space="preserve"> </w:t>
      </w:r>
      <w:r>
        <w:t>Realize</w:t>
      </w:r>
      <w:r>
        <w:rPr>
          <w:spacing w:val="-5"/>
        </w:rPr>
        <w:t xml:space="preserve"> </w:t>
      </w:r>
      <w:r>
        <w:t>vistorias</w:t>
      </w:r>
      <w:r>
        <w:rPr>
          <w:spacing w:val="-7"/>
        </w:rPr>
        <w:t xml:space="preserve"> </w:t>
      </w:r>
      <w:r>
        <w:t>simuladas</w:t>
      </w:r>
      <w:r>
        <w:rPr>
          <w:spacing w:val="-5"/>
        </w:rPr>
        <w:t xml:space="preserve"> </w:t>
      </w:r>
      <w:r>
        <w:t>inspiradas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ROI</w:t>
      </w:r>
      <w:r>
        <w:rPr>
          <w:spacing w:val="-7"/>
        </w:rPr>
        <w:t xml:space="preserve"> </w:t>
      </w:r>
      <w:r>
        <w:t>ILPI:</w:t>
      </w:r>
      <w:r>
        <w:rPr>
          <w:spacing w:val="-5"/>
        </w:rPr>
        <w:t xml:space="preserve"> </w:t>
      </w:r>
      <w:r>
        <w:t>cheque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presença</w:t>
      </w:r>
      <w:r>
        <w:rPr>
          <w:spacing w:val="-5"/>
        </w:rPr>
        <w:t xml:space="preserve"> </w:t>
      </w:r>
      <w:r>
        <w:t>dos documentos obrigatórios (prontuários completos, planilhas, protocolos) e trace planos de ação para adequação</w:t>
      </w:r>
      <w:r>
        <w:rPr>
          <w:spacing w:val="-14"/>
        </w:rPr>
        <w:t xml:space="preserve"> </w:t>
      </w:r>
      <w:r>
        <w:t>imediata.</w:t>
      </w:r>
      <w:r>
        <w:rPr>
          <w:spacing w:val="-14"/>
        </w:rPr>
        <w:t xml:space="preserve"> </w:t>
      </w:r>
      <w:r>
        <w:t>Providencie</w:t>
      </w:r>
      <w:r>
        <w:rPr>
          <w:spacing w:val="-14"/>
        </w:rPr>
        <w:t xml:space="preserve"> </w:t>
      </w:r>
      <w:r>
        <w:t>rápida</w:t>
      </w:r>
      <w:r>
        <w:rPr>
          <w:spacing w:val="-13"/>
        </w:rPr>
        <w:t xml:space="preserve"> </w:t>
      </w:r>
      <w:r>
        <w:t>atualização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documentos</w:t>
      </w:r>
      <w:r>
        <w:rPr>
          <w:spacing w:val="-14"/>
        </w:rPr>
        <w:t xml:space="preserve"> </w:t>
      </w:r>
      <w:r>
        <w:t>expirados</w:t>
      </w:r>
      <w:r>
        <w:rPr>
          <w:spacing w:val="-13"/>
        </w:rPr>
        <w:t xml:space="preserve"> </w:t>
      </w:r>
      <w:r>
        <w:t>(ex.:</w:t>
      </w:r>
      <w:r>
        <w:rPr>
          <w:spacing w:val="-14"/>
        </w:rPr>
        <w:t xml:space="preserve"> </w:t>
      </w:r>
      <w:r>
        <w:t>alvarás,</w:t>
      </w:r>
      <w:r>
        <w:rPr>
          <w:spacing w:val="-14"/>
        </w:rPr>
        <w:t xml:space="preserve"> </w:t>
      </w:r>
      <w:r>
        <w:t>certificados) bem antes da data de vencimento.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48"/>
        </w:tabs>
        <w:spacing w:line="360" w:lineRule="auto"/>
        <w:ind w:right="141" w:firstLine="0"/>
      </w:pPr>
      <w:r>
        <w:t xml:space="preserve">Gestão de atualizações normativas: Nomeie um responsável para acompanhar mudanças em normas (RDC, resoluções COFEN/CFM, portarias estaduais). Mantenha arquivos da legislação atualizada; guarde cópia dos principais atos normativos para consulta (por exemplo, mantenha cópia da RDC 502 e </w:t>
      </w:r>
      <w:r>
        <w:lastRenderedPageBreak/>
        <w:t>da Resolução COFEN 620 em local acessível a equipe).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31"/>
        </w:tabs>
        <w:spacing w:before="1" w:line="360" w:lineRule="auto"/>
        <w:ind w:right="140" w:firstLine="0"/>
      </w:pPr>
      <w:r>
        <w:t>Transparência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acesso:</w:t>
      </w:r>
      <w:r>
        <w:rPr>
          <w:spacing w:val="-6"/>
        </w:rPr>
        <w:t xml:space="preserve"> </w:t>
      </w:r>
      <w:r>
        <w:t>Facilite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equipe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aos</w:t>
      </w:r>
      <w:r>
        <w:rPr>
          <w:spacing w:val="-6"/>
        </w:rPr>
        <w:t xml:space="preserve"> </w:t>
      </w:r>
      <w:r>
        <w:t>auditores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acesso</w:t>
      </w:r>
      <w:r>
        <w:rPr>
          <w:spacing w:val="-7"/>
        </w:rPr>
        <w:t xml:space="preserve"> </w:t>
      </w:r>
      <w:r>
        <w:t>aos</w:t>
      </w:r>
      <w:r>
        <w:rPr>
          <w:spacing w:val="-6"/>
        </w:rPr>
        <w:t xml:space="preserve"> </w:t>
      </w:r>
      <w:r>
        <w:t>documentos:</w:t>
      </w:r>
      <w:r>
        <w:rPr>
          <w:spacing w:val="-6"/>
        </w:rPr>
        <w:t xml:space="preserve"> </w:t>
      </w:r>
      <w:r>
        <w:t>mantenha</w:t>
      </w:r>
      <w:r>
        <w:rPr>
          <w:spacing w:val="-7"/>
        </w:rPr>
        <w:t xml:space="preserve"> </w:t>
      </w:r>
      <w:r>
        <w:t>arquivos organizados (físicos ou eletrônicos), identifique “prontuários em aberto” (idosos internados) e “prontuários encerrados” (idosos já saídos) separadamente. Utilize etiquetas ou sistemas de cores para diferenciar documentos confidenciais.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43"/>
        </w:tabs>
        <w:spacing w:line="360" w:lineRule="auto"/>
        <w:ind w:right="141" w:firstLine="0"/>
      </w:pPr>
      <w:r>
        <w:t>Relatórios gerenciais: Gere relatórios periódicos de indicadores de enfermagem (quadro de personal, incidência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quedas,</w:t>
      </w:r>
      <w:r>
        <w:rPr>
          <w:spacing w:val="-14"/>
        </w:rPr>
        <w:t xml:space="preserve"> </w:t>
      </w:r>
      <w:r>
        <w:t>adesão</w:t>
      </w:r>
      <w:r>
        <w:rPr>
          <w:spacing w:val="-13"/>
        </w:rPr>
        <w:t xml:space="preserve"> </w:t>
      </w:r>
      <w:r>
        <w:t>vacinal)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respaltem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cumprimento</w:t>
      </w:r>
      <w:r>
        <w:rPr>
          <w:spacing w:val="-14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normas.</w:t>
      </w:r>
      <w:r>
        <w:rPr>
          <w:spacing w:val="-14"/>
        </w:rPr>
        <w:t xml:space="preserve"> </w:t>
      </w:r>
      <w:r>
        <w:t>Esses</w:t>
      </w:r>
      <w:r>
        <w:rPr>
          <w:spacing w:val="-13"/>
        </w:rPr>
        <w:t xml:space="preserve"> </w:t>
      </w:r>
      <w:r>
        <w:t>relatórios</w:t>
      </w:r>
      <w:r>
        <w:rPr>
          <w:spacing w:val="-14"/>
        </w:rPr>
        <w:t xml:space="preserve"> </w:t>
      </w:r>
      <w:r>
        <w:t>apoiam a tomada de decisão e demonstram preparo na fiscalização.</w:t>
      </w:r>
    </w:p>
    <w:p w:rsidR="002D19C0" w:rsidRDefault="00C44BA5">
      <w:pPr>
        <w:pStyle w:val="PargrafodaLista"/>
        <w:numPr>
          <w:ilvl w:val="1"/>
          <w:numId w:val="1"/>
        </w:numPr>
        <w:tabs>
          <w:tab w:val="left" w:pos="872"/>
        </w:tabs>
        <w:spacing w:line="360" w:lineRule="auto"/>
        <w:ind w:right="142" w:firstLine="0"/>
      </w:pPr>
      <w:r>
        <w:t>Diálogo intersetorial:</w:t>
      </w:r>
      <w:r>
        <w:rPr>
          <w:spacing w:val="40"/>
        </w:rPr>
        <w:t xml:space="preserve"> </w:t>
      </w:r>
      <w:r>
        <w:t>Em Goiás, aproveite canais como o MP ou Coren (nota técnica Conjunta MPGO/SV-GO n.º01/2020) para alinhar exigências locais. Em outras unidades, consulte também conselhos regionais de enfermagem para esclarecer dúvidas sobre obrigações éticas e legais.</w:t>
      </w:r>
    </w:p>
    <w:p w:rsidR="002D19C0" w:rsidRDefault="00C44BA5">
      <w:pPr>
        <w:pStyle w:val="Corpodetexto"/>
        <w:spacing w:line="360" w:lineRule="auto"/>
        <w:ind w:right="137" w:firstLine="719"/>
      </w:pPr>
      <w:r>
        <w:t>Em resumo, a ILPI deve manter documentação robusta e organizada em todas as áreas de enfermagem: registros assistenciais do idoso, protocolos internos, controle de recursos e registros de qualidade. Cumprindo rigorosamente as referências legais citadas acima, a instituição estará preparada tanto para fiscalização sanitária quanto para garantir um</w:t>
      </w:r>
      <w:r>
        <w:rPr>
          <w:spacing w:val="-2"/>
        </w:rPr>
        <w:t xml:space="preserve"> </w:t>
      </w:r>
      <w:r>
        <w:t>atendimento seguro</w:t>
      </w:r>
      <w:r>
        <w:rPr>
          <w:spacing w:val="-1"/>
        </w:rPr>
        <w:t xml:space="preserve"> </w:t>
      </w:r>
      <w:r>
        <w:t>e humanizado aos idosos.</w:t>
      </w:r>
    </w:p>
    <w:p w:rsidR="002D19C0" w:rsidRDefault="002D19C0">
      <w:pPr>
        <w:pStyle w:val="Corpodetexto"/>
        <w:spacing w:before="130"/>
        <w:ind w:left="0"/>
        <w:jc w:val="left"/>
      </w:pPr>
    </w:p>
    <w:p w:rsidR="002D19C0" w:rsidRDefault="00C44BA5">
      <w:pPr>
        <w:pStyle w:val="Ttulo1"/>
        <w:numPr>
          <w:ilvl w:val="0"/>
          <w:numId w:val="1"/>
        </w:numPr>
        <w:tabs>
          <w:tab w:val="left" w:pos="1070"/>
        </w:tabs>
        <w:spacing w:before="1"/>
        <w:ind w:left="1070" w:hanging="360"/>
      </w:pPr>
      <w:bookmarkStart w:id="10" w:name="_TOC_250001"/>
      <w:r>
        <w:t>Considerações</w:t>
      </w:r>
      <w:r>
        <w:rPr>
          <w:spacing w:val="-3"/>
        </w:rPr>
        <w:t xml:space="preserve"> </w:t>
      </w:r>
      <w:bookmarkEnd w:id="10"/>
      <w:r>
        <w:rPr>
          <w:spacing w:val="-2"/>
        </w:rPr>
        <w:t>finais</w:t>
      </w:r>
    </w:p>
    <w:p w:rsidR="002D19C0" w:rsidRDefault="002D19C0">
      <w:pPr>
        <w:pStyle w:val="Corpodetexto"/>
        <w:spacing w:before="97"/>
        <w:ind w:left="0"/>
        <w:jc w:val="left"/>
        <w:rPr>
          <w:b/>
          <w:sz w:val="24"/>
        </w:rPr>
      </w:pPr>
    </w:p>
    <w:p w:rsidR="002D19C0" w:rsidRDefault="00C44BA5">
      <w:pPr>
        <w:pStyle w:val="Corpodetexto"/>
        <w:spacing w:before="1" w:line="360" w:lineRule="auto"/>
        <w:ind w:right="134" w:firstLine="719"/>
      </w:pPr>
      <w:r>
        <w:t>A manutenção</w:t>
      </w:r>
      <w:r>
        <w:rPr>
          <w:spacing w:val="-2"/>
        </w:rPr>
        <w:t xml:space="preserve"> </w:t>
      </w:r>
      <w:r>
        <w:t>rigorosa de toda a documentação necessária e exigida pelas normas transcedem o</w:t>
      </w:r>
      <w:r>
        <w:rPr>
          <w:spacing w:val="-14"/>
        </w:rPr>
        <w:t xml:space="preserve"> </w:t>
      </w:r>
      <w:r>
        <w:t>mero</w:t>
      </w:r>
      <w:r>
        <w:rPr>
          <w:spacing w:val="-14"/>
        </w:rPr>
        <w:t xml:space="preserve"> </w:t>
      </w:r>
      <w:r>
        <w:t>cumprimento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formalidades</w:t>
      </w:r>
      <w:r>
        <w:rPr>
          <w:spacing w:val="-14"/>
        </w:rPr>
        <w:t xml:space="preserve"> </w:t>
      </w:r>
      <w:r>
        <w:t>burocráticas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constituem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espinha</w:t>
      </w:r>
      <w:r>
        <w:rPr>
          <w:spacing w:val="-14"/>
        </w:rPr>
        <w:t xml:space="preserve"> </w:t>
      </w:r>
      <w:r>
        <w:t>dorsal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segurança</w:t>
      </w:r>
      <w:r>
        <w:rPr>
          <w:spacing w:val="-14"/>
        </w:rPr>
        <w:t xml:space="preserve"> </w:t>
      </w:r>
      <w:r>
        <w:t>necessária para que as Instituições de Longa Permanência atuem com tranquilidade na certeza que todos estão amparados e bem cuidados.</w:t>
      </w:r>
    </w:p>
    <w:p w:rsidR="002D19C0" w:rsidRDefault="00C44BA5">
      <w:pPr>
        <w:pStyle w:val="Corpodetexto"/>
        <w:spacing w:line="360" w:lineRule="auto"/>
        <w:ind w:right="137" w:firstLine="775"/>
      </w:pPr>
      <w:r>
        <w:t>A implementação das práticas individuais, os planos de cuidados individualizados e os seus registros cumprem um papel fundamental na segurança que se espera.</w:t>
      </w:r>
    </w:p>
    <w:p w:rsidR="002D19C0" w:rsidRDefault="00C44BA5">
      <w:pPr>
        <w:pStyle w:val="Corpodetexto"/>
        <w:spacing w:line="360" w:lineRule="auto"/>
        <w:ind w:right="136" w:firstLine="719"/>
      </w:pPr>
      <w:r>
        <w:t>Resumindo, a padronizaçã desde a base de construção ao manuseio no dia a dia das IPLIs, evidenciam o cuidado com o direito à diginidade à saúde e à segurança dos idosos institucionalizados de forma muita respeitosa. Trazendo tranquilidade para a família e para os profissionais que empreendem nesse ramo.</w:t>
      </w:r>
      <w:r w:rsidR="00741C38">
        <w:t xml:space="preserve"> Com isso pode se dizer que o objetivo foi alcançado parcialmente de forma que ainda há muito a avanaçar no quesito de unificar toas as Normativas e demandas em um único lucar e isso depende muito mais do Poder Público do que dos profissionais que buscam uma orientação.</w:t>
      </w:r>
    </w:p>
    <w:p w:rsidR="00741C38" w:rsidRDefault="00741C38">
      <w:pPr>
        <w:pStyle w:val="Corpodetexto"/>
        <w:spacing w:line="360" w:lineRule="auto"/>
        <w:ind w:right="136" w:firstLine="719"/>
      </w:pPr>
      <w:r>
        <w:t>Sem dúvida alguma o ponto mais marcante foi vivenciar uma ILPI em funcionamento, ver todas essas Normativas na prática e entender o por que de cada uma, saber que nada é por acaso e que cada uma delas tem sim motivo para existir.</w:t>
      </w:r>
    </w:p>
    <w:p w:rsidR="002D19C0" w:rsidRDefault="00C44BA5">
      <w:pPr>
        <w:pStyle w:val="Corpodetexto"/>
        <w:ind w:left="0"/>
        <w:jc w:val="left"/>
        <w:rPr>
          <w:sz w:val="10"/>
        </w:rPr>
      </w:pPr>
      <w:r>
        <w:rPr>
          <w:noProof/>
          <w:sz w:val="10"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88340</wp:posOffset>
                </wp:positionV>
                <wp:extent cx="62230" cy="5905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2EA2CF2A" id="Graphic 22" o:spid="_x0000_s1026" style="position:absolute;margin-left:309.25pt;margin-top:6.95pt;width:4.9pt;height: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type="topAndBottom" anchorx="page"/>
              </v:shape>
            </w:pict>
          </mc:Fallback>
        </mc:AlternateContent>
      </w:r>
    </w:p>
    <w:p w:rsidR="002D19C0" w:rsidRDefault="00C44BA5">
      <w:pPr>
        <w:pStyle w:val="Ttulo1"/>
        <w:numPr>
          <w:ilvl w:val="0"/>
          <w:numId w:val="1"/>
        </w:numPr>
        <w:tabs>
          <w:tab w:val="left" w:pos="1070"/>
        </w:tabs>
        <w:spacing w:before="5"/>
        <w:ind w:left="1070" w:hanging="360"/>
      </w:pPr>
      <w:bookmarkStart w:id="11" w:name="_TOC_250000"/>
      <w:bookmarkEnd w:id="11"/>
      <w:r>
        <w:rPr>
          <w:spacing w:val="-2"/>
        </w:rPr>
        <w:t>Referências</w:t>
      </w:r>
    </w:p>
    <w:p w:rsidR="002D19C0" w:rsidRDefault="002D19C0">
      <w:pPr>
        <w:pStyle w:val="Corpodetexto"/>
        <w:spacing w:before="101"/>
        <w:ind w:left="0"/>
        <w:jc w:val="left"/>
        <w:rPr>
          <w:b/>
          <w:sz w:val="24"/>
        </w:rPr>
      </w:pPr>
    </w:p>
    <w:p w:rsidR="002D19C0" w:rsidRDefault="00C44BA5">
      <w:pPr>
        <w:pStyle w:val="Ttulo2"/>
        <w:ind w:left="710" w:firstLine="0"/>
        <w:jc w:val="left"/>
      </w:pPr>
      <w:r>
        <w:lastRenderedPageBreak/>
        <w:t>Legislação</w:t>
      </w:r>
      <w:r>
        <w:rPr>
          <w:spacing w:val="-7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Sanitárias</w:t>
      </w:r>
      <w:r>
        <w:rPr>
          <w:spacing w:val="-3"/>
        </w:rPr>
        <w:t xml:space="preserve"> </w:t>
      </w:r>
      <w:r>
        <w:rPr>
          <w:spacing w:val="-2"/>
        </w:rPr>
        <w:t>Nacionais</w:t>
      </w:r>
    </w:p>
    <w:p w:rsidR="002D19C0" w:rsidRDefault="002D19C0">
      <w:pPr>
        <w:pStyle w:val="Corpodetexto"/>
        <w:spacing w:before="7"/>
        <w:ind w:left="0"/>
        <w:jc w:val="left"/>
        <w:rPr>
          <w:b/>
        </w:rPr>
      </w:pPr>
    </w:p>
    <w:p w:rsidR="002D19C0" w:rsidRDefault="00C44BA5">
      <w:pPr>
        <w:pStyle w:val="Corpodetexto"/>
        <w:spacing w:line="362" w:lineRule="auto"/>
        <w:ind w:right="144"/>
      </w:pPr>
      <w:r>
        <w:t>-BRASIL. Lei nº 10.741, de 1º de outubro de 2003. Dispõe sobre o Estatuto do Idoso e dá outras providências. Brasília, DF: Presidência da República, (2003).</w:t>
      </w:r>
    </w:p>
    <w:p w:rsidR="002D19C0" w:rsidRDefault="00C44BA5">
      <w:pPr>
        <w:pStyle w:val="Corpodetexto"/>
        <w:spacing w:before="136" w:line="360" w:lineRule="auto"/>
        <w:ind w:right="141"/>
      </w:pPr>
      <w:r>
        <w:t>-Normas da ANVISA (RDC 502/2021); Estatuto do Idoso (Lei 10.741/2003); Resoluções COFEN 429/2012e 620/2019; material da Superintendência de Vigilância em Saúde de Goiás; Roteiro MPGO de inspeção; textos técnicos de enfermagem.</w:t>
      </w:r>
    </w:p>
    <w:p w:rsidR="002D19C0" w:rsidRDefault="00C44BA5">
      <w:pPr>
        <w:pStyle w:val="Corpodetexto"/>
        <w:spacing w:before="142" w:line="360" w:lineRule="auto"/>
        <w:ind w:right="138"/>
      </w:pPr>
      <w:r>
        <w:t xml:space="preserve">-BRASIL. Lei nº 6.437, de 20 de agosto de 1977. Configura infrações à legislação sanitária federal, estabelece as sanções respectivas, e dá outras providências. Brasília, DF: Presidência da República, </w:t>
      </w:r>
      <w:r>
        <w:rPr>
          <w:spacing w:val="-2"/>
        </w:rPr>
        <w:t>(1977).</w:t>
      </w:r>
    </w:p>
    <w:p w:rsidR="002D19C0" w:rsidRDefault="00C44BA5">
      <w:pPr>
        <w:pStyle w:val="Corpodetexto"/>
        <w:spacing w:before="138"/>
        <w:jc w:val="left"/>
      </w:pPr>
      <w:r>
        <w:t>-AGÊNCIA</w:t>
      </w:r>
      <w:r>
        <w:rPr>
          <w:spacing w:val="58"/>
          <w:w w:val="150"/>
        </w:rPr>
        <w:t xml:space="preserve"> </w:t>
      </w:r>
      <w:r>
        <w:t>NACIONAL</w:t>
      </w:r>
      <w:r>
        <w:rPr>
          <w:spacing w:val="62"/>
          <w:w w:val="150"/>
        </w:rPr>
        <w:t xml:space="preserve"> </w:t>
      </w:r>
      <w:r>
        <w:t>DE</w:t>
      </w:r>
      <w:r>
        <w:rPr>
          <w:spacing w:val="59"/>
          <w:w w:val="150"/>
        </w:rPr>
        <w:t xml:space="preserve"> </w:t>
      </w:r>
      <w:r>
        <w:t>VIGILÂNCIA</w:t>
      </w:r>
      <w:r>
        <w:rPr>
          <w:spacing w:val="59"/>
          <w:w w:val="150"/>
        </w:rPr>
        <w:t xml:space="preserve"> </w:t>
      </w:r>
      <w:r>
        <w:t>SANITÁRIA</w:t>
      </w:r>
      <w:r>
        <w:rPr>
          <w:spacing w:val="60"/>
          <w:w w:val="150"/>
        </w:rPr>
        <w:t xml:space="preserve"> </w:t>
      </w:r>
      <w:r>
        <w:t>(BRASIL).</w:t>
      </w:r>
      <w:r>
        <w:rPr>
          <w:spacing w:val="59"/>
          <w:w w:val="150"/>
        </w:rPr>
        <w:t xml:space="preserve"> </w:t>
      </w:r>
      <w:r>
        <w:t>Resolução</w:t>
      </w:r>
      <w:r>
        <w:rPr>
          <w:spacing w:val="58"/>
          <w:w w:val="150"/>
        </w:rPr>
        <w:t xml:space="preserve"> </w:t>
      </w:r>
      <w:r>
        <w:t>da</w:t>
      </w:r>
      <w:r>
        <w:rPr>
          <w:spacing w:val="61"/>
          <w:w w:val="150"/>
        </w:rPr>
        <w:t xml:space="preserve"> </w:t>
      </w:r>
      <w:r>
        <w:rPr>
          <w:spacing w:val="-2"/>
        </w:rPr>
        <w:t>Diretoria</w:t>
      </w:r>
    </w:p>
    <w:p w:rsidR="002D19C0" w:rsidRDefault="00C44BA5">
      <w:pPr>
        <w:pStyle w:val="Corpodetexto"/>
        <w:spacing w:before="126" w:line="360" w:lineRule="auto"/>
        <w:ind w:right="140"/>
      </w:pPr>
      <w:r>
        <w:t>Colegiada</w:t>
      </w:r>
      <w:r>
        <w:rPr>
          <w:spacing w:val="-6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RDC</w:t>
      </w:r>
      <w:r>
        <w:rPr>
          <w:spacing w:val="-8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502,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maio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2021.</w:t>
      </w:r>
      <w:r>
        <w:rPr>
          <w:spacing w:val="-7"/>
        </w:rPr>
        <w:t xml:space="preserve"> </w:t>
      </w:r>
      <w:r>
        <w:t>Dispõe</w:t>
      </w:r>
      <w:r>
        <w:rPr>
          <w:spacing w:val="-7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requisitos</w:t>
      </w:r>
      <w:r>
        <w:rPr>
          <w:spacing w:val="-6"/>
        </w:rPr>
        <w:t xml:space="preserve"> </w:t>
      </w:r>
      <w:r>
        <w:t>mínimos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funcionamento para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Instituições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Longa</w:t>
      </w:r>
      <w:r>
        <w:rPr>
          <w:spacing w:val="-14"/>
        </w:rPr>
        <w:t xml:space="preserve"> </w:t>
      </w:r>
      <w:r>
        <w:t>Permanência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Idosos</w:t>
      </w:r>
      <w:r>
        <w:rPr>
          <w:spacing w:val="-12"/>
        </w:rPr>
        <w:t xml:space="preserve"> </w:t>
      </w:r>
      <w:r>
        <w:t>(ILPI).</w:t>
      </w:r>
      <w:r>
        <w:rPr>
          <w:spacing w:val="-14"/>
        </w:rPr>
        <w:t xml:space="preserve"> </w:t>
      </w:r>
      <w:r>
        <w:t>Diário</w:t>
      </w:r>
      <w:r>
        <w:rPr>
          <w:spacing w:val="-14"/>
        </w:rPr>
        <w:t xml:space="preserve"> </w:t>
      </w:r>
      <w:r>
        <w:t>Oficial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União:</w:t>
      </w:r>
      <w:r>
        <w:rPr>
          <w:spacing w:val="-12"/>
        </w:rPr>
        <w:t xml:space="preserve"> </w:t>
      </w:r>
      <w:r>
        <w:t>seção</w:t>
      </w:r>
      <w:r>
        <w:rPr>
          <w:spacing w:val="-14"/>
        </w:rPr>
        <w:t xml:space="preserve"> </w:t>
      </w:r>
      <w:r>
        <w:t>1,</w:t>
      </w:r>
      <w:r>
        <w:rPr>
          <w:spacing w:val="-14"/>
        </w:rPr>
        <w:t xml:space="preserve"> </w:t>
      </w:r>
      <w:r>
        <w:t>Brasília, DF, 31 maio 2021.</w:t>
      </w:r>
    </w:p>
    <w:p w:rsidR="002D19C0" w:rsidRDefault="00C44BA5">
      <w:pPr>
        <w:pStyle w:val="Corpodetexto"/>
        <w:spacing w:before="141"/>
        <w:jc w:val="lef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326720" behindDoc="1" locked="0" layoutInCell="1" allowOverlap="1">
                <wp:simplePos x="0" y="0"/>
                <wp:positionH relativeFrom="page">
                  <wp:posOffset>3927348</wp:posOffset>
                </wp:positionH>
                <wp:positionV relativeFrom="paragraph">
                  <wp:posOffset>216221</wp:posOffset>
                </wp:positionV>
                <wp:extent cx="62230" cy="5905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DA3435C" id="Graphic 23" o:spid="_x0000_s1026" style="position:absolute;margin-left:309.25pt;margin-top:17.05pt;width:4.9pt;height:4.6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/>
              </v:shape>
            </w:pict>
          </mc:Fallback>
        </mc:AlternateContent>
      </w:r>
      <w:r>
        <w:t>-AGÊNCIA</w:t>
      </w:r>
      <w:r>
        <w:rPr>
          <w:spacing w:val="58"/>
          <w:w w:val="150"/>
        </w:rPr>
        <w:t xml:space="preserve"> </w:t>
      </w:r>
      <w:r>
        <w:t>NACIONAL</w:t>
      </w:r>
      <w:r>
        <w:rPr>
          <w:spacing w:val="62"/>
          <w:w w:val="150"/>
        </w:rPr>
        <w:t xml:space="preserve"> </w:t>
      </w:r>
      <w:r>
        <w:t>DE</w:t>
      </w:r>
      <w:r>
        <w:rPr>
          <w:spacing w:val="59"/>
          <w:w w:val="150"/>
        </w:rPr>
        <w:t xml:space="preserve"> </w:t>
      </w:r>
      <w:r>
        <w:t>VIGILÂNCIA</w:t>
      </w:r>
      <w:r>
        <w:rPr>
          <w:spacing w:val="59"/>
          <w:w w:val="150"/>
        </w:rPr>
        <w:t xml:space="preserve"> </w:t>
      </w:r>
      <w:r>
        <w:t>SANITÁRIA</w:t>
      </w:r>
      <w:r>
        <w:rPr>
          <w:spacing w:val="60"/>
          <w:w w:val="150"/>
        </w:rPr>
        <w:t xml:space="preserve"> </w:t>
      </w:r>
      <w:r>
        <w:t>(BRASIL).</w:t>
      </w:r>
      <w:r>
        <w:rPr>
          <w:spacing w:val="59"/>
          <w:w w:val="150"/>
        </w:rPr>
        <w:t xml:space="preserve"> </w:t>
      </w:r>
      <w:r>
        <w:t>Resolução</w:t>
      </w:r>
      <w:r>
        <w:rPr>
          <w:spacing w:val="58"/>
          <w:w w:val="150"/>
        </w:rPr>
        <w:t xml:space="preserve"> </w:t>
      </w:r>
      <w:r>
        <w:t>da</w:t>
      </w:r>
      <w:r>
        <w:rPr>
          <w:spacing w:val="61"/>
          <w:w w:val="150"/>
        </w:rPr>
        <w:t xml:space="preserve"> </w:t>
      </w:r>
      <w:r>
        <w:rPr>
          <w:spacing w:val="-2"/>
        </w:rPr>
        <w:t>Diretoria</w:t>
      </w:r>
    </w:p>
    <w:p w:rsidR="002D19C0" w:rsidRDefault="00C44BA5">
      <w:pPr>
        <w:pStyle w:val="Corpodetexto"/>
        <w:spacing w:before="126" w:line="360" w:lineRule="auto"/>
        <w:ind w:right="135"/>
      </w:pPr>
      <w:r>
        <w:t>Colegiada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RDC</w:t>
      </w:r>
      <w:r>
        <w:rPr>
          <w:spacing w:val="-7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222,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março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2018.</w:t>
      </w:r>
      <w:r>
        <w:rPr>
          <w:spacing w:val="-6"/>
        </w:rPr>
        <w:t xml:space="preserve"> </w:t>
      </w:r>
      <w:r>
        <w:t>Regulamenta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Boas</w:t>
      </w:r>
      <w:r>
        <w:rPr>
          <w:spacing w:val="-5"/>
        </w:rPr>
        <w:t xml:space="preserve"> </w:t>
      </w:r>
      <w:r>
        <w:t>Práticas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Gerenciamento</w:t>
      </w:r>
      <w:r>
        <w:rPr>
          <w:spacing w:val="-6"/>
        </w:rPr>
        <w:t xml:space="preserve"> </w:t>
      </w:r>
      <w:r>
        <w:t>dos Resíduos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Serviços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dá</w:t>
      </w:r>
      <w:r>
        <w:rPr>
          <w:spacing w:val="-4"/>
        </w:rPr>
        <w:t xml:space="preserve"> </w:t>
      </w:r>
      <w:r>
        <w:t>outras</w:t>
      </w:r>
      <w:r>
        <w:rPr>
          <w:spacing w:val="-2"/>
        </w:rPr>
        <w:t xml:space="preserve"> </w:t>
      </w:r>
      <w:r>
        <w:t>providências.</w:t>
      </w:r>
      <w:r>
        <w:rPr>
          <w:spacing w:val="-2"/>
        </w:rPr>
        <w:t xml:space="preserve"> </w:t>
      </w:r>
      <w:r>
        <w:t>Diário</w:t>
      </w:r>
      <w:r>
        <w:rPr>
          <w:spacing w:val="-2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União,</w:t>
      </w:r>
      <w:r>
        <w:rPr>
          <w:spacing w:val="-4"/>
        </w:rPr>
        <w:t xml:space="preserve"> </w:t>
      </w:r>
      <w:r>
        <w:t>Brasília,</w:t>
      </w:r>
      <w:r>
        <w:rPr>
          <w:spacing w:val="-2"/>
        </w:rPr>
        <w:t xml:space="preserve"> </w:t>
      </w:r>
      <w:r>
        <w:t>DF,</w:t>
      </w:r>
      <w:r>
        <w:rPr>
          <w:spacing w:val="-5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 xml:space="preserve">mar. </w:t>
      </w:r>
      <w:r>
        <w:rPr>
          <w:spacing w:val="-2"/>
        </w:rPr>
        <w:t>2018.</w:t>
      </w:r>
    </w:p>
    <w:p w:rsidR="002D19C0" w:rsidRDefault="00C44BA5">
      <w:pPr>
        <w:pStyle w:val="Corpodetexto"/>
        <w:spacing w:before="142"/>
        <w:jc w:val="left"/>
      </w:pPr>
      <w:r>
        <w:t>-CONSELHO</w:t>
      </w:r>
      <w:r>
        <w:rPr>
          <w:spacing w:val="-8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ENFERMAGEM.</w:t>
      </w:r>
      <w:r>
        <w:rPr>
          <w:spacing w:val="-4"/>
        </w:rPr>
        <w:t xml:space="preserve"> </w:t>
      </w:r>
      <w:r>
        <w:t>Resolução</w:t>
      </w:r>
      <w:r>
        <w:rPr>
          <w:spacing w:val="-8"/>
        </w:rPr>
        <w:t xml:space="preserve"> </w:t>
      </w:r>
      <w:r>
        <w:t>COFEN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358/2009.</w:t>
      </w:r>
      <w:r>
        <w:rPr>
          <w:spacing w:val="-8"/>
        </w:rPr>
        <w:t xml:space="preserve"> </w:t>
      </w:r>
      <w:r>
        <w:t>COFEN,</w:t>
      </w:r>
      <w:r>
        <w:rPr>
          <w:spacing w:val="-4"/>
        </w:rPr>
        <w:t xml:space="preserve"> </w:t>
      </w:r>
      <w:r>
        <w:rPr>
          <w:spacing w:val="-2"/>
        </w:rPr>
        <w:t>2009.</w:t>
      </w:r>
    </w:p>
    <w:p w:rsidR="002D19C0" w:rsidRDefault="002D19C0">
      <w:pPr>
        <w:pStyle w:val="Corpodetexto"/>
        <w:spacing w:before="12"/>
        <w:ind w:left="0"/>
        <w:jc w:val="left"/>
      </w:pPr>
    </w:p>
    <w:p w:rsidR="002D19C0" w:rsidRDefault="00C44BA5">
      <w:pPr>
        <w:pStyle w:val="Corpodetexto"/>
        <w:jc w:val="left"/>
      </w:pPr>
      <w:r>
        <w:t>-CONSELHO</w:t>
      </w:r>
      <w:r>
        <w:rPr>
          <w:spacing w:val="-8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ENFERMAGEM.</w:t>
      </w:r>
      <w:r>
        <w:rPr>
          <w:spacing w:val="-4"/>
        </w:rPr>
        <w:t xml:space="preserve"> </w:t>
      </w:r>
      <w:r>
        <w:t>Resolução</w:t>
      </w:r>
      <w:r>
        <w:rPr>
          <w:spacing w:val="-8"/>
        </w:rPr>
        <w:t xml:space="preserve"> </w:t>
      </w:r>
      <w:r>
        <w:t>COFEN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620/2019,</w:t>
      </w:r>
      <w:r>
        <w:rPr>
          <w:spacing w:val="-8"/>
        </w:rPr>
        <w:t xml:space="preserve"> </w:t>
      </w:r>
      <w:r>
        <w:t>COFEN,</w:t>
      </w:r>
      <w:r>
        <w:rPr>
          <w:spacing w:val="-4"/>
        </w:rPr>
        <w:t xml:space="preserve"> </w:t>
      </w:r>
      <w:r>
        <w:rPr>
          <w:spacing w:val="-2"/>
        </w:rPr>
        <w:t>2009.</w:t>
      </w:r>
    </w:p>
    <w:p w:rsidR="002D19C0" w:rsidRDefault="002D19C0">
      <w:pPr>
        <w:pStyle w:val="Corpodetexto"/>
        <w:spacing w:before="20"/>
        <w:ind w:left="0"/>
        <w:jc w:val="left"/>
      </w:pPr>
    </w:p>
    <w:p w:rsidR="002D19C0" w:rsidRDefault="00C44BA5">
      <w:pPr>
        <w:pStyle w:val="Ttulo2"/>
        <w:ind w:left="710" w:firstLine="0"/>
        <w:jc w:val="left"/>
      </w:pPr>
      <w:r>
        <w:t>Legislação</w:t>
      </w:r>
      <w:r>
        <w:rPr>
          <w:spacing w:val="-4"/>
        </w:rPr>
        <w:t xml:space="preserve"> </w:t>
      </w:r>
      <w:r>
        <w:t>Estadual</w:t>
      </w:r>
      <w:r>
        <w:rPr>
          <w:spacing w:val="-4"/>
        </w:rPr>
        <w:t xml:space="preserve"> </w:t>
      </w:r>
      <w:r>
        <w:t>(Goiás)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Trabalho</w:t>
      </w:r>
    </w:p>
    <w:p w:rsidR="002D19C0" w:rsidRDefault="002D19C0">
      <w:pPr>
        <w:pStyle w:val="Corpodetexto"/>
        <w:spacing w:before="247"/>
        <w:ind w:left="0"/>
        <w:jc w:val="left"/>
        <w:rPr>
          <w:b/>
        </w:rPr>
      </w:pPr>
    </w:p>
    <w:p w:rsidR="002D19C0" w:rsidRDefault="00C44BA5">
      <w:pPr>
        <w:pStyle w:val="Corpodetexto"/>
        <w:spacing w:line="360" w:lineRule="auto"/>
        <w:ind w:right="138"/>
      </w:pPr>
      <w:r>
        <w:t>-GOIÁS</w:t>
      </w:r>
      <w:r>
        <w:rPr>
          <w:spacing w:val="-5"/>
        </w:rPr>
        <w:t xml:space="preserve"> </w:t>
      </w:r>
      <w:r>
        <w:t>(Estado).</w:t>
      </w:r>
      <w:r>
        <w:rPr>
          <w:spacing w:val="-5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16.140,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02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outubro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2007.</w:t>
      </w:r>
      <w:r>
        <w:rPr>
          <w:spacing w:val="-5"/>
        </w:rPr>
        <w:t xml:space="preserve"> </w:t>
      </w:r>
      <w:r>
        <w:t>Dispõe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Código</w:t>
      </w:r>
      <w:r>
        <w:rPr>
          <w:spacing w:val="-5"/>
        </w:rPr>
        <w:t xml:space="preserve"> </w:t>
      </w:r>
      <w:r>
        <w:t>Sanitário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Estado de Goiás. Diário Oficial do Estado de Goiás, Goiânia, GO, out. 2007.</w:t>
      </w:r>
    </w:p>
    <w:p w:rsidR="002D19C0" w:rsidRDefault="00C44BA5">
      <w:pPr>
        <w:pStyle w:val="Corpodetexto"/>
        <w:spacing w:line="360" w:lineRule="auto"/>
        <w:ind w:right="139"/>
      </w:pPr>
      <w:r>
        <w:t>-BRASIL. Ministério da Saúde. Secretaria de Atenção à Saúde. Departamento de Atenção Básica. Envelhecimento e saúde da pessoa idosa. Brasília: Ministério da Saúde, 2006. 192 p. (Cadernos de Atenção Básica, n. 19).</w:t>
      </w:r>
    </w:p>
    <w:p w:rsidR="002D19C0" w:rsidRDefault="00C44BA5">
      <w:pPr>
        <w:pStyle w:val="Corpodetexto"/>
        <w:spacing w:before="2"/>
        <w:jc w:val="left"/>
      </w:pPr>
      <w:r>
        <w:rPr>
          <w:spacing w:val="-2"/>
        </w:rPr>
        <w:t>-CONSELHO</w:t>
      </w:r>
      <w:r>
        <w:rPr>
          <w:spacing w:val="-9"/>
        </w:rPr>
        <w:t xml:space="preserve"> </w:t>
      </w:r>
      <w:r>
        <w:rPr>
          <w:spacing w:val="-2"/>
        </w:rPr>
        <w:t>REGIONAL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ENFERMAGEM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GOIÁS</w:t>
      </w:r>
      <w:r>
        <w:rPr>
          <w:spacing w:val="-8"/>
        </w:rPr>
        <w:t xml:space="preserve"> </w:t>
      </w:r>
      <w:r>
        <w:rPr>
          <w:spacing w:val="-2"/>
        </w:rPr>
        <w:t>(COREN-GO).</w:t>
      </w:r>
      <w:r>
        <w:rPr>
          <w:spacing w:val="-7"/>
        </w:rPr>
        <w:t xml:space="preserve"> </w:t>
      </w:r>
      <w:r>
        <w:rPr>
          <w:spacing w:val="-2"/>
        </w:rPr>
        <w:t>Manual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Procedimentos</w:t>
      </w:r>
    </w:p>
    <w:p w:rsidR="002D19C0" w:rsidRDefault="00C44BA5">
      <w:pPr>
        <w:pStyle w:val="Corpodetexto"/>
        <w:spacing w:before="126"/>
        <w:jc w:val="left"/>
      </w:pPr>
      <w:r>
        <w:t>Operacionais</w:t>
      </w:r>
      <w:r>
        <w:rPr>
          <w:spacing w:val="-5"/>
        </w:rPr>
        <w:t xml:space="preserve"> </w:t>
      </w:r>
      <w:r>
        <w:t>Padrão</w:t>
      </w:r>
      <w:r>
        <w:rPr>
          <w:spacing w:val="-4"/>
        </w:rPr>
        <w:t xml:space="preserve"> </w:t>
      </w:r>
      <w:r>
        <w:t>(POP)</w:t>
      </w:r>
      <w:r>
        <w:rPr>
          <w:spacing w:val="-6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Enfermagem.</w:t>
      </w:r>
      <w:r>
        <w:rPr>
          <w:spacing w:val="-4"/>
        </w:rPr>
        <w:t xml:space="preserve"> </w:t>
      </w:r>
      <w:r>
        <w:t>Goiânia:</w:t>
      </w:r>
      <w:r>
        <w:rPr>
          <w:spacing w:val="-6"/>
        </w:rPr>
        <w:t xml:space="preserve"> </w:t>
      </w:r>
      <w:r>
        <w:t>COREN-GO,</w:t>
      </w:r>
      <w:r>
        <w:rPr>
          <w:spacing w:val="-4"/>
        </w:rPr>
        <w:t xml:space="preserve"> </w:t>
      </w:r>
      <w:r>
        <w:rPr>
          <w:spacing w:val="-2"/>
        </w:rPr>
        <w:t>2022.</w:t>
      </w:r>
    </w:p>
    <w:p w:rsidR="002D19C0" w:rsidRDefault="00C44BA5">
      <w:pPr>
        <w:pStyle w:val="Corpodetexto"/>
        <w:spacing w:before="126" w:line="360" w:lineRule="auto"/>
        <w:jc w:val="left"/>
      </w:pPr>
      <w:r>
        <w:t>-AGÊNCIA NACIONAL DE VIGILÂNCIA SANITÁRIA (BRASIL). Manual de Orientação para a Vigilância Sanitária em Instituições de Longa Permanência para Idosos. Brasília: Anvisa, 2023.</w:t>
      </w:r>
    </w:p>
    <w:p w:rsidR="002D19C0" w:rsidRDefault="002D19C0">
      <w:pPr>
        <w:pStyle w:val="Corpodetexto"/>
        <w:spacing w:line="360" w:lineRule="auto"/>
        <w:jc w:val="left"/>
        <w:sectPr w:rsidR="002D19C0">
          <w:headerReference w:type="default" r:id="rId13"/>
          <w:footerReference w:type="default" r:id="rId14"/>
          <w:pgSz w:w="11910" w:h="16840"/>
          <w:pgMar w:top="2080" w:right="992" w:bottom="1340" w:left="992" w:header="636" w:footer="1159" w:gutter="0"/>
          <w:cols w:space="720"/>
        </w:sectPr>
      </w:pPr>
    </w:p>
    <w:p w:rsidR="002D19C0" w:rsidRDefault="00C44BA5">
      <w:pPr>
        <w:pStyle w:val="Corpodetexto"/>
        <w:ind w:left="0"/>
        <w:jc w:val="left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3927348</wp:posOffset>
                </wp:positionH>
                <wp:positionV relativeFrom="page">
                  <wp:posOffset>5443346</wp:posOffset>
                </wp:positionV>
                <wp:extent cx="62230" cy="5905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" cy="59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" h="59055">
                              <a:moveTo>
                                <a:pt x="11938" y="54483"/>
                              </a:moveTo>
                              <a:lnTo>
                                <a:pt x="5207" y="46482"/>
                              </a:lnTo>
                              <a:lnTo>
                                <a:pt x="4826" y="46736"/>
                              </a:lnTo>
                              <a:lnTo>
                                <a:pt x="4572" y="46990"/>
                              </a:lnTo>
                              <a:lnTo>
                                <a:pt x="4318" y="47371"/>
                              </a:lnTo>
                              <a:lnTo>
                                <a:pt x="9906" y="52959"/>
                              </a:lnTo>
                              <a:lnTo>
                                <a:pt x="10541" y="53848"/>
                              </a:lnTo>
                              <a:lnTo>
                                <a:pt x="10541" y="54483"/>
                              </a:lnTo>
                              <a:lnTo>
                                <a:pt x="10668" y="55118"/>
                              </a:lnTo>
                              <a:lnTo>
                                <a:pt x="10414" y="55753"/>
                              </a:lnTo>
                              <a:lnTo>
                                <a:pt x="9398" y="56769"/>
                              </a:lnTo>
                              <a:lnTo>
                                <a:pt x="9017" y="56896"/>
                              </a:lnTo>
                              <a:lnTo>
                                <a:pt x="8509" y="57023"/>
                              </a:lnTo>
                              <a:lnTo>
                                <a:pt x="8128" y="57150"/>
                              </a:lnTo>
                              <a:lnTo>
                                <a:pt x="7620" y="57023"/>
                              </a:lnTo>
                              <a:lnTo>
                                <a:pt x="7239" y="56769"/>
                              </a:lnTo>
                              <a:lnTo>
                                <a:pt x="6731" y="56515"/>
                              </a:lnTo>
                              <a:lnTo>
                                <a:pt x="6223" y="56134"/>
                              </a:lnTo>
                              <a:lnTo>
                                <a:pt x="889" y="50800"/>
                              </a:lnTo>
                              <a:lnTo>
                                <a:pt x="508" y="51054"/>
                              </a:lnTo>
                              <a:lnTo>
                                <a:pt x="254" y="51308"/>
                              </a:lnTo>
                              <a:lnTo>
                                <a:pt x="0" y="51689"/>
                              </a:lnTo>
                              <a:lnTo>
                                <a:pt x="5461" y="57150"/>
                              </a:lnTo>
                              <a:lnTo>
                                <a:pt x="6223" y="57785"/>
                              </a:lnTo>
                              <a:lnTo>
                                <a:pt x="6858" y="58039"/>
                              </a:lnTo>
                              <a:lnTo>
                                <a:pt x="7620" y="58420"/>
                              </a:lnTo>
                              <a:lnTo>
                                <a:pt x="11938" y="55245"/>
                              </a:lnTo>
                              <a:lnTo>
                                <a:pt x="11938" y="54483"/>
                              </a:lnTo>
                              <a:close/>
                            </a:path>
                            <a:path w="62230" h="59055">
                              <a:moveTo>
                                <a:pt x="13589" y="40259"/>
                              </a:moveTo>
                              <a:lnTo>
                                <a:pt x="13322" y="40005"/>
                              </a:lnTo>
                              <a:lnTo>
                                <a:pt x="11684" y="40005"/>
                              </a:lnTo>
                              <a:lnTo>
                                <a:pt x="11938" y="40259"/>
                              </a:lnTo>
                              <a:lnTo>
                                <a:pt x="13589" y="40259"/>
                              </a:lnTo>
                              <a:close/>
                            </a:path>
                            <a:path w="62230" h="59055">
                              <a:moveTo>
                                <a:pt x="18415" y="49276"/>
                              </a:moveTo>
                              <a:lnTo>
                                <a:pt x="13843" y="44704"/>
                              </a:lnTo>
                              <a:lnTo>
                                <a:pt x="13462" y="44577"/>
                              </a:lnTo>
                              <a:lnTo>
                                <a:pt x="13208" y="44323"/>
                              </a:lnTo>
                              <a:lnTo>
                                <a:pt x="12827" y="44323"/>
                              </a:lnTo>
                              <a:lnTo>
                                <a:pt x="12573" y="44196"/>
                              </a:lnTo>
                              <a:lnTo>
                                <a:pt x="12192" y="44196"/>
                              </a:lnTo>
                              <a:lnTo>
                                <a:pt x="11430" y="44450"/>
                              </a:lnTo>
                              <a:lnTo>
                                <a:pt x="11176" y="44704"/>
                              </a:lnTo>
                              <a:lnTo>
                                <a:pt x="10795" y="44958"/>
                              </a:lnTo>
                              <a:lnTo>
                                <a:pt x="10160" y="45593"/>
                              </a:lnTo>
                              <a:lnTo>
                                <a:pt x="10033" y="46482"/>
                              </a:lnTo>
                              <a:lnTo>
                                <a:pt x="10287" y="47371"/>
                              </a:lnTo>
                              <a:lnTo>
                                <a:pt x="9779" y="46863"/>
                              </a:lnTo>
                              <a:lnTo>
                                <a:pt x="9398" y="46609"/>
                              </a:lnTo>
                              <a:lnTo>
                                <a:pt x="9271" y="46863"/>
                              </a:lnTo>
                              <a:lnTo>
                                <a:pt x="8763" y="47371"/>
                              </a:lnTo>
                              <a:lnTo>
                                <a:pt x="14605" y="53213"/>
                              </a:lnTo>
                              <a:lnTo>
                                <a:pt x="14859" y="52832"/>
                              </a:lnTo>
                              <a:lnTo>
                                <a:pt x="15367" y="52324"/>
                              </a:lnTo>
                              <a:lnTo>
                                <a:pt x="11430" y="48387"/>
                              </a:lnTo>
                              <a:lnTo>
                                <a:pt x="11049" y="47752"/>
                              </a:lnTo>
                              <a:lnTo>
                                <a:pt x="11049" y="46736"/>
                              </a:lnTo>
                              <a:lnTo>
                                <a:pt x="11176" y="46355"/>
                              </a:lnTo>
                              <a:lnTo>
                                <a:pt x="11938" y="45593"/>
                              </a:lnTo>
                              <a:lnTo>
                                <a:pt x="12827" y="45593"/>
                              </a:lnTo>
                              <a:lnTo>
                                <a:pt x="13335" y="45847"/>
                              </a:lnTo>
                              <a:lnTo>
                                <a:pt x="13716" y="46101"/>
                              </a:lnTo>
                              <a:lnTo>
                                <a:pt x="14097" y="46482"/>
                              </a:lnTo>
                              <a:lnTo>
                                <a:pt x="15240" y="47752"/>
                              </a:lnTo>
                              <a:lnTo>
                                <a:pt x="16510" y="48895"/>
                              </a:lnTo>
                              <a:lnTo>
                                <a:pt x="17653" y="50038"/>
                              </a:lnTo>
                              <a:lnTo>
                                <a:pt x="18415" y="49276"/>
                              </a:lnTo>
                              <a:close/>
                            </a:path>
                            <a:path w="62230" h="59055">
                              <a:moveTo>
                                <a:pt x="20574" y="47244"/>
                              </a:moveTo>
                              <a:lnTo>
                                <a:pt x="16637" y="43307"/>
                              </a:lnTo>
                              <a:lnTo>
                                <a:pt x="14605" y="41402"/>
                              </a:lnTo>
                              <a:lnTo>
                                <a:pt x="13843" y="42164"/>
                              </a:lnTo>
                              <a:lnTo>
                                <a:pt x="19685" y="48006"/>
                              </a:lnTo>
                              <a:lnTo>
                                <a:pt x="20193" y="47498"/>
                              </a:lnTo>
                              <a:lnTo>
                                <a:pt x="20574" y="47244"/>
                              </a:lnTo>
                              <a:close/>
                            </a:path>
                            <a:path w="62230" h="59055">
                              <a:moveTo>
                                <a:pt x="22339" y="38354"/>
                              </a:moveTo>
                              <a:lnTo>
                                <a:pt x="21717" y="37846"/>
                              </a:lnTo>
                              <a:lnTo>
                                <a:pt x="21209" y="37592"/>
                              </a:lnTo>
                              <a:lnTo>
                                <a:pt x="20574" y="37211"/>
                              </a:lnTo>
                              <a:lnTo>
                                <a:pt x="18796" y="37211"/>
                              </a:lnTo>
                              <a:lnTo>
                                <a:pt x="18021" y="37592"/>
                              </a:lnTo>
                              <a:lnTo>
                                <a:pt x="18161" y="37592"/>
                              </a:lnTo>
                              <a:lnTo>
                                <a:pt x="17907" y="37846"/>
                              </a:lnTo>
                              <a:lnTo>
                                <a:pt x="17513" y="38354"/>
                              </a:lnTo>
                              <a:lnTo>
                                <a:pt x="17437" y="39370"/>
                              </a:lnTo>
                              <a:lnTo>
                                <a:pt x="18503" y="39370"/>
                              </a:lnTo>
                              <a:lnTo>
                                <a:pt x="18516" y="38989"/>
                              </a:lnTo>
                              <a:lnTo>
                                <a:pt x="21336" y="38989"/>
                              </a:lnTo>
                              <a:lnTo>
                                <a:pt x="20701" y="38481"/>
                              </a:lnTo>
                              <a:lnTo>
                                <a:pt x="18783" y="38481"/>
                              </a:lnTo>
                              <a:lnTo>
                                <a:pt x="18529" y="38735"/>
                              </a:lnTo>
                              <a:lnTo>
                                <a:pt x="18554" y="38481"/>
                              </a:lnTo>
                              <a:lnTo>
                                <a:pt x="18783" y="38481"/>
                              </a:lnTo>
                              <a:lnTo>
                                <a:pt x="18923" y="38354"/>
                              </a:lnTo>
                              <a:lnTo>
                                <a:pt x="22339" y="38354"/>
                              </a:lnTo>
                              <a:close/>
                            </a:path>
                            <a:path w="62230" h="59055">
                              <a:moveTo>
                                <a:pt x="24765" y="47371"/>
                              </a:moveTo>
                              <a:lnTo>
                                <a:pt x="21971" y="44577"/>
                              </a:lnTo>
                              <a:lnTo>
                                <a:pt x="23241" y="44577"/>
                              </a:lnTo>
                              <a:lnTo>
                                <a:pt x="24003" y="44069"/>
                              </a:lnTo>
                              <a:lnTo>
                                <a:pt x="24384" y="43688"/>
                              </a:lnTo>
                              <a:lnTo>
                                <a:pt x="24511" y="43180"/>
                              </a:lnTo>
                              <a:lnTo>
                                <a:pt x="24638" y="41402"/>
                              </a:lnTo>
                              <a:lnTo>
                                <a:pt x="24333" y="40894"/>
                              </a:lnTo>
                              <a:lnTo>
                                <a:pt x="24257" y="40767"/>
                              </a:lnTo>
                              <a:lnTo>
                                <a:pt x="24003" y="40132"/>
                              </a:lnTo>
                              <a:lnTo>
                                <a:pt x="23088" y="38989"/>
                              </a:lnTo>
                              <a:lnTo>
                                <a:pt x="21336" y="38989"/>
                              </a:lnTo>
                              <a:lnTo>
                                <a:pt x="22860" y="40513"/>
                              </a:lnTo>
                              <a:lnTo>
                                <a:pt x="23368" y="41148"/>
                              </a:lnTo>
                              <a:lnTo>
                                <a:pt x="23622" y="42418"/>
                              </a:lnTo>
                              <a:lnTo>
                                <a:pt x="23495" y="42926"/>
                              </a:lnTo>
                              <a:lnTo>
                                <a:pt x="22733" y="43688"/>
                              </a:lnTo>
                              <a:lnTo>
                                <a:pt x="21323" y="43688"/>
                              </a:lnTo>
                              <a:lnTo>
                                <a:pt x="20320" y="43180"/>
                              </a:lnTo>
                              <a:lnTo>
                                <a:pt x="18923" y="41783"/>
                              </a:lnTo>
                              <a:lnTo>
                                <a:pt x="18669" y="41402"/>
                              </a:lnTo>
                              <a:lnTo>
                                <a:pt x="18542" y="41148"/>
                              </a:lnTo>
                              <a:lnTo>
                                <a:pt x="18453" y="40132"/>
                              </a:lnTo>
                              <a:lnTo>
                                <a:pt x="17399" y="40132"/>
                              </a:lnTo>
                              <a:lnTo>
                                <a:pt x="15875" y="40132"/>
                              </a:lnTo>
                              <a:lnTo>
                                <a:pt x="24003" y="48260"/>
                              </a:lnTo>
                              <a:lnTo>
                                <a:pt x="24511" y="47752"/>
                              </a:lnTo>
                              <a:lnTo>
                                <a:pt x="24765" y="47371"/>
                              </a:lnTo>
                              <a:close/>
                            </a:path>
                            <a:path w="62230" h="59055">
                              <a:moveTo>
                                <a:pt x="27686" y="40005"/>
                              </a:moveTo>
                              <a:lnTo>
                                <a:pt x="23876" y="36195"/>
                              </a:lnTo>
                              <a:lnTo>
                                <a:pt x="23622" y="35687"/>
                              </a:lnTo>
                              <a:lnTo>
                                <a:pt x="23368" y="35433"/>
                              </a:lnTo>
                              <a:lnTo>
                                <a:pt x="23368" y="34544"/>
                              </a:lnTo>
                              <a:lnTo>
                                <a:pt x="23495" y="34417"/>
                              </a:lnTo>
                              <a:lnTo>
                                <a:pt x="23622" y="34163"/>
                              </a:lnTo>
                              <a:lnTo>
                                <a:pt x="24384" y="33782"/>
                              </a:lnTo>
                              <a:lnTo>
                                <a:pt x="24257" y="33401"/>
                              </a:lnTo>
                              <a:lnTo>
                                <a:pt x="23749" y="32639"/>
                              </a:lnTo>
                              <a:lnTo>
                                <a:pt x="23368" y="32639"/>
                              </a:lnTo>
                              <a:lnTo>
                                <a:pt x="22606" y="33147"/>
                              </a:lnTo>
                              <a:lnTo>
                                <a:pt x="22479" y="33274"/>
                              </a:lnTo>
                              <a:lnTo>
                                <a:pt x="22352" y="33528"/>
                              </a:lnTo>
                              <a:lnTo>
                                <a:pt x="22352" y="34544"/>
                              </a:lnTo>
                              <a:lnTo>
                                <a:pt x="22606" y="35179"/>
                              </a:lnTo>
                              <a:lnTo>
                                <a:pt x="22352" y="34925"/>
                              </a:lnTo>
                              <a:lnTo>
                                <a:pt x="22098" y="34544"/>
                              </a:lnTo>
                              <a:lnTo>
                                <a:pt x="21717" y="34290"/>
                              </a:lnTo>
                              <a:lnTo>
                                <a:pt x="21209" y="34798"/>
                              </a:lnTo>
                              <a:lnTo>
                                <a:pt x="21082" y="35052"/>
                              </a:lnTo>
                              <a:lnTo>
                                <a:pt x="26924" y="40894"/>
                              </a:lnTo>
                              <a:lnTo>
                                <a:pt x="27432" y="40386"/>
                              </a:lnTo>
                              <a:lnTo>
                                <a:pt x="27686" y="40005"/>
                              </a:lnTo>
                              <a:close/>
                            </a:path>
                            <a:path w="62230" h="59055">
                              <a:moveTo>
                                <a:pt x="32740" y="32893"/>
                              </a:moveTo>
                              <a:lnTo>
                                <a:pt x="32486" y="32258"/>
                              </a:lnTo>
                              <a:lnTo>
                                <a:pt x="32385" y="32004"/>
                              </a:lnTo>
                              <a:lnTo>
                                <a:pt x="31877" y="31369"/>
                              </a:lnTo>
                              <a:lnTo>
                                <a:pt x="31623" y="31115"/>
                              </a:lnTo>
                              <a:lnTo>
                                <a:pt x="31623" y="34798"/>
                              </a:lnTo>
                              <a:lnTo>
                                <a:pt x="30861" y="35560"/>
                              </a:lnTo>
                              <a:lnTo>
                                <a:pt x="28956" y="35560"/>
                              </a:lnTo>
                              <a:lnTo>
                                <a:pt x="28473" y="35179"/>
                              </a:lnTo>
                              <a:lnTo>
                                <a:pt x="26289" y="31115"/>
                              </a:lnTo>
                              <a:lnTo>
                                <a:pt x="26924" y="30480"/>
                              </a:lnTo>
                              <a:lnTo>
                                <a:pt x="29159" y="30480"/>
                              </a:lnTo>
                              <a:lnTo>
                                <a:pt x="29591" y="30734"/>
                              </a:lnTo>
                              <a:lnTo>
                                <a:pt x="31115" y="32258"/>
                              </a:lnTo>
                              <a:lnTo>
                                <a:pt x="31432" y="32893"/>
                              </a:lnTo>
                              <a:lnTo>
                                <a:pt x="31496" y="33020"/>
                              </a:lnTo>
                              <a:lnTo>
                                <a:pt x="31623" y="34798"/>
                              </a:lnTo>
                              <a:lnTo>
                                <a:pt x="31623" y="31115"/>
                              </a:lnTo>
                              <a:lnTo>
                                <a:pt x="30988" y="30480"/>
                              </a:lnTo>
                              <a:lnTo>
                                <a:pt x="30226" y="29718"/>
                              </a:lnTo>
                              <a:lnTo>
                                <a:pt x="29210" y="29210"/>
                              </a:lnTo>
                              <a:lnTo>
                                <a:pt x="26543" y="29210"/>
                              </a:lnTo>
                              <a:lnTo>
                                <a:pt x="25273" y="30480"/>
                              </a:lnTo>
                              <a:lnTo>
                                <a:pt x="25400" y="33528"/>
                              </a:lnTo>
                              <a:lnTo>
                                <a:pt x="25654" y="34036"/>
                              </a:lnTo>
                              <a:lnTo>
                                <a:pt x="26670" y="35179"/>
                              </a:lnTo>
                              <a:lnTo>
                                <a:pt x="27686" y="36195"/>
                              </a:lnTo>
                              <a:lnTo>
                                <a:pt x="28956" y="36830"/>
                              </a:lnTo>
                              <a:lnTo>
                                <a:pt x="31254" y="36830"/>
                              </a:lnTo>
                              <a:lnTo>
                                <a:pt x="32004" y="35941"/>
                              </a:lnTo>
                              <a:lnTo>
                                <a:pt x="32385" y="35560"/>
                              </a:lnTo>
                              <a:lnTo>
                                <a:pt x="32664" y="35179"/>
                              </a:lnTo>
                              <a:lnTo>
                                <a:pt x="32740" y="32893"/>
                              </a:lnTo>
                              <a:close/>
                            </a:path>
                            <a:path w="62230" h="59055">
                              <a:moveTo>
                                <a:pt x="37973" y="29718"/>
                              </a:moveTo>
                              <a:lnTo>
                                <a:pt x="37846" y="28956"/>
                              </a:lnTo>
                              <a:lnTo>
                                <a:pt x="37846" y="28194"/>
                              </a:lnTo>
                              <a:lnTo>
                                <a:pt x="37592" y="27432"/>
                              </a:lnTo>
                              <a:lnTo>
                                <a:pt x="36957" y="26670"/>
                              </a:lnTo>
                              <a:lnTo>
                                <a:pt x="36703" y="26924"/>
                              </a:lnTo>
                              <a:lnTo>
                                <a:pt x="36322" y="27178"/>
                              </a:lnTo>
                              <a:lnTo>
                                <a:pt x="36068" y="27432"/>
                              </a:lnTo>
                              <a:lnTo>
                                <a:pt x="36449" y="27940"/>
                              </a:lnTo>
                              <a:lnTo>
                                <a:pt x="36703" y="28448"/>
                              </a:lnTo>
                              <a:lnTo>
                                <a:pt x="36703" y="28956"/>
                              </a:lnTo>
                              <a:lnTo>
                                <a:pt x="36830" y="29337"/>
                              </a:lnTo>
                              <a:lnTo>
                                <a:pt x="36322" y="30099"/>
                              </a:lnTo>
                              <a:lnTo>
                                <a:pt x="35941" y="30480"/>
                              </a:lnTo>
                              <a:lnTo>
                                <a:pt x="35433" y="30607"/>
                              </a:lnTo>
                              <a:lnTo>
                                <a:pt x="34163" y="30353"/>
                              </a:lnTo>
                              <a:lnTo>
                                <a:pt x="33528" y="29972"/>
                              </a:lnTo>
                              <a:lnTo>
                                <a:pt x="32766" y="29083"/>
                              </a:lnTo>
                              <a:lnTo>
                                <a:pt x="32004" y="28321"/>
                              </a:lnTo>
                              <a:lnTo>
                                <a:pt x="31496" y="27686"/>
                              </a:lnTo>
                              <a:lnTo>
                                <a:pt x="31369" y="27051"/>
                              </a:lnTo>
                              <a:lnTo>
                                <a:pt x="31369" y="26416"/>
                              </a:lnTo>
                              <a:lnTo>
                                <a:pt x="31496" y="25908"/>
                              </a:lnTo>
                              <a:lnTo>
                                <a:pt x="32131" y="25273"/>
                              </a:lnTo>
                              <a:lnTo>
                                <a:pt x="32512" y="25146"/>
                              </a:lnTo>
                              <a:lnTo>
                                <a:pt x="33274" y="25146"/>
                              </a:lnTo>
                              <a:lnTo>
                                <a:pt x="33655" y="25273"/>
                              </a:lnTo>
                              <a:lnTo>
                                <a:pt x="34163" y="25654"/>
                              </a:lnTo>
                              <a:lnTo>
                                <a:pt x="34417" y="25273"/>
                              </a:lnTo>
                              <a:lnTo>
                                <a:pt x="34544" y="25019"/>
                              </a:lnTo>
                              <a:lnTo>
                                <a:pt x="34798" y="24638"/>
                              </a:lnTo>
                              <a:lnTo>
                                <a:pt x="34163" y="24130"/>
                              </a:lnTo>
                              <a:lnTo>
                                <a:pt x="33401" y="24003"/>
                              </a:lnTo>
                              <a:lnTo>
                                <a:pt x="32131" y="24003"/>
                              </a:lnTo>
                              <a:lnTo>
                                <a:pt x="31496" y="24257"/>
                              </a:lnTo>
                              <a:lnTo>
                                <a:pt x="30607" y="25146"/>
                              </a:lnTo>
                              <a:lnTo>
                                <a:pt x="30353" y="25654"/>
                              </a:lnTo>
                              <a:lnTo>
                                <a:pt x="30226" y="26289"/>
                              </a:lnTo>
                              <a:lnTo>
                                <a:pt x="30099" y="26797"/>
                              </a:lnTo>
                              <a:lnTo>
                                <a:pt x="35687" y="31750"/>
                              </a:lnTo>
                              <a:lnTo>
                                <a:pt x="36449" y="31496"/>
                              </a:lnTo>
                              <a:lnTo>
                                <a:pt x="37084" y="30861"/>
                              </a:lnTo>
                              <a:lnTo>
                                <a:pt x="37719" y="30353"/>
                              </a:lnTo>
                              <a:lnTo>
                                <a:pt x="37973" y="29718"/>
                              </a:lnTo>
                              <a:close/>
                            </a:path>
                            <a:path w="62230" h="59055">
                              <a:moveTo>
                                <a:pt x="39243" y="21082"/>
                              </a:moveTo>
                              <a:lnTo>
                                <a:pt x="39116" y="20955"/>
                              </a:lnTo>
                              <a:lnTo>
                                <a:pt x="36449" y="20955"/>
                              </a:lnTo>
                              <a:lnTo>
                                <a:pt x="36309" y="21082"/>
                              </a:lnTo>
                              <a:lnTo>
                                <a:pt x="39243" y="21082"/>
                              </a:lnTo>
                              <a:close/>
                            </a:path>
                            <a:path w="62230" h="59055">
                              <a:moveTo>
                                <a:pt x="40894" y="20955"/>
                              </a:moveTo>
                              <a:lnTo>
                                <a:pt x="40449" y="20574"/>
                              </a:lnTo>
                              <a:lnTo>
                                <a:pt x="39878" y="20066"/>
                              </a:lnTo>
                              <a:lnTo>
                                <a:pt x="38989" y="19431"/>
                              </a:lnTo>
                              <a:lnTo>
                                <a:pt x="37084" y="19177"/>
                              </a:lnTo>
                              <a:lnTo>
                                <a:pt x="36322" y="19431"/>
                              </a:lnTo>
                              <a:lnTo>
                                <a:pt x="35687" y="20066"/>
                              </a:lnTo>
                              <a:lnTo>
                                <a:pt x="34937" y="20955"/>
                              </a:lnTo>
                              <a:lnTo>
                                <a:pt x="36449" y="20955"/>
                              </a:lnTo>
                              <a:lnTo>
                                <a:pt x="36830" y="20574"/>
                              </a:lnTo>
                              <a:lnTo>
                                <a:pt x="38481" y="20574"/>
                              </a:lnTo>
                              <a:lnTo>
                                <a:pt x="39243" y="20955"/>
                              </a:lnTo>
                              <a:lnTo>
                                <a:pt x="40894" y="20955"/>
                              </a:lnTo>
                              <a:close/>
                            </a:path>
                            <a:path w="62230" h="59055">
                              <a:moveTo>
                                <a:pt x="41021" y="21082"/>
                              </a:moveTo>
                              <a:lnTo>
                                <a:pt x="39243" y="21082"/>
                              </a:lnTo>
                              <a:lnTo>
                                <a:pt x="39497" y="21336"/>
                              </a:lnTo>
                              <a:lnTo>
                                <a:pt x="38354" y="22479"/>
                              </a:lnTo>
                              <a:lnTo>
                                <a:pt x="40005" y="22479"/>
                              </a:lnTo>
                              <a:lnTo>
                                <a:pt x="41021" y="21082"/>
                              </a:lnTo>
                              <a:close/>
                            </a:path>
                            <a:path w="62230" h="59055">
                              <a:moveTo>
                                <a:pt x="42672" y="25019"/>
                              </a:moveTo>
                              <a:lnTo>
                                <a:pt x="42621" y="23368"/>
                              </a:lnTo>
                              <a:lnTo>
                                <a:pt x="42545" y="22860"/>
                              </a:lnTo>
                              <a:lnTo>
                                <a:pt x="42037" y="22225"/>
                              </a:lnTo>
                              <a:lnTo>
                                <a:pt x="41783" y="22479"/>
                              </a:lnTo>
                              <a:lnTo>
                                <a:pt x="40005" y="22479"/>
                              </a:lnTo>
                              <a:lnTo>
                                <a:pt x="39852" y="22606"/>
                              </a:lnTo>
                              <a:lnTo>
                                <a:pt x="41402" y="22606"/>
                              </a:lnTo>
                              <a:lnTo>
                                <a:pt x="41021" y="22860"/>
                              </a:lnTo>
                              <a:lnTo>
                                <a:pt x="41325" y="23368"/>
                              </a:lnTo>
                              <a:lnTo>
                                <a:pt x="41275" y="25019"/>
                              </a:lnTo>
                              <a:lnTo>
                                <a:pt x="41021" y="25400"/>
                              </a:lnTo>
                              <a:lnTo>
                                <a:pt x="40640" y="25781"/>
                              </a:lnTo>
                              <a:lnTo>
                                <a:pt x="38862" y="25781"/>
                              </a:lnTo>
                              <a:lnTo>
                                <a:pt x="38227" y="25400"/>
                              </a:lnTo>
                              <a:lnTo>
                                <a:pt x="37592" y="24765"/>
                              </a:lnTo>
                              <a:lnTo>
                                <a:pt x="38354" y="24003"/>
                              </a:lnTo>
                              <a:lnTo>
                                <a:pt x="38735" y="23622"/>
                              </a:lnTo>
                              <a:lnTo>
                                <a:pt x="39852" y="22606"/>
                              </a:lnTo>
                              <a:lnTo>
                                <a:pt x="38227" y="22606"/>
                              </a:lnTo>
                              <a:lnTo>
                                <a:pt x="36830" y="24003"/>
                              </a:lnTo>
                              <a:lnTo>
                                <a:pt x="36322" y="23368"/>
                              </a:lnTo>
                              <a:lnTo>
                                <a:pt x="36068" y="22860"/>
                              </a:lnTo>
                              <a:lnTo>
                                <a:pt x="36068" y="22606"/>
                              </a:lnTo>
                              <a:lnTo>
                                <a:pt x="38227" y="22606"/>
                              </a:lnTo>
                              <a:lnTo>
                                <a:pt x="38354" y="22479"/>
                              </a:lnTo>
                              <a:lnTo>
                                <a:pt x="36068" y="22479"/>
                              </a:lnTo>
                              <a:lnTo>
                                <a:pt x="36068" y="21336"/>
                              </a:lnTo>
                              <a:lnTo>
                                <a:pt x="36309" y="21082"/>
                              </a:lnTo>
                              <a:lnTo>
                                <a:pt x="34925" y="21082"/>
                              </a:lnTo>
                              <a:lnTo>
                                <a:pt x="34798" y="21336"/>
                              </a:lnTo>
                              <a:lnTo>
                                <a:pt x="34671" y="21590"/>
                              </a:lnTo>
                              <a:lnTo>
                                <a:pt x="34848" y="22225"/>
                              </a:lnTo>
                              <a:lnTo>
                                <a:pt x="34925" y="22479"/>
                              </a:lnTo>
                              <a:lnTo>
                                <a:pt x="35026" y="23368"/>
                              </a:lnTo>
                              <a:lnTo>
                                <a:pt x="35115" y="23622"/>
                              </a:lnTo>
                              <a:lnTo>
                                <a:pt x="35560" y="24511"/>
                              </a:lnTo>
                              <a:lnTo>
                                <a:pt x="36576" y="25400"/>
                              </a:lnTo>
                              <a:lnTo>
                                <a:pt x="37465" y="26416"/>
                              </a:lnTo>
                              <a:lnTo>
                                <a:pt x="38481" y="26924"/>
                              </a:lnTo>
                              <a:lnTo>
                                <a:pt x="41148" y="26924"/>
                              </a:lnTo>
                              <a:lnTo>
                                <a:pt x="41783" y="26162"/>
                              </a:lnTo>
                              <a:lnTo>
                                <a:pt x="42252" y="25781"/>
                              </a:lnTo>
                              <a:lnTo>
                                <a:pt x="42418" y="25654"/>
                              </a:lnTo>
                              <a:lnTo>
                                <a:pt x="42672" y="25019"/>
                              </a:lnTo>
                              <a:close/>
                            </a:path>
                            <a:path w="62230" h="59055">
                              <a:moveTo>
                                <a:pt x="47625" y="19177"/>
                              </a:moveTo>
                              <a:lnTo>
                                <a:pt x="47498" y="18669"/>
                              </a:lnTo>
                              <a:lnTo>
                                <a:pt x="47244" y="18288"/>
                              </a:lnTo>
                              <a:lnTo>
                                <a:pt x="47117" y="17907"/>
                              </a:lnTo>
                              <a:lnTo>
                                <a:pt x="46736" y="17526"/>
                              </a:lnTo>
                              <a:lnTo>
                                <a:pt x="46355" y="17272"/>
                              </a:lnTo>
                              <a:lnTo>
                                <a:pt x="46101" y="17018"/>
                              </a:lnTo>
                              <a:lnTo>
                                <a:pt x="45339" y="16764"/>
                              </a:lnTo>
                              <a:lnTo>
                                <a:pt x="44958" y="16764"/>
                              </a:lnTo>
                              <a:lnTo>
                                <a:pt x="44704" y="16891"/>
                              </a:lnTo>
                              <a:lnTo>
                                <a:pt x="44323" y="17018"/>
                              </a:lnTo>
                              <a:lnTo>
                                <a:pt x="43688" y="17272"/>
                              </a:lnTo>
                              <a:lnTo>
                                <a:pt x="42164" y="18034"/>
                              </a:lnTo>
                              <a:lnTo>
                                <a:pt x="42037" y="18161"/>
                              </a:lnTo>
                              <a:lnTo>
                                <a:pt x="41275" y="18161"/>
                              </a:lnTo>
                              <a:lnTo>
                                <a:pt x="40767" y="17653"/>
                              </a:lnTo>
                              <a:lnTo>
                                <a:pt x="40640" y="17399"/>
                              </a:lnTo>
                              <a:lnTo>
                                <a:pt x="40767" y="17145"/>
                              </a:lnTo>
                              <a:lnTo>
                                <a:pt x="40767" y="16891"/>
                              </a:lnTo>
                              <a:lnTo>
                                <a:pt x="40894" y="16510"/>
                              </a:lnTo>
                              <a:lnTo>
                                <a:pt x="41656" y="15748"/>
                              </a:lnTo>
                              <a:lnTo>
                                <a:pt x="41910" y="15621"/>
                              </a:lnTo>
                              <a:lnTo>
                                <a:pt x="42545" y="15621"/>
                              </a:lnTo>
                              <a:lnTo>
                                <a:pt x="42926" y="15748"/>
                              </a:lnTo>
                              <a:lnTo>
                                <a:pt x="43307" y="16002"/>
                              </a:lnTo>
                              <a:lnTo>
                                <a:pt x="43561" y="15748"/>
                              </a:lnTo>
                              <a:lnTo>
                                <a:pt x="43688" y="15367"/>
                              </a:lnTo>
                              <a:lnTo>
                                <a:pt x="43942" y="15113"/>
                              </a:lnTo>
                              <a:lnTo>
                                <a:pt x="43561" y="14732"/>
                              </a:lnTo>
                              <a:lnTo>
                                <a:pt x="43053" y="14605"/>
                              </a:lnTo>
                              <a:lnTo>
                                <a:pt x="42799" y="14478"/>
                              </a:lnTo>
                              <a:lnTo>
                                <a:pt x="42418" y="14351"/>
                              </a:lnTo>
                              <a:lnTo>
                                <a:pt x="41656" y="14605"/>
                              </a:lnTo>
                              <a:lnTo>
                                <a:pt x="41148" y="14732"/>
                              </a:lnTo>
                              <a:lnTo>
                                <a:pt x="40767" y="14986"/>
                              </a:lnTo>
                              <a:lnTo>
                                <a:pt x="40132" y="15621"/>
                              </a:lnTo>
                              <a:lnTo>
                                <a:pt x="39878" y="16129"/>
                              </a:lnTo>
                              <a:lnTo>
                                <a:pt x="39624" y="16510"/>
                              </a:lnTo>
                              <a:lnTo>
                                <a:pt x="39624" y="17653"/>
                              </a:lnTo>
                              <a:lnTo>
                                <a:pt x="39751" y="17907"/>
                              </a:lnTo>
                              <a:lnTo>
                                <a:pt x="39878" y="18288"/>
                              </a:lnTo>
                              <a:lnTo>
                                <a:pt x="40894" y="19304"/>
                              </a:lnTo>
                              <a:lnTo>
                                <a:pt x="41656" y="19558"/>
                              </a:lnTo>
                              <a:lnTo>
                                <a:pt x="42037" y="19558"/>
                              </a:lnTo>
                              <a:lnTo>
                                <a:pt x="42799" y="19304"/>
                              </a:lnTo>
                              <a:lnTo>
                                <a:pt x="44069" y="18669"/>
                              </a:lnTo>
                              <a:lnTo>
                                <a:pt x="44704" y="18415"/>
                              </a:lnTo>
                              <a:lnTo>
                                <a:pt x="45085" y="18288"/>
                              </a:lnTo>
                              <a:lnTo>
                                <a:pt x="45212" y="18161"/>
                              </a:lnTo>
                              <a:lnTo>
                                <a:pt x="45593" y="18161"/>
                              </a:lnTo>
                              <a:lnTo>
                                <a:pt x="45847" y="18288"/>
                              </a:lnTo>
                              <a:lnTo>
                                <a:pt x="45974" y="18542"/>
                              </a:lnTo>
                              <a:lnTo>
                                <a:pt x="46228" y="18796"/>
                              </a:lnTo>
                              <a:lnTo>
                                <a:pt x="46355" y="19050"/>
                              </a:lnTo>
                              <a:lnTo>
                                <a:pt x="46355" y="19812"/>
                              </a:lnTo>
                              <a:lnTo>
                                <a:pt x="46228" y="20193"/>
                              </a:lnTo>
                              <a:lnTo>
                                <a:pt x="45466" y="20955"/>
                              </a:lnTo>
                              <a:lnTo>
                                <a:pt x="45085" y="21082"/>
                              </a:lnTo>
                              <a:lnTo>
                                <a:pt x="44196" y="21082"/>
                              </a:lnTo>
                              <a:lnTo>
                                <a:pt x="43815" y="20955"/>
                              </a:lnTo>
                              <a:lnTo>
                                <a:pt x="43434" y="20574"/>
                              </a:lnTo>
                              <a:lnTo>
                                <a:pt x="43180" y="20828"/>
                              </a:lnTo>
                              <a:lnTo>
                                <a:pt x="42926" y="21209"/>
                              </a:lnTo>
                              <a:lnTo>
                                <a:pt x="42799" y="21463"/>
                              </a:lnTo>
                              <a:lnTo>
                                <a:pt x="43434" y="22098"/>
                              </a:lnTo>
                              <a:lnTo>
                                <a:pt x="44196" y="22352"/>
                              </a:lnTo>
                              <a:lnTo>
                                <a:pt x="44831" y="22225"/>
                              </a:lnTo>
                              <a:lnTo>
                                <a:pt x="45466" y="22225"/>
                              </a:lnTo>
                              <a:lnTo>
                                <a:pt x="46101" y="21971"/>
                              </a:lnTo>
                              <a:lnTo>
                                <a:pt x="46609" y="21336"/>
                              </a:lnTo>
                              <a:lnTo>
                                <a:pt x="46990" y="20955"/>
                              </a:lnTo>
                              <a:lnTo>
                                <a:pt x="47244" y="20574"/>
                              </a:lnTo>
                              <a:lnTo>
                                <a:pt x="47498" y="20066"/>
                              </a:lnTo>
                              <a:lnTo>
                                <a:pt x="47625" y="19685"/>
                              </a:lnTo>
                              <a:lnTo>
                                <a:pt x="47625" y="19177"/>
                              </a:lnTo>
                              <a:close/>
                            </a:path>
                            <a:path w="62230" h="59055">
                              <a:moveTo>
                                <a:pt x="52197" y="14605"/>
                              </a:moveTo>
                              <a:lnTo>
                                <a:pt x="52070" y="14097"/>
                              </a:lnTo>
                              <a:lnTo>
                                <a:pt x="51943" y="13716"/>
                              </a:lnTo>
                              <a:lnTo>
                                <a:pt x="51689" y="13335"/>
                              </a:lnTo>
                              <a:lnTo>
                                <a:pt x="51308" y="12954"/>
                              </a:lnTo>
                              <a:lnTo>
                                <a:pt x="51054" y="12573"/>
                              </a:lnTo>
                              <a:lnTo>
                                <a:pt x="49911" y="12192"/>
                              </a:lnTo>
                              <a:lnTo>
                                <a:pt x="49657" y="12192"/>
                              </a:lnTo>
                              <a:lnTo>
                                <a:pt x="48895" y="12446"/>
                              </a:lnTo>
                              <a:lnTo>
                                <a:pt x="47117" y="13335"/>
                              </a:lnTo>
                              <a:lnTo>
                                <a:pt x="46736" y="13462"/>
                              </a:lnTo>
                              <a:lnTo>
                                <a:pt x="46609" y="13462"/>
                              </a:lnTo>
                              <a:lnTo>
                                <a:pt x="46355" y="13589"/>
                              </a:lnTo>
                              <a:lnTo>
                                <a:pt x="46101" y="13589"/>
                              </a:lnTo>
                              <a:lnTo>
                                <a:pt x="45847" y="13462"/>
                              </a:lnTo>
                              <a:lnTo>
                                <a:pt x="45720" y="13462"/>
                              </a:lnTo>
                              <a:lnTo>
                                <a:pt x="45593" y="13335"/>
                              </a:lnTo>
                              <a:lnTo>
                                <a:pt x="45339" y="12827"/>
                              </a:lnTo>
                              <a:lnTo>
                                <a:pt x="45339" y="12192"/>
                              </a:lnTo>
                              <a:lnTo>
                                <a:pt x="45466" y="11938"/>
                              </a:lnTo>
                              <a:lnTo>
                                <a:pt x="46228" y="11176"/>
                              </a:lnTo>
                              <a:lnTo>
                                <a:pt x="46482" y="11049"/>
                              </a:lnTo>
                              <a:lnTo>
                                <a:pt x="47244" y="11049"/>
                              </a:lnTo>
                              <a:lnTo>
                                <a:pt x="47498" y="11176"/>
                              </a:lnTo>
                              <a:lnTo>
                                <a:pt x="47879" y="11430"/>
                              </a:lnTo>
                              <a:lnTo>
                                <a:pt x="48133" y="11176"/>
                              </a:lnTo>
                              <a:lnTo>
                                <a:pt x="48387" y="10795"/>
                              </a:lnTo>
                              <a:lnTo>
                                <a:pt x="48514" y="10541"/>
                              </a:lnTo>
                              <a:lnTo>
                                <a:pt x="48133" y="10160"/>
                              </a:lnTo>
                              <a:lnTo>
                                <a:pt x="47752" y="9906"/>
                              </a:lnTo>
                              <a:lnTo>
                                <a:pt x="47371" y="9906"/>
                              </a:lnTo>
                              <a:lnTo>
                                <a:pt x="46990" y="9779"/>
                              </a:lnTo>
                              <a:lnTo>
                                <a:pt x="46609" y="9779"/>
                              </a:lnTo>
                              <a:lnTo>
                                <a:pt x="46228" y="9906"/>
                              </a:lnTo>
                              <a:lnTo>
                                <a:pt x="45847" y="10160"/>
                              </a:lnTo>
                              <a:lnTo>
                                <a:pt x="45339" y="10414"/>
                              </a:lnTo>
                              <a:lnTo>
                                <a:pt x="44704" y="11049"/>
                              </a:lnTo>
                              <a:lnTo>
                                <a:pt x="44450" y="11557"/>
                              </a:lnTo>
                              <a:lnTo>
                                <a:pt x="44323" y="11938"/>
                              </a:lnTo>
                              <a:lnTo>
                                <a:pt x="44196" y="12192"/>
                              </a:lnTo>
                              <a:lnTo>
                                <a:pt x="44196" y="12954"/>
                              </a:lnTo>
                              <a:lnTo>
                                <a:pt x="44450" y="13716"/>
                              </a:lnTo>
                              <a:lnTo>
                                <a:pt x="45212" y="14478"/>
                              </a:lnTo>
                              <a:lnTo>
                                <a:pt x="45593" y="14732"/>
                              </a:lnTo>
                              <a:lnTo>
                                <a:pt x="45847" y="14859"/>
                              </a:lnTo>
                              <a:lnTo>
                                <a:pt x="46228" y="14986"/>
                              </a:lnTo>
                              <a:lnTo>
                                <a:pt x="46609" y="14986"/>
                              </a:lnTo>
                              <a:lnTo>
                                <a:pt x="47371" y="14732"/>
                              </a:lnTo>
                              <a:lnTo>
                                <a:pt x="48641" y="14097"/>
                              </a:lnTo>
                              <a:lnTo>
                                <a:pt x="49276" y="13843"/>
                              </a:lnTo>
                              <a:lnTo>
                                <a:pt x="49657" y="13589"/>
                              </a:lnTo>
                              <a:lnTo>
                                <a:pt x="50165" y="13589"/>
                              </a:lnTo>
                              <a:lnTo>
                                <a:pt x="50673" y="13843"/>
                              </a:lnTo>
                              <a:lnTo>
                                <a:pt x="50927" y="14097"/>
                              </a:lnTo>
                              <a:lnTo>
                                <a:pt x="51054" y="14478"/>
                              </a:lnTo>
                              <a:lnTo>
                                <a:pt x="51054" y="15113"/>
                              </a:lnTo>
                              <a:lnTo>
                                <a:pt x="50800" y="15494"/>
                              </a:lnTo>
                              <a:lnTo>
                                <a:pt x="50038" y="16256"/>
                              </a:lnTo>
                              <a:lnTo>
                                <a:pt x="49657" y="16510"/>
                              </a:lnTo>
                              <a:lnTo>
                                <a:pt x="48895" y="16510"/>
                              </a:lnTo>
                              <a:lnTo>
                                <a:pt x="48387" y="16256"/>
                              </a:lnTo>
                              <a:lnTo>
                                <a:pt x="48006" y="15875"/>
                              </a:lnTo>
                              <a:lnTo>
                                <a:pt x="47752" y="16256"/>
                              </a:lnTo>
                              <a:lnTo>
                                <a:pt x="47625" y="16510"/>
                              </a:lnTo>
                              <a:lnTo>
                                <a:pt x="47371" y="16891"/>
                              </a:lnTo>
                              <a:lnTo>
                                <a:pt x="48006" y="17399"/>
                              </a:lnTo>
                              <a:lnTo>
                                <a:pt x="48768" y="17653"/>
                              </a:lnTo>
                              <a:lnTo>
                                <a:pt x="50038" y="17653"/>
                              </a:lnTo>
                              <a:lnTo>
                                <a:pt x="52197" y="14986"/>
                              </a:lnTo>
                              <a:lnTo>
                                <a:pt x="52197" y="14605"/>
                              </a:lnTo>
                              <a:close/>
                            </a:path>
                            <a:path w="62230" h="59055">
                              <a:moveTo>
                                <a:pt x="57912" y="9906"/>
                              </a:moveTo>
                              <a:lnTo>
                                <a:pt x="56007" y="7874"/>
                              </a:lnTo>
                              <a:lnTo>
                                <a:pt x="53975" y="5969"/>
                              </a:lnTo>
                              <a:lnTo>
                                <a:pt x="52070" y="3937"/>
                              </a:lnTo>
                              <a:lnTo>
                                <a:pt x="51816" y="4318"/>
                              </a:lnTo>
                              <a:lnTo>
                                <a:pt x="51562" y="4572"/>
                              </a:lnTo>
                              <a:lnTo>
                                <a:pt x="51181" y="4826"/>
                              </a:lnTo>
                              <a:lnTo>
                                <a:pt x="52324" y="5842"/>
                              </a:lnTo>
                              <a:lnTo>
                                <a:pt x="53340" y="6858"/>
                              </a:lnTo>
                              <a:lnTo>
                                <a:pt x="54356" y="8001"/>
                              </a:lnTo>
                              <a:lnTo>
                                <a:pt x="54864" y="8382"/>
                              </a:lnTo>
                              <a:lnTo>
                                <a:pt x="55245" y="8890"/>
                              </a:lnTo>
                              <a:lnTo>
                                <a:pt x="55372" y="9271"/>
                              </a:lnTo>
                              <a:lnTo>
                                <a:pt x="55499" y="9525"/>
                              </a:lnTo>
                              <a:lnTo>
                                <a:pt x="55626" y="9906"/>
                              </a:lnTo>
                              <a:lnTo>
                                <a:pt x="55499" y="10287"/>
                              </a:lnTo>
                              <a:lnTo>
                                <a:pt x="55499" y="10668"/>
                              </a:lnTo>
                              <a:lnTo>
                                <a:pt x="55372" y="10922"/>
                              </a:lnTo>
                              <a:lnTo>
                                <a:pt x="54864" y="11430"/>
                              </a:lnTo>
                              <a:lnTo>
                                <a:pt x="54610" y="11557"/>
                              </a:lnTo>
                              <a:lnTo>
                                <a:pt x="53594" y="11557"/>
                              </a:lnTo>
                              <a:lnTo>
                                <a:pt x="53340" y="11303"/>
                              </a:lnTo>
                              <a:lnTo>
                                <a:pt x="53086" y="11176"/>
                              </a:lnTo>
                              <a:lnTo>
                                <a:pt x="49022" y="7112"/>
                              </a:lnTo>
                              <a:lnTo>
                                <a:pt x="48768" y="7366"/>
                              </a:lnTo>
                              <a:lnTo>
                                <a:pt x="48387" y="7620"/>
                              </a:lnTo>
                              <a:lnTo>
                                <a:pt x="48133" y="7874"/>
                              </a:lnTo>
                              <a:lnTo>
                                <a:pt x="49403" y="9017"/>
                              </a:lnTo>
                              <a:lnTo>
                                <a:pt x="50546" y="10287"/>
                              </a:lnTo>
                              <a:lnTo>
                                <a:pt x="52197" y="11938"/>
                              </a:lnTo>
                              <a:lnTo>
                                <a:pt x="52578" y="12192"/>
                              </a:lnTo>
                              <a:lnTo>
                                <a:pt x="52832" y="12319"/>
                              </a:lnTo>
                              <a:lnTo>
                                <a:pt x="53086" y="12573"/>
                              </a:lnTo>
                              <a:lnTo>
                                <a:pt x="53467" y="12827"/>
                              </a:lnTo>
                              <a:lnTo>
                                <a:pt x="53721" y="12827"/>
                              </a:lnTo>
                              <a:lnTo>
                                <a:pt x="54102" y="12954"/>
                              </a:lnTo>
                              <a:lnTo>
                                <a:pt x="54356" y="12954"/>
                              </a:lnTo>
                              <a:lnTo>
                                <a:pt x="55118" y="12700"/>
                              </a:lnTo>
                              <a:lnTo>
                                <a:pt x="55499" y="12446"/>
                              </a:lnTo>
                              <a:lnTo>
                                <a:pt x="56388" y="11557"/>
                              </a:lnTo>
                              <a:lnTo>
                                <a:pt x="56642" y="10795"/>
                              </a:lnTo>
                              <a:lnTo>
                                <a:pt x="56261" y="9652"/>
                              </a:lnTo>
                              <a:lnTo>
                                <a:pt x="57150" y="10541"/>
                              </a:lnTo>
                              <a:lnTo>
                                <a:pt x="57658" y="10033"/>
                              </a:lnTo>
                              <a:lnTo>
                                <a:pt x="57912" y="9906"/>
                              </a:lnTo>
                              <a:close/>
                            </a:path>
                            <a:path w="62230" h="59055">
                              <a:moveTo>
                                <a:pt x="61976" y="4826"/>
                              </a:moveTo>
                              <a:lnTo>
                                <a:pt x="61849" y="4318"/>
                              </a:lnTo>
                              <a:lnTo>
                                <a:pt x="61595" y="3937"/>
                              </a:lnTo>
                              <a:lnTo>
                                <a:pt x="61468" y="3556"/>
                              </a:lnTo>
                              <a:lnTo>
                                <a:pt x="61087" y="3175"/>
                              </a:lnTo>
                              <a:lnTo>
                                <a:pt x="60706" y="2921"/>
                              </a:lnTo>
                              <a:lnTo>
                                <a:pt x="60452" y="2667"/>
                              </a:lnTo>
                              <a:lnTo>
                                <a:pt x="59690" y="2413"/>
                              </a:lnTo>
                              <a:lnTo>
                                <a:pt x="59309" y="2413"/>
                              </a:lnTo>
                              <a:lnTo>
                                <a:pt x="59055" y="2540"/>
                              </a:lnTo>
                              <a:lnTo>
                                <a:pt x="58674" y="2667"/>
                              </a:lnTo>
                              <a:lnTo>
                                <a:pt x="58039" y="2921"/>
                              </a:lnTo>
                              <a:lnTo>
                                <a:pt x="56515" y="3683"/>
                              </a:lnTo>
                              <a:lnTo>
                                <a:pt x="56388" y="3810"/>
                              </a:lnTo>
                              <a:lnTo>
                                <a:pt x="55626" y="3810"/>
                              </a:lnTo>
                              <a:lnTo>
                                <a:pt x="55118" y="3302"/>
                              </a:lnTo>
                              <a:lnTo>
                                <a:pt x="54991" y="3048"/>
                              </a:lnTo>
                              <a:lnTo>
                                <a:pt x="55118" y="2794"/>
                              </a:lnTo>
                              <a:lnTo>
                                <a:pt x="55118" y="2540"/>
                              </a:lnTo>
                              <a:lnTo>
                                <a:pt x="55245" y="2159"/>
                              </a:lnTo>
                              <a:lnTo>
                                <a:pt x="55880" y="1524"/>
                              </a:lnTo>
                              <a:lnTo>
                                <a:pt x="56261" y="1270"/>
                              </a:lnTo>
                              <a:lnTo>
                                <a:pt x="56896" y="1270"/>
                              </a:lnTo>
                              <a:lnTo>
                                <a:pt x="57277" y="1397"/>
                              </a:lnTo>
                              <a:lnTo>
                                <a:pt x="57658" y="1651"/>
                              </a:lnTo>
                              <a:lnTo>
                                <a:pt x="57912" y="1397"/>
                              </a:lnTo>
                              <a:lnTo>
                                <a:pt x="58039" y="1016"/>
                              </a:lnTo>
                              <a:lnTo>
                                <a:pt x="58293" y="762"/>
                              </a:lnTo>
                              <a:lnTo>
                                <a:pt x="57912" y="381"/>
                              </a:lnTo>
                              <a:lnTo>
                                <a:pt x="57404" y="254"/>
                              </a:lnTo>
                              <a:lnTo>
                                <a:pt x="57150" y="127"/>
                              </a:lnTo>
                              <a:lnTo>
                                <a:pt x="56769" y="0"/>
                              </a:lnTo>
                              <a:lnTo>
                                <a:pt x="56388" y="127"/>
                              </a:lnTo>
                              <a:lnTo>
                                <a:pt x="55880" y="254"/>
                              </a:lnTo>
                              <a:lnTo>
                                <a:pt x="55499" y="381"/>
                              </a:lnTo>
                              <a:lnTo>
                                <a:pt x="55118" y="635"/>
                              </a:lnTo>
                              <a:lnTo>
                                <a:pt x="54483" y="1270"/>
                              </a:lnTo>
                              <a:lnTo>
                                <a:pt x="54229" y="1778"/>
                              </a:lnTo>
                              <a:lnTo>
                                <a:pt x="53975" y="2159"/>
                              </a:lnTo>
                              <a:lnTo>
                                <a:pt x="53975" y="3302"/>
                              </a:lnTo>
                              <a:lnTo>
                                <a:pt x="54102" y="3556"/>
                              </a:lnTo>
                              <a:lnTo>
                                <a:pt x="54229" y="3937"/>
                              </a:lnTo>
                              <a:lnTo>
                                <a:pt x="54356" y="4191"/>
                              </a:lnTo>
                              <a:lnTo>
                                <a:pt x="54737" y="4445"/>
                              </a:lnTo>
                              <a:lnTo>
                                <a:pt x="55245" y="4953"/>
                              </a:lnTo>
                              <a:lnTo>
                                <a:pt x="56007" y="5207"/>
                              </a:lnTo>
                              <a:lnTo>
                                <a:pt x="56388" y="5207"/>
                              </a:lnTo>
                              <a:lnTo>
                                <a:pt x="57150" y="4953"/>
                              </a:lnTo>
                              <a:lnTo>
                                <a:pt x="58420" y="4318"/>
                              </a:lnTo>
                              <a:lnTo>
                                <a:pt x="59055" y="4064"/>
                              </a:lnTo>
                              <a:lnTo>
                                <a:pt x="59436" y="3937"/>
                              </a:lnTo>
                              <a:lnTo>
                                <a:pt x="59563" y="3810"/>
                              </a:lnTo>
                              <a:lnTo>
                                <a:pt x="59944" y="3810"/>
                              </a:lnTo>
                              <a:lnTo>
                                <a:pt x="60198" y="3937"/>
                              </a:lnTo>
                              <a:lnTo>
                                <a:pt x="60325" y="4191"/>
                              </a:lnTo>
                              <a:lnTo>
                                <a:pt x="60579" y="4445"/>
                              </a:lnTo>
                              <a:lnTo>
                                <a:pt x="60706" y="4699"/>
                              </a:lnTo>
                              <a:lnTo>
                                <a:pt x="60706" y="5461"/>
                              </a:lnTo>
                              <a:lnTo>
                                <a:pt x="60579" y="5842"/>
                              </a:lnTo>
                              <a:lnTo>
                                <a:pt x="59817" y="6604"/>
                              </a:lnTo>
                              <a:lnTo>
                                <a:pt x="59436" y="6731"/>
                              </a:lnTo>
                              <a:lnTo>
                                <a:pt x="58547" y="6731"/>
                              </a:lnTo>
                              <a:lnTo>
                                <a:pt x="58166" y="6604"/>
                              </a:lnTo>
                              <a:lnTo>
                                <a:pt x="57785" y="6223"/>
                              </a:lnTo>
                              <a:lnTo>
                                <a:pt x="57531" y="6477"/>
                              </a:lnTo>
                              <a:lnTo>
                                <a:pt x="57277" y="6858"/>
                              </a:lnTo>
                              <a:lnTo>
                                <a:pt x="57150" y="7112"/>
                              </a:lnTo>
                              <a:lnTo>
                                <a:pt x="57785" y="7747"/>
                              </a:lnTo>
                              <a:lnTo>
                                <a:pt x="58420" y="8001"/>
                              </a:lnTo>
                              <a:lnTo>
                                <a:pt x="59182" y="7874"/>
                              </a:lnTo>
                              <a:lnTo>
                                <a:pt x="59817" y="7874"/>
                              </a:lnTo>
                              <a:lnTo>
                                <a:pt x="60452" y="7620"/>
                              </a:lnTo>
                              <a:lnTo>
                                <a:pt x="60960" y="6985"/>
                              </a:lnTo>
                              <a:lnTo>
                                <a:pt x="61341" y="6604"/>
                              </a:lnTo>
                              <a:lnTo>
                                <a:pt x="61595" y="6223"/>
                              </a:lnTo>
                              <a:lnTo>
                                <a:pt x="61722" y="5715"/>
                              </a:lnTo>
                              <a:lnTo>
                                <a:pt x="61976" y="5334"/>
                              </a:lnTo>
                              <a:lnTo>
                                <a:pt x="61976" y="48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2AA16F4" id="Graphic 24" o:spid="_x0000_s1026" style="position:absolute;margin-left:309.25pt;margin-top:428.6pt;width:4.9pt;height:4.6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30,5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" path="m11938,54483l5207,46482r-381,254l4572,46990r-254,381l9906,52959r635,889l10541,54483r127,635l10414,55753,9398,56769r-381,127l8509,57023r-381,127l7620,57023r-381,-254l6731,56515r-508,-381l889,50800r-381,254l254,51308,,51689r5461,5461l6223,57785r635,254l7620,58420r4318,-3175l11938,54483xem13589,40259r-267,-254l11684,40005r254,254l13589,40259xem18415,49276l13843,44704r-381,-127l13208,44323r-381,l12573,44196r-381,l11430,44450r-254,254l10795,44958r-635,635l10033,46482r254,889l9779,46863r-381,-254l9271,46863r-508,508l14605,53213r254,-381l15367,52324,11430,48387r-381,-635l11049,46736r127,-381l11938,45593r889,l13335,45847r381,254l14097,46482r1143,1270l16510,48895r1143,1143l18415,49276xem20574,47244l16637,43307,14605,41402r-762,762l19685,48006r508,-508l20574,47244xem22339,38354r-622,-508l21209,37592r-635,-381l18796,37211r-775,381l18161,37592r-254,254l17513,38354r-76,1016l18503,39370r13,-381l21336,38989r-635,-508l18783,38481r-254,254l18554,38481r229,l18923,38354r3416,xem24765,47371l21971,44577r1270,l24003,44069r381,-381l24511,43180r127,-1778l24333,40894r-76,-127l24003,40132r-915,-1143l21336,38989r1524,1524l23368,41148r254,1270l23495,42926r-762,762l21323,43688r-1003,-508l18923,41783r-254,-381l18542,41148r-89,-1016l17399,40132r-1524,l24003,48260r508,-508l24765,47371xem27686,40005l23876,36195r-254,-508l23368,35433r,-889l23495,34417r127,-254l24384,33782r-127,-381l23749,32639r-381,l22606,33147r-127,127l22352,33528r,1016l22606,35179r-254,-254l22098,34544r-381,-254l21209,34798r-127,254l26924,40894r508,-508l27686,40005xem32740,32893r-254,-635l32385,32004r-508,-635l31623,31115r,3683l30861,35560r-1905,l28473,35179,26289,31115r635,-635l29159,30480r432,254l31115,32258r317,635l31496,33020r127,1778l31623,31115r-635,-635l30226,29718r-1016,-508l26543,29210r-1270,1270l25400,33528r254,508l26670,35179r1016,1016l28956,36830r2298,l32004,35941r381,-381l32664,35179r76,-2286xem37973,29718r-127,-762l37846,28194r-254,-762l36957,26670r-254,254l36322,27178r-254,254l36449,27940r254,508l36703,28956r127,381l36322,30099r-381,381l35433,30607r-1270,-254l33528,29972r-762,-889l32004,28321r-508,-635l31369,27051r,-635l31496,25908r635,-635l32512,25146r762,l33655,25273r508,381l34417,25273r127,-254l34798,24638r-635,-508l33401,24003r-1270,l31496,24257r-889,889l30353,25654r-127,635l30099,26797r5588,4953l36449,31496r635,-635l37719,30353r254,-635xem39243,21082r-127,-127l36449,20955r-140,127l39243,21082xem40894,20955r-445,-381l39878,20066r-889,-635l37084,19177r-762,254l35687,20066r-750,889l36449,20955r381,-381l38481,20574r762,381l40894,20955xem41021,21082r-1778,l39497,21336r-1143,1143l40005,22479r1016,-1397xem42672,25019r-51,-1651l42545,22860r-508,-635l41783,22479r-1778,l39852,22606r1550,l41021,22860r304,508l41275,25019r-254,381l40640,25781r-1778,l38227,25400r-635,-635l38354,24003r381,-381l39852,22606r-1625,l36830,24003r-508,-635l36068,22860r,-254l38227,22606r127,-127l36068,22479r,-1143l36309,21082r-1384,l34798,21336r-127,254l34848,22225r77,254l35026,23368r89,254l35560,24511r1016,889l37465,26416r1016,508l41148,26924r635,-762l42252,25781r166,-127l42672,25019xem47625,19177r-127,-508l47244,18288r-127,-381l46736,17526r-381,-254l46101,17018r-762,-254l44958,16764r-254,127l44323,17018r-635,254l42164,18034r-127,127l41275,18161r-508,-508l40640,17399r127,-254l40767,16891r127,-381l41656,15748r254,-127l42545,15621r381,127l43307,16002r254,-254l43688,15367r254,-254l43561,14732r-508,-127l42799,14478r-381,-127l41656,14605r-508,127l40767,14986r-635,635l39878,16129r-254,381l39624,17653r127,254l39878,18288r1016,1016l41656,19558r381,l42799,19304r1270,-635l44704,18415r381,-127l45212,18161r381,l45847,18288r127,254l46228,18796r127,254l46355,19812r-127,381l45466,20955r-381,127l44196,21082r-381,-127l43434,20574r-254,254l42926,21209r-127,254l43434,22098r762,254l44831,22225r635,l46101,21971r508,-635l46990,20955r254,-381l47498,20066r127,-381l47625,19177xem52197,14605r-127,-508l51943,13716r-254,-381l51308,12954r-254,-381l49911,12192r-254,l48895,12446r-1778,889l46736,13462r-127,l46355,13589r-254,l45847,13462r-127,l45593,13335r-254,-508l45339,12192r127,-254l46228,11176r254,-127l47244,11049r254,127l47879,11430r254,-254l48387,10795r127,-254l48133,10160r-381,-254l47371,9906r-381,-127l46609,9779r-381,127l45847,10160r-508,254l44704,11049r-254,508l44323,11938r-127,254l44196,12954r254,762l45212,14478r381,254l45847,14859r381,127l46609,14986r762,-254l48641,14097r635,-254l49657,13589r508,l50673,13843r254,254l51054,14478r,635l50800,15494r-762,762l49657,16510r-762,l48387,16256r-381,-381l47752,16256r-127,254l47371,16891r635,508l48768,17653r1270,l52197,14986r,-381xem57912,9906l56007,7874,53975,5969,52070,3937r-254,381l51562,4572r-381,254l52324,5842r1016,1016l54356,8001r508,381l55245,8890r127,381l55499,9525r127,381l55499,10287r,381l55372,10922r-508,508l54610,11557r-1016,l53340,11303r-254,-127l49022,7112r-254,254l48387,7620r-254,254l49403,9017r1143,1270l52197,11938r381,254l52832,12319r254,254l53467,12827r254,l54102,12954r254,l55118,12700r381,-254l56388,11557r254,-762l56261,9652r889,889l57658,10033r254,-127xem61976,4826r-127,-508l61595,3937r-127,-381l61087,3175r-381,-254l60452,2667r-762,-254l59309,2413r-254,127l58674,2667r-635,254l56515,3683r-127,127l55626,3810r-508,-508l54991,3048r127,-254l55118,2540r127,-381l55880,1524r381,-254l56896,1270r381,127l57658,1651r254,-254l58039,1016r254,-254l57912,381,57404,254,57150,127,56769,r-381,127l55880,254r-381,127l55118,635r-635,635l54229,1778r-254,381l53975,3302r127,254l54229,3937r127,254l54737,4445r508,508l56007,5207r381,l57150,4953r1270,-635l59055,4064r381,-127l59563,3810r381,l60198,3937r127,254l60579,4445r127,254l60706,5461r-127,381l59817,6604r-381,127l58547,6731r-381,-127l57785,6223r-254,254l57277,6858r-127,254l57785,7747r635,254l59182,7874r635,l60452,7620r508,-635l61341,6604r254,-381l61722,5715r254,-381l61976,4826xe" fillcolor="#f5f5f5" stroked="f">
                <v:path arrowok="t"/>
                <w10:wrap anchorx="page" anchory="page"/>
              </v:shape>
            </w:pict>
          </mc:Fallback>
        </mc:AlternateContent>
      </w:r>
    </w:p>
    <w:p w:rsidR="002D19C0" w:rsidRDefault="002D19C0">
      <w:pPr>
        <w:pStyle w:val="Corpodetexto"/>
        <w:spacing w:before="243"/>
        <w:ind w:left="0"/>
        <w:jc w:val="left"/>
      </w:pPr>
    </w:p>
    <w:p w:rsidR="002D19C0" w:rsidRDefault="00C44BA5">
      <w:pPr>
        <w:pStyle w:val="Ttulo2"/>
        <w:ind w:left="571" w:right="1" w:firstLine="0"/>
        <w:jc w:val="center"/>
      </w:pPr>
      <w:r>
        <w:t>ALUNOS</w:t>
      </w:r>
      <w:r>
        <w:rPr>
          <w:spacing w:val="-7"/>
        </w:rPr>
        <w:t xml:space="preserve"> </w:t>
      </w:r>
      <w:r>
        <w:rPr>
          <w:spacing w:val="-2"/>
        </w:rPr>
        <w:t>ENVOLVIDOS</w:t>
      </w:r>
    </w:p>
    <w:p w:rsidR="002D19C0" w:rsidRDefault="002D19C0">
      <w:pPr>
        <w:pStyle w:val="Corpodetexto"/>
        <w:spacing w:before="8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5"/>
        <w:gridCol w:w="4367"/>
      </w:tblGrid>
      <w:tr w:rsidR="002D19C0">
        <w:trPr>
          <w:trHeight w:val="491"/>
        </w:trPr>
        <w:tc>
          <w:tcPr>
            <w:tcW w:w="4595" w:type="dxa"/>
            <w:shd w:val="clear" w:color="auto" w:fill="F1F1F1"/>
          </w:tcPr>
          <w:p w:rsidR="002D19C0" w:rsidRDefault="00C44BA5">
            <w:pPr>
              <w:pStyle w:val="TableParagraph"/>
              <w:spacing w:before="113" w:line="240" w:lineRule="auto"/>
              <w:ind w:left="5" w:right="1"/>
              <w:jc w:val="center"/>
            </w:pPr>
            <w:r>
              <w:rPr>
                <w:b/>
                <w:spacing w:val="-4"/>
              </w:rPr>
              <w:t>N</w:t>
            </w:r>
            <w:r>
              <w:rPr>
                <w:spacing w:val="-4"/>
              </w:rPr>
              <w:t>OME</w:t>
            </w:r>
          </w:p>
        </w:tc>
        <w:tc>
          <w:tcPr>
            <w:tcW w:w="4367" w:type="dxa"/>
            <w:shd w:val="clear" w:color="auto" w:fill="F1F1F1"/>
          </w:tcPr>
          <w:p w:rsidR="002D19C0" w:rsidRDefault="00C44BA5">
            <w:pPr>
              <w:pStyle w:val="TableParagraph"/>
              <w:spacing w:before="118" w:line="240" w:lineRule="auto"/>
              <w:ind w:left="2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MATRÍCULA</w:t>
            </w:r>
          </w:p>
        </w:tc>
      </w:tr>
      <w:tr w:rsidR="002D19C0">
        <w:trPr>
          <w:trHeight w:val="745"/>
        </w:trPr>
        <w:tc>
          <w:tcPr>
            <w:tcW w:w="4595" w:type="dxa"/>
          </w:tcPr>
          <w:p w:rsidR="002D19C0" w:rsidRDefault="00C44BA5">
            <w:pPr>
              <w:pStyle w:val="TableParagraph"/>
              <w:spacing w:before="116" w:line="240" w:lineRule="auto"/>
              <w:ind w:left="5"/>
              <w:jc w:val="center"/>
            </w:pPr>
            <w:r>
              <w:t>André</w:t>
            </w:r>
            <w:r>
              <w:rPr>
                <w:spacing w:val="-3"/>
              </w:rPr>
              <w:t xml:space="preserve"> </w:t>
            </w:r>
            <w:r>
              <w:t>Luiz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Lessa</w:t>
            </w:r>
          </w:p>
        </w:tc>
        <w:tc>
          <w:tcPr>
            <w:tcW w:w="4367" w:type="dxa"/>
          </w:tcPr>
          <w:p w:rsidR="002D19C0" w:rsidRDefault="00C44BA5">
            <w:pPr>
              <w:pStyle w:val="TableParagraph"/>
              <w:spacing w:before="116" w:line="240" w:lineRule="auto"/>
              <w:ind w:left="3" w:right="1"/>
              <w:jc w:val="center"/>
            </w:pPr>
            <w:r>
              <w:rPr>
                <w:spacing w:val="-2"/>
              </w:rPr>
              <w:t>2320010000111</w:t>
            </w:r>
          </w:p>
        </w:tc>
      </w:tr>
      <w:tr w:rsidR="002D19C0">
        <w:trPr>
          <w:trHeight w:val="746"/>
        </w:trPr>
        <w:tc>
          <w:tcPr>
            <w:tcW w:w="4595" w:type="dxa"/>
          </w:tcPr>
          <w:p w:rsidR="002D19C0" w:rsidRDefault="00C44BA5">
            <w:pPr>
              <w:pStyle w:val="TableParagraph"/>
              <w:spacing w:before="116" w:line="240" w:lineRule="auto"/>
              <w:ind w:left="5"/>
              <w:jc w:val="center"/>
            </w:pPr>
            <w:r>
              <w:t>Maria</w:t>
            </w:r>
            <w:r>
              <w:rPr>
                <w:spacing w:val="-5"/>
              </w:rPr>
              <w:t xml:space="preserve"> </w:t>
            </w:r>
            <w:r>
              <w:t>Cristina</w:t>
            </w:r>
            <w:r>
              <w:rPr>
                <w:spacing w:val="-5"/>
              </w:rPr>
              <w:t xml:space="preserve"> </w:t>
            </w:r>
            <w:r>
              <w:t>Pinheiro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Costa</w:t>
            </w:r>
          </w:p>
        </w:tc>
        <w:tc>
          <w:tcPr>
            <w:tcW w:w="4367" w:type="dxa"/>
          </w:tcPr>
          <w:p w:rsidR="002D19C0" w:rsidRDefault="00C44BA5">
            <w:pPr>
              <w:pStyle w:val="TableParagraph"/>
              <w:spacing w:before="116" w:line="240" w:lineRule="auto"/>
              <w:ind w:left="3" w:right="1"/>
              <w:jc w:val="center"/>
            </w:pPr>
            <w:r>
              <w:rPr>
                <w:spacing w:val="-2"/>
              </w:rPr>
              <w:t>2210010000196</w:t>
            </w:r>
          </w:p>
        </w:tc>
      </w:tr>
    </w:tbl>
    <w:p w:rsidR="00C44BA5" w:rsidRDefault="00C44BA5"/>
    <w:sectPr w:rsidR="00C44BA5">
      <w:pgSz w:w="11910" w:h="16840"/>
      <w:pgMar w:top="2080" w:right="992" w:bottom="1340" w:left="992" w:header="636" w:footer="1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6B9" w:rsidRDefault="000806B9">
      <w:r>
        <w:separator/>
      </w:r>
    </w:p>
  </w:endnote>
  <w:endnote w:type="continuationSeparator" w:id="0">
    <w:p w:rsidR="000806B9" w:rsidRDefault="0008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9C0" w:rsidRDefault="00C44B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23648" behindDoc="1" locked="0" layoutInCell="1" allowOverlap="1">
              <wp:simplePos x="0" y="0"/>
              <wp:positionH relativeFrom="page">
                <wp:posOffset>3891407</wp:posOffset>
              </wp:positionH>
              <wp:positionV relativeFrom="page">
                <wp:posOffset>9816795</wp:posOffset>
              </wp:positionV>
              <wp:extent cx="16827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2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19C0" w:rsidRDefault="00C44BA5">
                          <w:pPr>
                            <w:pStyle w:val="Corpodetexto"/>
                            <w:spacing w:line="245" w:lineRule="exact"/>
                            <w:ind w:left="33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 \* roman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87484">
                            <w:rPr>
                              <w:rFonts w:ascii="Calibri"/>
                              <w:noProof/>
                              <w:spacing w:val="-5"/>
                            </w:rPr>
                            <w:t>iv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6.4pt;margin-top:773pt;width:13.25pt;height:13.05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" filled="f" stroked="f">
              <v:path arrowok="t"/>
              <v:textbox inset="0,0,0,0">
                <w:txbxContent>
                  <w:p w:rsidR="002D19C0" w:rsidRDefault="00C44BA5">
                    <w:pPr>
                      <w:pStyle w:val="Corpodetexto"/>
                      <w:spacing w:line="245" w:lineRule="exact"/>
                      <w:ind w:left="33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 \* roman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87484">
                      <w:rPr>
                        <w:rFonts w:ascii="Calibri"/>
                        <w:noProof/>
                        <w:spacing w:val="-5"/>
                      </w:rPr>
                      <w:t>iv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9C0" w:rsidRDefault="00C44B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25184" behindDoc="1" locked="0" layoutInCell="1" allowOverlap="1">
              <wp:simplePos x="0" y="0"/>
              <wp:positionH relativeFrom="page">
                <wp:posOffset>3888359</wp:posOffset>
              </wp:positionH>
              <wp:positionV relativeFrom="page">
                <wp:posOffset>9816795</wp:posOffset>
              </wp:positionV>
              <wp:extent cx="1600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19C0" w:rsidRDefault="00C44BA5">
                          <w:pPr>
                            <w:pStyle w:val="Corpodetexto"/>
                            <w:spacing w:line="245" w:lineRule="exact"/>
                            <w:ind w:left="6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87484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306.15pt;margin-top:773pt;width:12.6pt;height:13.05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" filled="f" stroked="f">
              <v:path arrowok="t"/>
              <v:textbox inset="0,0,0,0">
                <w:txbxContent>
                  <w:p w:rsidR="002D19C0" w:rsidRDefault="00C44BA5">
                    <w:pPr>
                      <w:pStyle w:val="Corpodetexto"/>
                      <w:spacing w:line="245" w:lineRule="exact"/>
                      <w:ind w:left="6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87484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9C0" w:rsidRDefault="00C44B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72576" behindDoc="1" locked="0" layoutInCell="1" allowOverlap="1">
              <wp:simplePos x="0" y="0"/>
              <wp:positionH relativeFrom="page">
                <wp:posOffset>3877183</wp:posOffset>
              </wp:positionH>
              <wp:positionV relativeFrom="page">
                <wp:posOffset>9816795</wp:posOffset>
              </wp:positionV>
              <wp:extent cx="16891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19C0" w:rsidRDefault="00C44BA5">
                          <w:pPr>
                            <w:pStyle w:val="Corpodetexto"/>
                            <w:spacing w:line="245" w:lineRule="exact"/>
                            <w:ind w:left="2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87484">
                            <w:rPr>
                              <w:rFonts w:ascii="Calibri"/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305.3pt;margin-top:773pt;width:13.3pt;height:13.0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" filled="f" stroked="f">
              <v:path arrowok="t"/>
              <v:textbox inset="0,0,0,0">
                <w:txbxContent>
                  <w:p w:rsidR="002D19C0" w:rsidRDefault="00C44BA5">
                    <w:pPr>
                      <w:pStyle w:val="Corpodetexto"/>
                      <w:spacing w:line="245" w:lineRule="exact"/>
                      <w:ind w:left="2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87484">
                      <w:rPr>
                        <w:rFonts w:ascii="Calibri"/>
                        <w:noProof/>
                        <w:spacing w:val="-5"/>
                      </w:rPr>
                      <w:t>17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6B9" w:rsidRDefault="000806B9">
      <w:r>
        <w:separator/>
      </w:r>
    </w:p>
  </w:footnote>
  <w:footnote w:type="continuationSeparator" w:id="0">
    <w:p w:rsidR="000806B9" w:rsidRDefault="00080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9C0" w:rsidRDefault="00C44B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322624" behindDoc="1" locked="0" layoutInCell="1" allowOverlap="1">
          <wp:simplePos x="0" y="0"/>
          <wp:positionH relativeFrom="page">
            <wp:posOffset>2603500</wp:posOffset>
          </wp:positionH>
          <wp:positionV relativeFrom="page">
            <wp:posOffset>403859</wp:posOffset>
          </wp:positionV>
          <wp:extent cx="2660547" cy="55752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60547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23136" behindDoc="1" locked="0" layoutInCell="1" allowOverlap="1">
              <wp:simplePos x="0" y="0"/>
              <wp:positionH relativeFrom="page">
                <wp:posOffset>2654935</wp:posOffset>
              </wp:positionH>
              <wp:positionV relativeFrom="page">
                <wp:posOffset>1109598</wp:posOffset>
              </wp:positionV>
              <wp:extent cx="2610485" cy="228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048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19C0" w:rsidRDefault="00C44BA5">
                          <w:pPr>
                            <w:spacing w:line="345" w:lineRule="exact"/>
                            <w:ind w:left="20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3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b/>
                              <w:spacing w:val="-1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32"/>
                            </w:rPr>
                            <w:t>Universitário</w:t>
                          </w:r>
                          <w:r>
                            <w:rPr>
                              <w:rFonts w:ascii="Calibri" w:hAnsi="Calibri"/>
                              <w:b/>
                              <w:spacing w:val="-1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32"/>
                            </w:rPr>
                            <w:t>Processus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09.05pt;margin-top:87.35pt;width:205.55pt;height:18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" filled="f" stroked="f">
              <v:path arrowok="t"/>
              <v:textbox inset="0,0,0,0">
                <w:txbxContent>
                  <w:p w:rsidR="002D19C0" w:rsidRDefault="00C44BA5">
                    <w:pPr>
                      <w:spacing w:line="345" w:lineRule="exact"/>
                      <w:ind w:left="20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sz w:val="32"/>
                      </w:rPr>
                      <w:t>Centro</w:t>
                    </w:r>
                    <w:r>
                      <w:rPr>
                        <w:rFonts w:ascii="Calibri" w:hAnsi="Calibri"/>
                        <w:b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32"/>
                      </w:rPr>
                      <w:t>Universitário</w:t>
                    </w:r>
                    <w:r>
                      <w:rPr>
                        <w:rFonts w:ascii="Calibri" w:hAnsi="Calibri"/>
                        <w:b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32"/>
                      </w:rPr>
                      <w:t>Processus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9C0" w:rsidRDefault="00C44B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324160" behindDoc="1" locked="0" layoutInCell="1" allowOverlap="1">
          <wp:simplePos x="0" y="0"/>
          <wp:positionH relativeFrom="page">
            <wp:posOffset>2603500</wp:posOffset>
          </wp:positionH>
          <wp:positionV relativeFrom="page">
            <wp:posOffset>403859</wp:posOffset>
          </wp:positionV>
          <wp:extent cx="2660547" cy="55752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60547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24672" behindDoc="1" locked="0" layoutInCell="1" allowOverlap="1">
              <wp:simplePos x="0" y="0"/>
              <wp:positionH relativeFrom="page">
                <wp:posOffset>2654935</wp:posOffset>
              </wp:positionH>
              <wp:positionV relativeFrom="page">
                <wp:posOffset>1109598</wp:posOffset>
              </wp:positionV>
              <wp:extent cx="2612390" cy="2286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239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19C0" w:rsidRDefault="00C44BA5">
                          <w:pPr>
                            <w:spacing w:line="345" w:lineRule="exact"/>
                            <w:ind w:left="20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3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b/>
                              <w:spacing w:val="-1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32"/>
                            </w:rPr>
                            <w:t>Universitário</w:t>
                          </w:r>
                          <w:r>
                            <w:rPr>
                              <w:rFonts w:ascii="Calibri" w:hAnsi="Calibri"/>
                              <w:b/>
                              <w:spacing w:val="-1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32"/>
                            </w:rPr>
                            <w:t>Processus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209.05pt;margin-top:87.35pt;width:205.7pt;height:18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" filled="f" stroked="f">
              <v:path arrowok="t"/>
              <v:textbox inset="0,0,0,0">
                <w:txbxContent>
                  <w:p w:rsidR="002D19C0" w:rsidRDefault="00C44BA5">
                    <w:pPr>
                      <w:spacing w:line="345" w:lineRule="exact"/>
                      <w:ind w:left="20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sz w:val="32"/>
                      </w:rPr>
                      <w:t>Centro</w:t>
                    </w:r>
                    <w:r>
                      <w:rPr>
                        <w:rFonts w:ascii="Calibri" w:hAnsi="Calibri"/>
                        <w:b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32"/>
                      </w:rPr>
                      <w:t>Universitário</w:t>
                    </w:r>
                    <w:r>
                      <w:rPr>
                        <w:rFonts w:ascii="Calibri" w:hAnsi="Calibri"/>
                        <w:b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32"/>
                      </w:rPr>
                      <w:t>Processus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9C0" w:rsidRDefault="00C44B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2096" behindDoc="1" locked="0" layoutInCell="1" allowOverlap="1">
          <wp:simplePos x="0" y="0"/>
          <wp:positionH relativeFrom="page">
            <wp:posOffset>2603500</wp:posOffset>
          </wp:positionH>
          <wp:positionV relativeFrom="page">
            <wp:posOffset>403859</wp:posOffset>
          </wp:positionV>
          <wp:extent cx="2668270" cy="557529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68270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2654935</wp:posOffset>
              </wp:positionH>
              <wp:positionV relativeFrom="page">
                <wp:posOffset>1109598</wp:posOffset>
              </wp:positionV>
              <wp:extent cx="2610485" cy="2286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048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19C0" w:rsidRDefault="00C44BA5">
                          <w:pPr>
                            <w:spacing w:line="345" w:lineRule="exact"/>
                            <w:ind w:left="20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3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b/>
                              <w:spacing w:val="-1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32"/>
                            </w:rPr>
                            <w:t>Universitário</w:t>
                          </w:r>
                          <w:r>
                            <w:rPr>
                              <w:rFonts w:ascii="Calibri" w:hAnsi="Calibri"/>
                              <w:b/>
                              <w:spacing w:val="-1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32"/>
                            </w:rPr>
                            <w:t>Processus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0" type="#_x0000_t202" style="position:absolute;margin-left:209.05pt;margin-top:87.35pt;width:205.55pt;height:1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" filled="f" stroked="f">
              <v:path arrowok="t"/>
              <v:textbox inset="0,0,0,0">
                <w:txbxContent>
                  <w:p w:rsidR="002D19C0" w:rsidRDefault="00C44BA5">
                    <w:pPr>
                      <w:spacing w:line="345" w:lineRule="exact"/>
                      <w:ind w:left="20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sz w:val="32"/>
                      </w:rPr>
                      <w:t>Centro</w:t>
                    </w:r>
                    <w:r>
                      <w:rPr>
                        <w:rFonts w:ascii="Calibri" w:hAnsi="Calibri"/>
                        <w:b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32"/>
                      </w:rPr>
                      <w:t>Universitário</w:t>
                    </w:r>
                    <w:r>
                      <w:rPr>
                        <w:rFonts w:ascii="Calibri" w:hAnsi="Calibri"/>
                        <w:b/>
                        <w:spacing w:val="-16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  <w:sz w:val="32"/>
                      </w:rPr>
                      <w:t>Processus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981"/>
    <w:multiLevelType w:val="hybridMultilevel"/>
    <w:tmpl w:val="9D70726C"/>
    <w:lvl w:ilvl="0" w:tplc="31AE5C8A">
      <w:start w:val="1"/>
      <w:numFmt w:val="decimal"/>
      <w:lvlText w:val="%1."/>
      <w:lvlJc w:val="left"/>
      <w:pPr>
        <w:ind w:left="143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96A16B0">
      <w:numFmt w:val="bullet"/>
      <w:lvlText w:val="•"/>
      <w:lvlJc w:val="left"/>
      <w:pPr>
        <w:ind w:left="2288" w:hanging="360"/>
      </w:pPr>
      <w:rPr>
        <w:rFonts w:hint="default"/>
        <w:lang w:val="pt-PT" w:eastAsia="en-US" w:bidi="ar-SA"/>
      </w:rPr>
    </w:lvl>
    <w:lvl w:ilvl="2" w:tplc="AEF46F74">
      <w:numFmt w:val="bullet"/>
      <w:lvlText w:val="•"/>
      <w:lvlJc w:val="left"/>
      <w:pPr>
        <w:ind w:left="3136" w:hanging="360"/>
      </w:pPr>
      <w:rPr>
        <w:rFonts w:hint="default"/>
        <w:lang w:val="pt-PT" w:eastAsia="en-US" w:bidi="ar-SA"/>
      </w:rPr>
    </w:lvl>
    <w:lvl w:ilvl="3" w:tplc="497C7C88">
      <w:numFmt w:val="bullet"/>
      <w:lvlText w:val="•"/>
      <w:lvlJc w:val="left"/>
      <w:pPr>
        <w:ind w:left="3984" w:hanging="360"/>
      </w:pPr>
      <w:rPr>
        <w:rFonts w:hint="default"/>
        <w:lang w:val="pt-PT" w:eastAsia="en-US" w:bidi="ar-SA"/>
      </w:rPr>
    </w:lvl>
    <w:lvl w:ilvl="4" w:tplc="EB12A76C">
      <w:numFmt w:val="bullet"/>
      <w:lvlText w:val="•"/>
      <w:lvlJc w:val="left"/>
      <w:pPr>
        <w:ind w:left="4832" w:hanging="360"/>
      </w:pPr>
      <w:rPr>
        <w:rFonts w:hint="default"/>
        <w:lang w:val="pt-PT" w:eastAsia="en-US" w:bidi="ar-SA"/>
      </w:rPr>
    </w:lvl>
    <w:lvl w:ilvl="5" w:tplc="640A2898">
      <w:numFmt w:val="bullet"/>
      <w:lvlText w:val="•"/>
      <w:lvlJc w:val="left"/>
      <w:pPr>
        <w:ind w:left="5681" w:hanging="360"/>
      </w:pPr>
      <w:rPr>
        <w:rFonts w:hint="default"/>
        <w:lang w:val="pt-PT" w:eastAsia="en-US" w:bidi="ar-SA"/>
      </w:rPr>
    </w:lvl>
    <w:lvl w:ilvl="6" w:tplc="DA1272D8">
      <w:numFmt w:val="bullet"/>
      <w:lvlText w:val="•"/>
      <w:lvlJc w:val="left"/>
      <w:pPr>
        <w:ind w:left="6529" w:hanging="360"/>
      </w:pPr>
      <w:rPr>
        <w:rFonts w:hint="default"/>
        <w:lang w:val="pt-PT" w:eastAsia="en-US" w:bidi="ar-SA"/>
      </w:rPr>
    </w:lvl>
    <w:lvl w:ilvl="7" w:tplc="60E0E406">
      <w:numFmt w:val="bullet"/>
      <w:lvlText w:val="•"/>
      <w:lvlJc w:val="left"/>
      <w:pPr>
        <w:ind w:left="7377" w:hanging="360"/>
      </w:pPr>
      <w:rPr>
        <w:rFonts w:hint="default"/>
        <w:lang w:val="pt-PT" w:eastAsia="en-US" w:bidi="ar-SA"/>
      </w:rPr>
    </w:lvl>
    <w:lvl w:ilvl="8" w:tplc="40F69D0C">
      <w:numFmt w:val="bullet"/>
      <w:lvlText w:val="•"/>
      <w:lvlJc w:val="left"/>
      <w:pPr>
        <w:ind w:left="822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18A5BEE"/>
    <w:multiLevelType w:val="hybridMultilevel"/>
    <w:tmpl w:val="19B8148C"/>
    <w:lvl w:ilvl="0" w:tplc="B0926A26">
      <w:start w:val="1"/>
      <w:numFmt w:val="decimal"/>
      <w:lvlText w:val="%1."/>
      <w:lvlJc w:val="left"/>
      <w:pPr>
        <w:ind w:left="1010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D065902">
      <w:numFmt w:val="bullet"/>
      <w:lvlText w:val="-"/>
      <w:lvlJc w:val="left"/>
      <w:pPr>
        <w:ind w:left="710" w:hanging="159"/>
      </w:pPr>
      <w:rPr>
        <w:rFonts w:ascii="Times New Roman" w:eastAsia="Times New Roman" w:hAnsi="Times New Roman" w:cs="Times New Roman" w:hint="default"/>
        <w:spacing w:val="0"/>
        <w:w w:val="100"/>
        <w:lang w:val="pt-PT" w:eastAsia="en-US" w:bidi="ar-SA"/>
      </w:rPr>
    </w:lvl>
    <w:lvl w:ilvl="2" w:tplc="08B08D48">
      <w:numFmt w:val="bullet"/>
      <w:lvlText w:val="•"/>
      <w:lvlJc w:val="left"/>
      <w:pPr>
        <w:ind w:left="1000" w:hanging="159"/>
      </w:pPr>
      <w:rPr>
        <w:rFonts w:hint="default"/>
        <w:lang w:val="pt-PT" w:eastAsia="en-US" w:bidi="ar-SA"/>
      </w:rPr>
    </w:lvl>
    <w:lvl w:ilvl="3" w:tplc="87868A5A">
      <w:numFmt w:val="bullet"/>
      <w:lvlText w:val="•"/>
      <w:lvlJc w:val="left"/>
      <w:pPr>
        <w:ind w:left="2115" w:hanging="159"/>
      </w:pPr>
      <w:rPr>
        <w:rFonts w:hint="default"/>
        <w:lang w:val="pt-PT" w:eastAsia="en-US" w:bidi="ar-SA"/>
      </w:rPr>
    </w:lvl>
    <w:lvl w:ilvl="4" w:tplc="374E3B86">
      <w:numFmt w:val="bullet"/>
      <w:lvlText w:val="•"/>
      <w:lvlJc w:val="left"/>
      <w:pPr>
        <w:ind w:left="3230" w:hanging="159"/>
      </w:pPr>
      <w:rPr>
        <w:rFonts w:hint="default"/>
        <w:lang w:val="pt-PT" w:eastAsia="en-US" w:bidi="ar-SA"/>
      </w:rPr>
    </w:lvl>
    <w:lvl w:ilvl="5" w:tplc="10F4DF9A">
      <w:numFmt w:val="bullet"/>
      <w:lvlText w:val="•"/>
      <w:lvlJc w:val="left"/>
      <w:pPr>
        <w:ind w:left="4345" w:hanging="159"/>
      </w:pPr>
      <w:rPr>
        <w:rFonts w:hint="default"/>
        <w:lang w:val="pt-PT" w:eastAsia="en-US" w:bidi="ar-SA"/>
      </w:rPr>
    </w:lvl>
    <w:lvl w:ilvl="6" w:tplc="CEECE16C">
      <w:numFmt w:val="bullet"/>
      <w:lvlText w:val="•"/>
      <w:lvlJc w:val="left"/>
      <w:pPr>
        <w:ind w:left="5461" w:hanging="159"/>
      </w:pPr>
      <w:rPr>
        <w:rFonts w:hint="default"/>
        <w:lang w:val="pt-PT" w:eastAsia="en-US" w:bidi="ar-SA"/>
      </w:rPr>
    </w:lvl>
    <w:lvl w:ilvl="7" w:tplc="76E2374A">
      <w:numFmt w:val="bullet"/>
      <w:lvlText w:val="•"/>
      <w:lvlJc w:val="left"/>
      <w:pPr>
        <w:ind w:left="6576" w:hanging="159"/>
      </w:pPr>
      <w:rPr>
        <w:rFonts w:hint="default"/>
        <w:lang w:val="pt-PT" w:eastAsia="en-US" w:bidi="ar-SA"/>
      </w:rPr>
    </w:lvl>
    <w:lvl w:ilvl="8" w:tplc="91DAFF68">
      <w:numFmt w:val="bullet"/>
      <w:lvlText w:val="•"/>
      <w:lvlJc w:val="left"/>
      <w:pPr>
        <w:ind w:left="7691" w:hanging="159"/>
      </w:pPr>
      <w:rPr>
        <w:rFonts w:hint="default"/>
        <w:lang w:val="pt-PT" w:eastAsia="en-US" w:bidi="ar-SA"/>
      </w:rPr>
    </w:lvl>
  </w:abstractNum>
  <w:abstractNum w:abstractNumId="2" w15:restartNumberingAfterBreak="0">
    <w:nsid w:val="39AD6729"/>
    <w:multiLevelType w:val="hybridMultilevel"/>
    <w:tmpl w:val="B9AC70DC"/>
    <w:lvl w:ilvl="0" w:tplc="4998D73C">
      <w:numFmt w:val="bullet"/>
      <w:lvlText w:val=""/>
      <w:lvlJc w:val="left"/>
      <w:pPr>
        <w:ind w:left="14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FF6444E">
      <w:numFmt w:val="bullet"/>
      <w:lvlText w:val="•"/>
      <w:lvlJc w:val="left"/>
      <w:pPr>
        <w:ind w:left="2288" w:hanging="360"/>
      </w:pPr>
      <w:rPr>
        <w:rFonts w:hint="default"/>
        <w:lang w:val="pt-PT" w:eastAsia="en-US" w:bidi="ar-SA"/>
      </w:rPr>
    </w:lvl>
    <w:lvl w:ilvl="2" w:tplc="FAF88D5C">
      <w:numFmt w:val="bullet"/>
      <w:lvlText w:val="•"/>
      <w:lvlJc w:val="left"/>
      <w:pPr>
        <w:ind w:left="3136" w:hanging="360"/>
      </w:pPr>
      <w:rPr>
        <w:rFonts w:hint="default"/>
        <w:lang w:val="pt-PT" w:eastAsia="en-US" w:bidi="ar-SA"/>
      </w:rPr>
    </w:lvl>
    <w:lvl w:ilvl="3" w:tplc="750A9F40">
      <w:numFmt w:val="bullet"/>
      <w:lvlText w:val="•"/>
      <w:lvlJc w:val="left"/>
      <w:pPr>
        <w:ind w:left="3984" w:hanging="360"/>
      </w:pPr>
      <w:rPr>
        <w:rFonts w:hint="default"/>
        <w:lang w:val="pt-PT" w:eastAsia="en-US" w:bidi="ar-SA"/>
      </w:rPr>
    </w:lvl>
    <w:lvl w:ilvl="4" w:tplc="D960DF7E">
      <w:numFmt w:val="bullet"/>
      <w:lvlText w:val="•"/>
      <w:lvlJc w:val="left"/>
      <w:pPr>
        <w:ind w:left="4832" w:hanging="360"/>
      </w:pPr>
      <w:rPr>
        <w:rFonts w:hint="default"/>
        <w:lang w:val="pt-PT" w:eastAsia="en-US" w:bidi="ar-SA"/>
      </w:rPr>
    </w:lvl>
    <w:lvl w:ilvl="5" w:tplc="757A24E2">
      <w:numFmt w:val="bullet"/>
      <w:lvlText w:val="•"/>
      <w:lvlJc w:val="left"/>
      <w:pPr>
        <w:ind w:left="5681" w:hanging="360"/>
      </w:pPr>
      <w:rPr>
        <w:rFonts w:hint="default"/>
        <w:lang w:val="pt-PT" w:eastAsia="en-US" w:bidi="ar-SA"/>
      </w:rPr>
    </w:lvl>
    <w:lvl w:ilvl="6" w:tplc="6D7476DA">
      <w:numFmt w:val="bullet"/>
      <w:lvlText w:val="•"/>
      <w:lvlJc w:val="left"/>
      <w:pPr>
        <w:ind w:left="6529" w:hanging="360"/>
      </w:pPr>
      <w:rPr>
        <w:rFonts w:hint="default"/>
        <w:lang w:val="pt-PT" w:eastAsia="en-US" w:bidi="ar-SA"/>
      </w:rPr>
    </w:lvl>
    <w:lvl w:ilvl="7" w:tplc="2E7EE086">
      <w:numFmt w:val="bullet"/>
      <w:lvlText w:val="•"/>
      <w:lvlJc w:val="left"/>
      <w:pPr>
        <w:ind w:left="7377" w:hanging="360"/>
      </w:pPr>
      <w:rPr>
        <w:rFonts w:hint="default"/>
        <w:lang w:val="pt-PT" w:eastAsia="en-US" w:bidi="ar-SA"/>
      </w:rPr>
    </w:lvl>
    <w:lvl w:ilvl="8" w:tplc="1C16DD20">
      <w:numFmt w:val="bullet"/>
      <w:lvlText w:val="•"/>
      <w:lvlJc w:val="left"/>
      <w:pPr>
        <w:ind w:left="822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61985566"/>
    <w:multiLevelType w:val="hybridMultilevel"/>
    <w:tmpl w:val="BE7AC352"/>
    <w:lvl w:ilvl="0" w:tplc="C360DDFC">
      <w:numFmt w:val="bullet"/>
      <w:lvlText w:val=""/>
      <w:lvlJc w:val="left"/>
      <w:pPr>
        <w:ind w:left="860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FF6C868">
      <w:numFmt w:val="bullet"/>
      <w:lvlText w:val="•"/>
      <w:lvlJc w:val="left"/>
      <w:pPr>
        <w:ind w:left="1622" w:hanging="720"/>
      </w:pPr>
      <w:rPr>
        <w:rFonts w:hint="default"/>
        <w:lang w:val="pt-PT" w:eastAsia="en-US" w:bidi="ar-SA"/>
      </w:rPr>
    </w:lvl>
    <w:lvl w:ilvl="2" w:tplc="E7E038AE">
      <w:numFmt w:val="bullet"/>
      <w:lvlText w:val="•"/>
      <w:lvlJc w:val="left"/>
      <w:pPr>
        <w:ind w:left="2384" w:hanging="720"/>
      </w:pPr>
      <w:rPr>
        <w:rFonts w:hint="default"/>
        <w:lang w:val="pt-PT" w:eastAsia="en-US" w:bidi="ar-SA"/>
      </w:rPr>
    </w:lvl>
    <w:lvl w:ilvl="3" w:tplc="E3C6B6A8">
      <w:numFmt w:val="bullet"/>
      <w:lvlText w:val="•"/>
      <w:lvlJc w:val="left"/>
      <w:pPr>
        <w:ind w:left="3146" w:hanging="720"/>
      </w:pPr>
      <w:rPr>
        <w:rFonts w:hint="default"/>
        <w:lang w:val="pt-PT" w:eastAsia="en-US" w:bidi="ar-SA"/>
      </w:rPr>
    </w:lvl>
    <w:lvl w:ilvl="4" w:tplc="DE4CB7B4">
      <w:numFmt w:val="bullet"/>
      <w:lvlText w:val="•"/>
      <w:lvlJc w:val="left"/>
      <w:pPr>
        <w:ind w:left="3908" w:hanging="720"/>
      </w:pPr>
      <w:rPr>
        <w:rFonts w:hint="default"/>
        <w:lang w:val="pt-PT" w:eastAsia="en-US" w:bidi="ar-SA"/>
      </w:rPr>
    </w:lvl>
    <w:lvl w:ilvl="5" w:tplc="F104D684">
      <w:numFmt w:val="bullet"/>
      <w:lvlText w:val="•"/>
      <w:lvlJc w:val="left"/>
      <w:pPr>
        <w:ind w:left="4671" w:hanging="720"/>
      </w:pPr>
      <w:rPr>
        <w:rFonts w:hint="default"/>
        <w:lang w:val="pt-PT" w:eastAsia="en-US" w:bidi="ar-SA"/>
      </w:rPr>
    </w:lvl>
    <w:lvl w:ilvl="6" w:tplc="2084C1C4">
      <w:numFmt w:val="bullet"/>
      <w:lvlText w:val="•"/>
      <w:lvlJc w:val="left"/>
      <w:pPr>
        <w:ind w:left="5433" w:hanging="720"/>
      </w:pPr>
      <w:rPr>
        <w:rFonts w:hint="default"/>
        <w:lang w:val="pt-PT" w:eastAsia="en-US" w:bidi="ar-SA"/>
      </w:rPr>
    </w:lvl>
    <w:lvl w:ilvl="7" w:tplc="377ACD3A">
      <w:numFmt w:val="bullet"/>
      <w:lvlText w:val="•"/>
      <w:lvlJc w:val="left"/>
      <w:pPr>
        <w:ind w:left="6195" w:hanging="720"/>
      </w:pPr>
      <w:rPr>
        <w:rFonts w:hint="default"/>
        <w:lang w:val="pt-PT" w:eastAsia="en-US" w:bidi="ar-SA"/>
      </w:rPr>
    </w:lvl>
    <w:lvl w:ilvl="8" w:tplc="AFAE1B6A">
      <w:numFmt w:val="bullet"/>
      <w:lvlText w:val="•"/>
      <w:lvlJc w:val="left"/>
      <w:pPr>
        <w:ind w:left="6957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9C0"/>
    <w:rsid w:val="000806B9"/>
    <w:rsid w:val="00280E20"/>
    <w:rsid w:val="002D19C0"/>
    <w:rsid w:val="00741C38"/>
    <w:rsid w:val="007D0EF2"/>
    <w:rsid w:val="00A87484"/>
    <w:rsid w:val="00AE5C0F"/>
    <w:rsid w:val="00C44BA5"/>
    <w:rsid w:val="00D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E0B63-131B-4E8E-978F-44E5BE56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950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839" w:hanging="129"/>
      <w:jc w:val="both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line="257" w:lineRule="exact"/>
      <w:ind w:left="1428" w:hanging="359"/>
    </w:pPr>
    <w:rPr>
      <w:rFonts w:ascii="Cambria" w:eastAsia="Cambria" w:hAnsi="Cambria" w:cs="Cambria"/>
      <w:b/>
      <w:bCs/>
    </w:rPr>
  </w:style>
  <w:style w:type="paragraph" w:styleId="Corpodetexto">
    <w:name w:val="Body Text"/>
    <w:basedOn w:val="Normal"/>
    <w:uiPriority w:val="1"/>
    <w:qFormat/>
    <w:pPr>
      <w:ind w:left="710"/>
      <w:jc w:val="both"/>
    </w:pPr>
  </w:style>
  <w:style w:type="paragraph" w:styleId="PargrafodaLista">
    <w:name w:val="List Paragraph"/>
    <w:basedOn w:val="Normal"/>
    <w:uiPriority w:val="1"/>
    <w:qFormat/>
    <w:pPr>
      <w:ind w:left="839" w:hanging="12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5107</Words>
  <Characters>27581</Characters>
  <Application>Microsoft Office Word</Application>
  <DocSecurity>0</DocSecurity>
  <Lines>229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2</cp:revision>
  <dcterms:created xsi:type="dcterms:W3CDTF">2026-07-09T11:48:00Z</dcterms:created>
  <dcterms:modified xsi:type="dcterms:W3CDTF">2026-07-09T11:48:00Z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2026-07-08T00:00:00Z</vt:filetime>
  </property>
  <property fmtid="{D5CDD505-2E9C-101B-9397-08002B2CF9AE}" pid="6" name="Producer">
    <vt:lpwstr>Microsoft® Word 2016</vt:lpwstr>
  </property>
</Properties>
</file>